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officeDocument/2006/relationships/custom-properties" Target="docProps/custom.xml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aa67feb4fe334fd3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background w:color="FFFFFF"/>
  <w:body>
    <w:p xmlns:wp14="http://schemas.microsoft.com/office/word/2010/wordml" w:rsidRPr="00000000" w:rsidR="00000000" w:rsidDel="00000000" w:rsidP="00000000" w:rsidRDefault="00000000" w14:paraId="00000001" wp14:textId="77777777">
      <w:p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tabs>
          <w:tab w:val="center" w:pos="7920"/>
        </w:tabs>
        <w:spacing w:before="60" w:after="60" w:lineRule="auto"/>
        <w:ind w:firstLine="720"/>
        <w:jc w:val="center"/>
        <w:rPr>
          <w:rFonts w:ascii="Arial" w:hAnsi="Arial" w:eastAsia="Arial" w:cs="Arial"/>
          <w:b w:val="0"/>
          <w:sz w:val="20"/>
          <w:szCs w:val="20"/>
          <w:vertAlign w:val="baseline"/>
        </w:rPr>
      </w:pPr>
      <w:r w:rsidRPr="00000000" w:rsidDel="00000000" w:rsidR="00000000">
        <w:rPr>
          <w:sz w:val="20"/>
          <w:szCs w:val="20"/>
          <w:vertAlign w:val="baseline"/>
          <w:rtl w:val="0"/>
        </w:rPr>
        <w:t xml:space="preserve">Northumberland County Council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2" wp14:textId="77777777">
      <w:p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tabs>
          <w:tab w:val="center" w:pos="7920"/>
        </w:tabs>
        <w:spacing w:before="60" w:after="60" w:lineRule="auto"/>
        <w:jc w:val="center"/>
        <w:rPr>
          <w:rFonts w:ascii="Arial" w:hAnsi="Arial" w:eastAsia="Arial" w:cs="Arial"/>
          <w:b w:val="0"/>
          <w:sz w:val="20"/>
          <w:szCs w:val="20"/>
          <w:vertAlign w:val="baseline"/>
        </w:rPr>
      </w:pPr>
      <w:r w:rsidRPr="00000000" w:rsidDel="00000000" w:rsidR="00000000">
        <w:rPr>
          <w:b w:val="1"/>
          <w:sz w:val="20"/>
          <w:szCs w:val="20"/>
          <w:vertAlign w:val="baseline"/>
          <w:rtl w:val="0"/>
        </w:rPr>
        <w:t xml:space="preserve">JOB DESCRIPTION</w:t>
      </w:r>
      <w:r w:rsidRPr="00000000" w:rsidDel="00000000" w:rsidR="00000000">
        <w:rPr>
          <w:rtl w:val="0"/>
        </w:rPr>
      </w:r>
    </w:p>
    <w:tbl>
      <w:tblPr>
        <w:tblStyle w:val="Table1"/>
        <w:tblW w:w="15950" w:type="dxa"/>
        <w:jc w:val="left"/>
        <w:tblInd w:w="0.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/>
        <w:tblPrChange w:author="">
          <w:tblPr/>
        </w:tblPrChange>
      </w:tblPr>
      <w:tblGrid>
        <w:gridCol w:w="1342"/>
        <w:gridCol w:w="1222"/>
        <w:gridCol w:w="3362"/>
        <w:gridCol w:w="3864"/>
        <w:gridCol w:w="4086"/>
        <w:gridCol w:w="2074"/>
      </w:tblGrid>
      <w:tr xmlns:wp14="http://schemas.microsoft.com/office/word/2010/wordml" w:rsidTr="357B8C99" w14:paraId="11D9F2D7" wp14:textId="77777777">
        <w:trPr>
          <w:trHeight w:val="260" w:hRule="atLeast"/>
        </w:trPr>
        <w:tc>
          <w:tcPr>
            <w:gridSpan w:val="3"/>
            <w:tcBorders>
              <w:top w:val="single" w:color="000000" w:themeColor="text1" w:sz="4" w:space="0"/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0FBC5F56" w:rsidRDefault="00000000" w14:paraId="00000003" wp14:textId="0E0A4206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40" w:after="40" w:lineRule="auto"/>
              <w:rPr>
                <w:rFonts w:ascii="Arial" w:hAnsi="Arial" w:eastAsia="Arial" w:cs="Arial"/>
                <w:b w:val="0"/>
                <w:bCs w:val="0"/>
                <w:sz w:val="20"/>
                <w:szCs w:val="20"/>
                <w:vertAlign w:val="baseline"/>
              </w:rPr>
            </w:pPr>
            <w:r w:rsidRPr="0FBC5F56" w:rsidDel="00000000" w:rsidR="0FBC5F56">
              <w:rPr>
                <w:b w:val="1"/>
                <w:bCs w:val="1"/>
                <w:sz w:val="20"/>
                <w:szCs w:val="20"/>
                <w:vertAlign w:val="baseline"/>
              </w:rPr>
              <w:t xml:space="preserve">Post Title: </w:t>
            </w:r>
            <w:r w:rsidRPr="0FBC5F56" w:rsidR="0FBC5F56">
              <w:rPr>
                <w:b w:val="1"/>
                <w:bCs w:val="1"/>
                <w:sz w:val="20"/>
                <w:szCs w:val="20"/>
                <w:vertAlign w:val="baseline"/>
              </w:rPr>
              <w:t>Reablement Worker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gridSpan w:val="2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06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Director/Service 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08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jc w:val="center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Office Use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57B8C99" w14:paraId="4DEB8EC1" wp14:textId="77777777">
        <w:trPr>
          <w:trHeight w:val="380" w:hRule="atLeast"/>
        </w:trPr>
        <w:tc>
          <w:tcPr>
            <w:gridSpan w:val="3"/>
            <w:tcBorders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09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Band:</w:t>
            </w: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 4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0C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Sector. </w:t>
            </w: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RHOP, LD + Children’s, Home Care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0FBC5F56" w:rsidRDefault="00000000" w14:paraId="0000000E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40" w:after="40" w:lineRule="auto"/>
              <w:rPr>
                <w:rFonts w:ascii="Arial" w:hAnsi="Arial" w:eastAsia="Arial" w:cs="Arial"/>
                <w:b w:val="0"/>
                <w:bCs w:val="0"/>
                <w:sz w:val="20"/>
                <w:szCs w:val="20"/>
                <w:vertAlign w:val="baseline"/>
              </w:rPr>
            </w:pPr>
            <w:r w:rsidRPr="00000000" w:rsidDel="00000000" w:rsidR="0FBC5F56">
              <w:rPr>
                <w:sz w:val="20"/>
                <w:szCs w:val="20"/>
                <w:vertAlign w:val="baseline"/>
              </w:rPr>
              <w:t xml:space="preserve">JE ref: 4150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0F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HRMS ref: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57B8C99" w14:paraId="146ECDEE" wp14:textId="77777777">
        <w:trPr>
          <w:trHeight w:val="380" w:hRule="atLeast"/>
        </w:trPr>
        <w:tc>
          <w:tcPr>
            <w:gridSpan w:val="3"/>
            <w:tcBorders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357B8C99" w:rsidRDefault="00000000" w14:paraId="00000010" wp14:textId="79FB802A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40" w:after="40" w:lineRule="auto"/>
              <w:rPr>
                <w:rFonts w:ascii="Arial" w:hAnsi="Arial" w:eastAsia="Arial" w:cs="Arial"/>
                <w:b w:val="0"/>
                <w:bCs w:val="0"/>
                <w:sz w:val="20"/>
                <w:szCs w:val="20"/>
                <w:vertAlign w:val="baseline"/>
              </w:rPr>
            </w:pPr>
            <w:r w:rsidRPr="357B8C99" w:rsidDel="00000000" w:rsidR="00000000">
              <w:rPr>
                <w:b w:val="1"/>
                <w:bCs w:val="1"/>
                <w:sz w:val="20"/>
                <w:szCs w:val="20"/>
                <w:vertAlign w:val="baseline"/>
              </w:rPr>
              <w:t xml:space="preserve">Responsible to:  </w:t>
            </w:r>
            <w:r w:rsidRPr="357B8C99" w:rsidR="357B8C99">
              <w:rPr>
                <w:b w:val="0"/>
                <w:bCs w:val="0"/>
                <w:sz w:val="20"/>
                <w:szCs w:val="20"/>
                <w:vertAlign w:val="baseline"/>
              </w:rPr>
              <w:t>Team Supervisor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0FBC5F56" w:rsidRDefault="00000000" w14:paraId="00000013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40" w:after="40" w:lineRule="auto"/>
              <w:rPr>
                <w:rFonts w:ascii="Arial" w:hAnsi="Arial" w:eastAsia="Arial" w:cs="Arial"/>
                <w:b w:val="0"/>
                <w:bCs w:val="0"/>
                <w:sz w:val="20"/>
                <w:szCs w:val="20"/>
                <w:vertAlign w:val="baseline"/>
              </w:rPr>
            </w:pPr>
            <w:r w:rsidRPr="0FBC5F56" w:rsidDel="00000000" w:rsidR="0FBC5F56">
              <w:rPr>
                <w:b w:val="1"/>
                <w:bCs w:val="1"/>
                <w:sz w:val="20"/>
                <w:szCs w:val="20"/>
                <w:vertAlign w:val="baseline"/>
              </w:rPr>
              <w:t xml:space="preserve">Date: May 2022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14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Lead &amp; Man Induction: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Merge/>
            <w:tcBorders/>
            <w:tcMar/>
            <w:vAlign w:val="top"/>
          </w:tcPr>
          <w:p w:rsidRPr="00000000" w:rsidR="00000000" w:rsidDel="00000000" w:rsidP="00000000" w:rsidRDefault="00000000" w14:paraId="00000015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60" w:after="6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57B8C99" w14:paraId="3C8887E6" wp14:textId="77777777">
        <w:tc>
          <w:tcPr>
            <w:gridSpan w:val="6"/>
            <w:tcBorders>
              <w:bottom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16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Job Purpose:  </w:t>
            </w:r>
            <w:r w:rsidRPr="00000000" w:rsidDel="00000000" w:rsidR="00000000">
              <w:rPr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In a variety of care settings: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17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To assist with the provision of physical, personal and emotional care to Service Users in order to enable and promote their independence and help them achieve their maximum potential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57B8C99" w14:paraId="2CCEBA8B" wp14:textId="77777777">
        <w:trPr>
          <w:trHeight w:val="300" w:hRule="atLeast"/>
        </w:trPr>
        <w:tc>
          <w:tcPr>
            <w:tcBorders>
              <w:top w:val="single" w:color="000000" w:themeColor="text1" w:sz="4" w:space="0"/>
              <w:bottom w:val="single" w:color="000000" w:themeColor="text1" w:sz="4" w:space="0"/>
              <w:right w:val="nil" w:color="000000" w:themeColor="text1" w:sz="0" w:space="0"/>
            </w:tcBorders>
            <w:tcMar/>
            <w:vAlign w:val="top"/>
          </w:tcPr>
          <w:p w:rsidRPr="00000000" w:rsidR="00000000" w:rsidDel="00000000" w:rsidP="00000000" w:rsidRDefault="00000000" w14:paraId="0000001D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Resources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tcBorders>
              <w:top w:val="single" w:color="000000" w:themeColor="text1" w:sz="4" w:space="0"/>
              <w:left w:val="nil" w:color="000000" w:themeColor="text1" w:sz="0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1E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jc w:val="right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Staff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1F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None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57B8C99" w14:paraId="61D5B419" wp14:textId="77777777">
        <w:trPr>
          <w:trHeight w:val="300" w:hRule="atLeast"/>
        </w:trPr>
        <w:tc>
          <w:tcPr>
            <w:gridSpan w:val="2"/>
            <w:tcBorders>
              <w:top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23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jc w:val="right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Finance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gridSpan w:val="4"/>
            <w:tcBorders>
              <w:top w:val="single" w:color="000000" w:themeColor="text1" w:sz="4" w:space="0"/>
              <w:right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25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None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57B8C99" w14:paraId="5F68A766" wp14:textId="77777777">
        <w:trPr>
          <w:trHeight w:val="300" w:hRule="atLeast"/>
        </w:trPr>
        <w:tc>
          <w:tcPr>
            <w:gridSpan w:val="2"/>
            <w:tcBorders>
              <w:bottom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29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jc w:val="right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Physical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gridSpan w:val="4"/>
            <w:tcBorders>
              <w:bottom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2B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ff99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Careful use of equipment and care of client belongings. </w:t>
            </w:r>
            <w:r w:rsidRPr="00000000" w:rsidDel="00000000" w:rsidR="00000000">
              <w:rPr>
                <w:color w:val="ff9900"/>
                <w:sz w:val="20"/>
                <w:szCs w:val="20"/>
                <w:vertAlign w:val="baseline"/>
                <w:rtl w:val="0"/>
              </w:rPr>
              <w:t xml:space="preserve"> 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57B8C99" w14:paraId="23D3794D" wp14:textId="77777777">
        <w:trPr>
          <w:trHeight w:val="300" w:hRule="atLeast"/>
        </w:trPr>
        <w:tc>
          <w:tcPr>
            <w:gridSpan w:val="2"/>
            <w:tcBorders>
              <w:bottom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2F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jc w:val="right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Clients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gridSpan w:val="4"/>
            <w:tcBorders>
              <w:bottom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31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ff99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Shared responsibility for Service Users and their belongings. 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57B8C99" w14:paraId="35F21186" wp14:textId="77777777">
        <w:tc>
          <w:tcPr>
            <w:gridSpan w:val="6"/>
            <w:tcBorders>
              <w:top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35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Duties and key result areas:  </w:t>
            </w: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Individually or as part of a team;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36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1</w:t>
            </w:r>
            <w:r w:rsidRPr="00000000" w:rsidDel="00000000" w:rsidR="00000000">
              <w:rPr>
                <w:color w:val="0000ff"/>
                <w:sz w:val="20"/>
                <w:szCs w:val="20"/>
                <w:vertAlign w:val="baseline"/>
                <w:rtl w:val="0"/>
              </w:rPr>
              <w:t xml:space="preserve">.</w:t>
            </w: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  Enable and promote independence, minimise intervention and attend to the needs of service users, maintaining a safe, hygienic and supportive environment in accordance with the culture, standards and objectives of the service.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37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2.  </w:t>
            </w: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Communicate and report appropriately to service users, colleagues and senior staff. A</w:t>
            </w: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ssess and prioritise service user needs, with relevant senior staff, in order to determine care plans that are effective in meeting the needs of the individual.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38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ff99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3   Act as link worker for nominated service users and contribute to the evaluation and review of the effectiveness of care plans.</w:t>
            </w:r>
            <w:r w:rsidRPr="00000000" w:rsidDel="00000000" w:rsidR="00000000">
              <w:rPr>
                <w:color w:val="ff9900"/>
                <w:sz w:val="20"/>
                <w:szCs w:val="20"/>
                <w:vertAlign w:val="baseline"/>
                <w:rtl w:val="0"/>
              </w:rPr>
              <w:t xml:space="preserve">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39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4   Work collaboratively with team colleagues to ensure that individual care plans are achieved and quality standards are maintained.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3A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5.  Administer medication in accordance with instructions and service procedures.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3B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60" w:after="6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6.  Maintain appropriate written records, in accordance with service remit and procedures. A</w:t>
            </w: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ttend</w:t>
            </w:r>
            <w:r w:rsidRPr="00000000" w:rsidDel="00000000" w:rsidR="00000000">
              <w:rPr>
                <w:color w:val="ff9900"/>
                <w:sz w:val="20"/>
                <w:szCs w:val="20"/>
                <w:vertAlign w:val="baseline"/>
                <w:rtl w:val="0"/>
              </w:rPr>
              <w:t xml:space="preserve"> </w:t>
            </w: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Team </w:t>
            </w: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meetings, training courses and participate in Appraisals and supervision, to improve own performance, as required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3C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tabs>
                <w:tab w:val="left" w:pos="11378"/>
              </w:tabs>
              <w:spacing w:before="40" w:after="40" w:lineRule="auto"/>
              <w:rPr>
                <w:rFonts w:ascii="Arial" w:hAnsi="Arial" w:eastAsia="Arial" w:cs="Arial"/>
                <w:b w:val="0"/>
                <w:color w:val="00ccff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7.  Ensure that all interested parties are kept aware of nominated service users circumstances. Report any concerns/issues promptly to ensure effective intervention.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3D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8.  Assist with personal care and practical support, the preparation and serving of meals, snacks, or beverages, laying and cleaning tables as required by service plans or service managers.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3E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9.  Deal with contingencies and emergencies in accordance with established guidelines.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3F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10. Be aware of and comply with relevant legislation. Work within the parameters of County Council/ Northumberland Care Trust policies, procedures, guidance, CQC and National Standards and Codes of Conduct.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40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ccff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11.  Where necessary, the ability to drive all service vehicles, where it is a requirement of the service e.g. Minibuses.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41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60" w:after="6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12.  Other duties appropriate to the nature, level and grade of the post.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57B8C99" w14:paraId="3403B44B" wp14:textId="77777777">
        <w:tc>
          <w:tcPr>
            <w:gridSpan w:val="6"/>
            <w:tcBorders>
              <w:top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47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60" w:after="6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Work Arrangements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57B8C99" w14:paraId="5BAF248D" wp14:textId="77777777">
        <w:trPr>
          <w:trHeight w:val="340" w:hRule="atLeast"/>
        </w:trPr>
        <w:tc>
          <w:tcPr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4D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Physical requirements: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4E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Transport requirements: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4F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50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Working patterns: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51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Working conditions: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gridSpan w:val="4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  <w:vAlign w:val="top"/>
          </w:tcPr>
          <w:p w:rsidRPr="00000000" w:rsidR="00000000" w:rsidDel="00000000" w:rsidP="00000000" w:rsidRDefault="00000000" w14:paraId="00000053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Moving and handling service users in accordance with established procedures.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54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ff99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Frequency of driving will vary from post to post and may include using own transport or service vehicles to transport service users between sites across Northumberland and, at times, further a field</w:t>
            </w:r>
            <w:r w:rsidRPr="00000000" w:rsidDel="00000000" w:rsidR="00000000">
              <w:rPr>
                <w:color w:val="00ccff"/>
                <w:sz w:val="20"/>
                <w:szCs w:val="20"/>
                <w:vertAlign w:val="baseline"/>
                <w:rtl w:val="0"/>
              </w:rPr>
              <w:t xml:space="preserve">.</w:t>
            </w:r>
            <w:r w:rsidRPr="00000000" w:rsidDel="00000000" w:rsidR="00000000">
              <w:rPr>
                <w:color w:val="ff9900"/>
                <w:sz w:val="20"/>
                <w:szCs w:val="20"/>
                <w:vertAlign w:val="baseline"/>
                <w:rtl w:val="0"/>
              </w:rPr>
              <w:t xml:space="preserve"> </w:t>
            </w: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Able to meet the transport requirements of the post. </w:t>
            </w:r>
            <w:r w:rsidRPr="00000000" w:rsidDel="00000000" w:rsidR="00000000">
              <w:rPr>
                <w:color w:val="ff9900"/>
                <w:sz w:val="20"/>
                <w:szCs w:val="20"/>
                <w:vertAlign w:val="baseline"/>
                <w:rtl w:val="0"/>
              </w:rPr>
              <w:t xml:space="preserve">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55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ccff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Rota covering 7 days</w:t>
            </w:r>
            <w:r w:rsidRPr="00000000" w:rsidDel="00000000" w:rsidR="00000000">
              <w:rPr>
                <w:color w:val="00ccff"/>
                <w:sz w:val="20"/>
                <w:szCs w:val="20"/>
                <w:vertAlign w:val="baseline"/>
                <w:rtl w:val="0"/>
              </w:rPr>
              <w:t xml:space="preserve"> </w:t>
            </w: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where required.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56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Various  shifts, patterns Will vary according to the dependency levels of clients</w:t>
            </w:r>
            <w:r w:rsidRPr="00000000" w:rsidDel="00000000" w:rsidR="00000000">
              <w:rPr>
                <w:rtl w:val="0"/>
              </w:rPr>
            </w:r>
          </w:p>
        </w:tc>
      </w:tr>
    </w:tbl>
    <w:p xmlns:wp14="http://schemas.microsoft.com/office/word/2010/wordml" w:rsidRPr="00000000" w:rsidR="00000000" w:rsidDel="00000000" w:rsidP="00000000" w:rsidRDefault="00000000" w14:paraId="0000005A" wp14:textId="77777777">
      <w:p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tabs>
          <w:tab w:val="center" w:pos="7920"/>
        </w:tabs>
        <w:spacing w:after="60" w:lineRule="auto"/>
        <w:jc w:val="center"/>
        <w:rPr>
          <w:rFonts w:ascii="Arial" w:hAnsi="Arial" w:eastAsia="Arial" w:cs="Arial"/>
          <w:b w:val="0"/>
          <w:sz w:val="18"/>
          <w:szCs w:val="18"/>
          <w:vertAlign w:val="baseline"/>
        </w:rPr>
      </w:pPr>
      <w:r w:rsidRPr="00000000" w:rsidDel="00000000" w:rsidR="00000000">
        <w:br w:type="page"/>
      </w:r>
      <w:r w:rsidRPr="00000000" w:rsidDel="00000000" w:rsidR="00000000">
        <w:rPr>
          <w:sz w:val="20"/>
          <w:szCs w:val="20"/>
          <w:vertAlign w:val="baseline"/>
          <w:rtl w:val="0"/>
        </w:rPr>
        <w:t xml:space="preserve">Northumberland County Council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5B" wp14:textId="77777777">
      <w:p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tabs>
          <w:tab w:val="center" w:pos="7920"/>
        </w:tabs>
        <w:spacing w:after="60" w:lineRule="auto"/>
        <w:jc w:val="center"/>
        <w:rPr>
          <w:rFonts w:ascii="Arial" w:hAnsi="Arial" w:eastAsia="Arial" w:cs="Arial"/>
          <w:b w:val="0"/>
          <w:sz w:val="20"/>
          <w:szCs w:val="20"/>
          <w:vertAlign w:val="baseline"/>
        </w:rPr>
      </w:pPr>
      <w:r w:rsidRPr="00000000" w:rsidDel="00000000" w:rsidR="00000000">
        <w:rPr>
          <w:b w:val="1"/>
          <w:sz w:val="20"/>
          <w:szCs w:val="20"/>
          <w:vertAlign w:val="baseline"/>
          <w:rtl w:val="0"/>
        </w:rPr>
        <w:t xml:space="preserve">PERSON SPECIFICATION</w:t>
      </w:r>
      <w:r w:rsidRPr="00000000" w:rsidDel="00000000" w:rsidR="00000000">
        <w:rPr>
          <w:rtl w:val="0"/>
        </w:rPr>
      </w:r>
    </w:p>
    <w:tbl>
      <w:tblPr>
        <w:tblStyle w:val="Table2"/>
        <w:tblW w:w="15840.0" w:type="dxa"/>
        <w:jc w:val="left"/>
        <w:tblInd w:w="-2.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/>
      </w:tblPr>
      <w:tblGrid>
        <w:gridCol w:w="8139"/>
        <w:gridCol w:w="6491"/>
        <w:gridCol w:w="1210"/>
        <w:tblGridChange w:id="0">
          <w:tblGrid>
            <w:gridCol w:w="8139"/>
            <w:gridCol w:w="6491"/>
            <w:gridCol w:w="1210"/>
          </w:tblGrid>
        </w:tblGridChange>
      </w:tblGrid>
      <w:tr xmlns:wp14="http://schemas.microsoft.com/office/word/2010/wordml" w14:paraId="600677A4" wp14:textId="77777777">
        <w:tc>
          <w:tcPr>
            <w:vAlign w:val="top"/>
          </w:tcPr>
          <w:p w:rsidRPr="00000000" w:rsidR="00000000" w:rsidDel="00000000" w:rsidP="00000000" w:rsidRDefault="00000000" w14:paraId="0000005C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POST:   Care Worker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5D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SERVICE: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5E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Ref: </w:t>
            </w: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183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0D6C01C4" wp14:textId="77777777">
        <w:tc>
          <w:tcPr>
            <w:vAlign w:val="top"/>
          </w:tcPr>
          <w:p w:rsidRPr="00000000" w:rsidR="00000000" w:rsidDel="00000000" w:rsidP="00000000" w:rsidRDefault="00000000" w14:paraId="0000005F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Essential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60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Desirable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61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jc w:val="center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Assess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62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jc w:val="center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by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5D98F02F" wp14:textId="77777777">
        <w:tc>
          <w:tcPr>
            <w:gridSpan w:val="3"/>
            <w:vAlign w:val="top"/>
          </w:tcPr>
          <w:p w:rsidRPr="00000000" w:rsidR="00000000" w:rsidDel="00000000" w:rsidP="00000000" w:rsidRDefault="00000000" w14:paraId="00000063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Qualifications and Knowledge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22EAE173" wp14:textId="77777777">
        <w:tc>
          <w:tcPr>
            <w:vAlign w:val="top"/>
          </w:tcPr>
          <w:p w:rsidRPr="00000000" w:rsidR="00000000" w:rsidDel="00000000" w:rsidP="00000000" w:rsidRDefault="00000000" w14:paraId="00000066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A good general education demonstrating literacy and numeracy.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67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NVQ Level 2 in Care (learner grade will apply until successfully completed).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68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NVQ Level 3 in Care 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69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ccff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MIDAS, or equivalent, for driving posts. </w:t>
            </w:r>
            <w:r w:rsidRPr="00000000" w:rsidDel="00000000" w:rsidR="00000000">
              <w:rPr>
                <w:color w:val="00ccff"/>
                <w:sz w:val="20"/>
                <w:szCs w:val="20"/>
                <w:vertAlign w:val="baseline"/>
                <w:rtl w:val="0"/>
              </w:rPr>
              <w:t xml:space="preserve"> 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6A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718EE1A2" wp14:textId="77777777">
        <w:tc>
          <w:tcPr>
            <w:gridSpan w:val="3"/>
            <w:vAlign w:val="top"/>
          </w:tcPr>
          <w:p w:rsidRPr="00000000" w:rsidR="00000000" w:rsidDel="00000000" w:rsidP="00000000" w:rsidRDefault="00000000" w14:paraId="0000006B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Experience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1B27572B" wp14:textId="77777777">
        <w:tc>
          <w:tcPr>
            <w:vAlign w:val="top"/>
          </w:tcPr>
          <w:p w:rsidRPr="00000000" w:rsidR="00000000" w:rsidDel="00000000" w:rsidP="00000000" w:rsidRDefault="00000000" w14:paraId="0000006E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Working in a caring role (learner grade will apply until experience gained).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6F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Link working and care planning               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70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Experience with a relevant client group.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71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79BD73D9" wp14:textId="77777777">
        <w:tc>
          <w:tcPr>
            <w:gridSpan w:val="3"/>
            <w:vAlign w:val="top"/>
          </w:tcPr>
          <w:p w:rsidRPr="00000000" w:rsidR="00000000" w:rsidDel="00000000" w:rsidP="00000000" w:rsidRDefault="00000000" w14:paraId="00000072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Skills and competencies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4B258890" wp14:textId="77777777">
        <w:tc>
          <w:tcPr>
            <w:vAlign w:val="top"/>
          </w:tcPr>
          <w:p w:rsidRPr="00000000" w:rsidR="00000000" w:rsidDel="00000000" w:rsidP="00000000" w:rsidRDefault="00000000" w14:paraId="00000075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Ability to form appropriate relationships quickly.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76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Focuses upon service users needs.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77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Ability to work to and follow, Individual Service Users Plans, Risk Assessments and Moving and Transferring Plans.</w:t>
            </w:r>
            <w:r w:rsidRPr="00000000" w:rsidDel="00000000" w:rsidR="00000000">
              <w:rPr>
                <w:color w:val="ff9900"/>
                <w:sz w:val="20"/>
                <w:szCs w:val="20"/>
                <w:vertAlign w:val="baseline"/>
                <w:rtl w:val="0"/>
              </w:rPr>
              <w:t xml:space="preserve">  </w:t>
            </w: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78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Able to use word processing, e-mail and internet software on a PC.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79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ff99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Communication and Literacy Skills. </w:t>
            </w:r>
            <w:r w:rsidRPr="00000000" w:rsidDel="00000000" w:rsidR="00000000">
              <w:rPr>
                <w:color w:val="ff9900"/>
                <w:sz w:val="20"/>
                <w:szCs w:val="20"/>
                <w:vertAlign w:val="baseline"/>
                <w:rtl w:val="0"/>
              </w:rPr>
              <w:t xml:space="preserve">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7A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Ability to produce simple, short and clear case notes.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7B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Able to understand and follow written or spoken instructions.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7C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Listens, consults others and communicates clearly.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7D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Reliable and keeps good time.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7E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Able to work unsupervised and as part of a team.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7F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Understands the need to respect confidentiality, privacy, dignity, independence, choice, rights and fulfilment of service users.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80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Follows and works to policies and procedures, guidance, CQC Standards and keeping to schedules.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81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Previous training in physical intervention or restraint.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82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Leisure, hobby or craft skills which may be used to help provide service users with learning, therapeutic or recreational opportunities.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83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ccff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84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5BBDAE7E" wp14:textId="77777777">
        <w:tc>
          <w:tcPr>
            <w:gridSpan w:val="3"/>
            <w:vAlign w:val="top"/>
          </w:tcPr>
          <w:p w:rsidRPr="00000000" w:rsidR="00000000" w:rsidDel="00000000" w:rsidP="00000000" w:rsidRDefault="00000000" w14:paraId="00000085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Physical, mental and emotional demands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7D9BE42A" wp14:textId="77777777">
        <w:tc>
          <w:tcPr>
            <w:vAlign w:val="top"/>
          </w:tcPr>
          <w:p w:rsidRPr="00000000" w:rsidR="00000000" w:rsidDel="00000000" w:rsidP="00000000" w:rsidRDefault="00000000" w14:paraId="00000088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ff99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Periodic requirement to move, transfer and handle service users when providing assistance.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89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Work, as directed, within Individual Service Users Plans, Risk Assessments and Moving and Transferring Plans. Maintain an awareness of surroundings and service users.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8A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ff99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Maintain Health &amp; Safety and Welfare of self and others. </w:t>
            </w:r>
            <w:r w:rsidRPr="00000000" w:rsidDel="00000000" w:rsidR="00000000">
              <w:rPr>
                <w:color w:val="ff9900"/>
                <w:sz w:val="20"/>
                <w:szCs w:val="20"/>
                <w:vertAlign w:val="baseline"/>
                <w:rtl w:val="0"/>
              </w:rPr>
              <w:t xml:space="preserve">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8B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ff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Dealing with service users whose behaviour may challenge the service.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8C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8D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16A0FA86" wp14:textId="77777777">
        <w:tc>
          <w:tcPr>
            <w:gridSpan w:val="3"/>
            <w:vAlign w:val="top"/>
          </w:tcPr>
          <w:p w:rsidRPr="00000000" w:rsidR="00000000" w:rsidDel="00000000" w:rsidP="00000000" w:rsidRDefault="00000000" w14:paraId="0000008E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Motivation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33E55854" wp14:textId="77777777">
        <w:tc>
          <w:tcPr>
            <w:vAlign w:val="top"/>
          </w:tcPr>
          <w:p w:rsidRPr="00000000" w:rsidR="00000000" w:rsidDel="00000000" w:rsidP="00000000" w:rsidRDefault="00000000" w14:paraId="00000091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Appropriately follows instructions to achieve set objectives.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92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Committed to the ethics of quality person centred care CQC Standards GSCC code of conduct.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93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Adapts to change by adopting a flexible and cooperative attitude.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94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ff99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Meeting the service and cultural changes within the services. </w:t>
            </w:r>
            <w:r w:rsidRPr="00000000" w:rsidDel="00000000" w:rsidR="00000000">
              <w:rPr>
                <w:color w:val="ff9900"/>
                <w:sz w:val="20"/>
                <w:szCs w:val="20"/>
                <w:vertAlign w:val="baseline"/>
                <w:rtl w:val="0"/>
              </w:rPr>
              <w:t xml:space="preserve">  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95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Supportive and adapts to One to One and Team working.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96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Demonstrates integrity and upholds values and principles.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97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0000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Promotes equal opportunities and anti-oppressive practice in all aspects of work.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98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99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67AC7CDD" wp14:textId="77777777">
        <w:tc>
          <w:tcPr>
            <w:gridSpan w:val="3"/>
            <w:vAlign w:val="top"/>
          </w:tcPr>
          <w:p w:rsidRPr="00000000" w:rsidR="00000000" w:rsidDel="00000000" w:rsidP="00000000" w:rsidRDefault="00000000" w14:paraId="0000009A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Other</w:t>
            </w: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14:paraId="65F2DB2C" wp14:textId="77777777">
        <w:tc>
          <w:tcPr>
            <w:vAlign w:val="top"/>
          </w:tcPr>
          <w:p w:rsidRPr="00000000" w:rsidR="00000000" w:rsidDel="00000000" w:rsidP="00000000" w:rsidRDefault="00000000" w14:paraId="0000009D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ff99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sz w:val="20"/>
                <w:szCs w:val="20"/>
                <w:vertAlign w:val="baseline"/>
                <w:rtl w:val="0"/>
              </w:rPr>
              <w:t xml:space="preserve"> </w:t>
            </w: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Able to meet the transport requirements of the post. </w:t>
            </w:r>
            <w:r w:rsidRPr="00000000" w:rsidDel="00000000" w:rsidR="00000000">
              <w:rPr>
                <w:color w:val="ff9900"/>
                <w:sz w:val="20"/>
                <w:szCs w:val="20"/>
                <w:vertAlign w:val="baseline"/>
                <w:rtl w:val="0"/>
              </w:rPr>
              <w:t xml:space="preserve">.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9E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color w:val="ff990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Car/Driver. 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vAlign w:val="top"/>
          </w:tcPr>
          <w:p w:rsidRPr="00000000" w:rsidR="00000000" w:rsidDel="00000000" w:rsidP="00000000" w:rsidRDefault="00000000" w14:paraId="0000009F" wp14:textId="77777777">
            <w:pPr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40" w:after="40" w:lineRule="auto"/>
              <w:rPr>
                <w:rFonts w:ascii="Arial" w:hAnsi="Arial" w:eastAsia="Arial" w:cs="Arial"/>
                <w:b w:val="0"/>
                <w:sz w:val="20"/>
                <w:szCs w:val="20"/>
                <w:vertAlign w:val="baseline"/>
              </w:rPr>
            </w:pPr>
            <w:r w:rsidRPr="00000000" w:rsidDel="00000000" w:rsidR="00000000">
              <w:rPr>
                <w:rtl w:val="0"/>
              </w:rPr>
            </w:r>
          </w:p>
        </w:tc>
      </w:tr>
    </w:tbl>
    <w:p xmlns:wp14="http://schemas.microsoft.com/office/word/2010/wordml" w:rsidRPr="00000000" w:rsidR="00000000" w:rsidDel="00000000" w:rsidP="00000000" w:rsidRDefault="00000000" w14:paraId="000000A0" wp14:textId="77777777">
      <w:p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40" w:lineRule="auto"/>
        <w:rPr>
          <w:rFonts w:ascii="Arial" w:hAnsi="Arial" w:eastAsia="Arial" w:cs="Arial"/>
          <w:b w:val="0"/>
          <w:i w:val="0"/>
          <w:sz w:val="20"/>
          <w:szCs w:val="20"/>
          <w:vertAlign w:val="baseline"/>
        </w:rPr>
      </w:pPr>
      <w:r w:rsidRPr="00000000" w:rsidDel="00000000" w:rsidR="00000000">
        <w:rPr>
          <w:b w:val="1"/>
          <w:i w:val="1"/>
          <w:sz w:val="20"/>
          <w:szCs w:val="20"/>
          <w:vertAlign w:val="baseline"/>
          <w:rtl w:val="0"/>
        </w:rPr>
        <w:t xml:space="preserve">Key to assessment methods; (a) application form, (i) interview, (r) references, (t) ability tests (q) personality questionnaire (g) assessed group work, (p) presentation, (o) others e.g. case studies/visits</w:t>
      </w:r>
      <w:r w:rsidRPr="00000000" w:rsidDel="00000000" w:rsidR="00000000">
        <w:rPr>
          <w:rtl w:val="0"/>
        </w:rPr>
      </w:r>
    </w:p>
    <w:sectPr>
      <w:pgSz w:w="16838" w:h="11906" w:orient="portrait"/>
      <w:pgMar w:top="567" w:right="567" w:bottom="567" w:lef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 w14 w15">
  <w:displayBackgroundShape w:val="1"/>
  <w:trackRevisions w:val="false"/>
  <w:defaultTabStop w:val="720"/>
  <w:compat>
    <w:compatSetting w:val="15" w:name="compatibilityMode" w:uri="http://schemas.microsoft.com/office/word"/>
  </w:compat>
  <w:rsids>
    <w:rsidRoot w:val="0FBC5F56"/>
    <w:rsid w:val="00000000"/>
    <w:rsid w:val="0FBC5F56"/>
    <w:rsid w:val="357B8C99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EDB0DA"/>
  <w15:docId w15:val="{16BF47CD-E6B0-4CC8-AA26-7ED9DC404B51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docDefaults>
    <w:rPrDefault>
      <w:rPr>
        <w:rFonts w:ascii="Arial" w:hAnsi="Arial" w:eastAsia="Arial" w:cs="Arial"/>
        <w:sz w:val="22"/>
        <w:szCs w:val="22"/>
        <w:lang w:val="2057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before="480" w:after="12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8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80" w:after="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40" w:after="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20" w:after="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after="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before="480" w:after="12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before="360" w:after="80" w:lineRule="auto"/>
    </w:pPr>
    <w:rPr>
      <w:rFonts w:ascii="Georgia" w:hAnsi="Georgia" w:eastAsia="Georgia" w:cs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66E51CBBD40439C4FD76F4B4024F5" ma:contentTypeVersion="197" ma:contentTypeDescription="Create a new document." ma:contentTypeScope="" ma:versionID="cc349541bea5658c4b5b1f9dd1384084">
  <xsd:schema xmlns:xsd="http://www.w3.org/2001/XMLSchema" xmlns:xs="http://www.w3.org/2001/XMLSchema" xmlns:p="http://schemas.microsoft.com/office/2006/metadata/properties" xmlns:ns1="http://schemas.microsoft.com/sharepoint/v3" xmlns:ns2="a73c4f44-59d3-4782-ad57-7cd8d77cc50e" xmlns:ns3="1eac8f90-48c2-42e8-9dfc-4d9bdbc9af90" targetNamespace="http://schemas.microsoft.com/office/2006/metadata/properties" ma:root="true" ma:fieldsID="93a0af7eb584d2850e2fb08de2386dfa" ns1:_="" ns2:_="" ns3:_="">
    <xsd:import namespace="http://schemas.microsoft.com/sharepoint/v3"/>
    <xsd:import namespace="a73c4f44-59d3-4782-ad57-7cd8d77cc50e"/>
    <xsd:import namespace="1eac8f90-48c2-42e8-9dfc-4d9bdbc9af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c4f44-59d3-4782-ad57-7cd8d77cc5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36636ed7-1611-4662-9a39-39a8bead8845}" ma:internalName="TaxCatchAll" ma:showField="CatchAllData" ma:web="a73c4f44-59d3-4782-ad57-7cd8d77cc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c8f90-48c2-42e8-9dfc-4d9bdbc9a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2D87E4B116DB4C989B1B0108D6B4BC" ma:contentTypeVersion="9" ma:contentTypeDescription="Create a new document." ma:contentTypeScope="" ma:versionID="72e82bf7363991e235a49ea1baf56bb9">
  <xsd:schema xmlns:xsd="http://www.w3.org/2001/XMLSchema" xmlns:xs="http://www.w3.org/2001/XMLSchema" xmlns:p="http://schemas.microsoft.com/office/2006/metadata/properties" xmlns:ns2="2132a6c0-fc46-4de2-b909-ff7b11bade43" xmlns:ns3="01bf1e18-ed9e-46b7-87e9-a983eba55340" targetNamespace="http://schemas.microsoft.com/office/2006/metadata/properties" ma:root="true" ma:fieldsID="0ab30c0022f4eb914c2824461f972294" ns2:_="" ns3:_="">
    <xsd:import namespace="2132a6c0-fc46-4de2-b909-ff7b11bade43"/>
    <xsd:import namespace="01bf1e18-ed9e-46b7-87e9-a983eba553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2a6c0-fc46-4de2-b909-ff7b11bad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f1e18-ed9e-46b7-87e9-a983eba553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1a0917-20f2-4fe2-89db-c3ee16f8b7d9}" ma:internalName="TaxCatchAll" ma:showField="CatchAllData" ma:web="01bf1e18-ed9e-46b7-87e9-a983eba55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32a6c0-fc46-4de2-b909-ff7b11bade43">
      <Terms xmlns="http://schemas.microsoft.com/office/infopath/2007/PartnerControls"/>
    </lcf76f155ced4ddcb4097134ff3c332f>
    <TaxCatchAll xmlns="01bf1e18-ed9e-46b7-87e9-a983eba55340" xsi:nil="true"/>
  </documentManagement>
</p:properties>
</file>

<file path=customXml/itemProps1.xml><?xml version="1.0" encoding="utf-8"?>
<ds:datastoreItem xmlns:ds="http://schemas.openxmlformats.org/officeDocument/2006/customXml" ds:itemID="{C4A2A527-DC4B-4E46-826C-F38451784BBF}"/>
</file>

<file path=customXml/itemProps2.xml><?xml version="1.0" encoding="utf-8"?>
<ds:datastoreItem xmlns:ds="http://schemas.openxmlformats.org/officeDocument/2006/customXml" ds:itemID="{8AF0C2E1-A3E7-42CB-BBAE-DA47E1171779}"/>
</file>

<file path=customXml/itemProps3.xml><?xml version="1.0" encoding="utf-8"?>
<ds:datastoreItem xmlns:ds="http://schemas.openxmlformats.org/officeDocument/2006/customXml" ds:itemID="{88B0B74E-834F-48C2-8BBE-0011309E46ED}"/>
</file>

<file path=customXml/itemProps4.xml><?xml version="1.0" encoding="utf-8"?>
<ds:datastoreItem xmlns:ds="http://schemas.openxmlformats.org/officeDocument/2006/customXml" ds:itemID="{75D34BB2-573B-4D04-88E0-9E0095A70A0F}"/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183 Care Worker.doc</dc:title>
  <cp:lastModifiedBy>Marie Curry</cp:lastModifiedBy>
  <dcterms:modified xsi:type="dcterms:W3CDTF">2022-05-30T13:28:53Z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0x010100172D87E4B116DB4C989B1B0108D6B4BC</vt:lpwstr>
  </property>
  <property fmtid="{D5CDD505-2E9C-101B-9397-08002B2CF9AE}" pid="3" name="_dlc_DocIdItemGuid">
    <vt:lpwstr>6e665dd3-ddfd-427e-bdae-464804ce6ad7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dlc_DocId">
    <vt:lpwstr>QWEZD2MZKR4M-600158671-307499</vt:lpwstr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dlc_DocIdUrl">
    <vt:lpwstr>https://northumberland365.sharepoint.com/sites/HR-HR/_layouts/15/DocIdRedir.aspx?ID=QWEZD2MZKR4M-600158671-307499, QWEZD2MZKR4M-600158671-307499</vt:lpwstr>
  </property>
  <property fmtid="{D5CDD505-2E9C-101B-9397-08002B2CF9AE}" pid="14" name="xd_Signature">
    <vt:bool>false</vt:bool>
  </property>
</Properties>
</file>