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ED638C" w:rsidR="00664B0A" w:rsidP="00664B0A" w:rsidRDefault="00664B0A" w14:paraId="638F1E0A" w14:textId="77777777">
      <w:pPr>
        <w:tabs>
          <w:tab w:val="center" w:pos="7700"/>
          <w:tab w:val="right" w:pos="14040"/>
          <w:tab w:val="right" w:pos="15400"/>
        </w:tabs>
        <w:ind w:right="98"/>
        <w:jc w:val="center"/>
        <w:rPr>
          <w:szCs w:val="20"/>
        </w:rPr>
      </w:pPr>
      <w:r w:rsidRPr="00ED638C">
        <w:rPr>
          <w:szCs w:val="20"/>
        </w:rPr>
        <w:t xml:space="preserve">Northumberland County Council </w:t>
      </w:r>
    </w:p>
    <w:p w:rsidRPr="00ED638C" w:rsidR="00E83862" w:rsidP="7772361C" w:rsidRDefault="7805BA47" w14:paraId="0FF2D34C" w14:textId="3400EAFB">
      <w:pPr>
        <w:tabs>
          <w:tab w:val="center" w:pos="7700"/>
          <w:tab w:val="right" w:pos="14040"/>
          <w:tab w:val="right" w:pos="15400"/>
        </w:tabs>
        <w:ind w:right="98"/>
        <w:jc w:val="center"/>
        <w:rPr>
          <w:b/>
          <w:bCs/>
        </w:rPr>
      </w:pPr>
      <w:r w:rsidRPr="00ED638C">
        <w:rPr>
          <w:b/>
          <w:bCs/>
        </w:rPr>
        <w:t xml:space="preserve">SEND </w:t>
      </w:r>
      <w:r w:rsidRPr="00ED638C" w:rsidR="1D93AC77">
        <w:rPr>
          <w:b/>
          <w:bCs/>
        </w:rPr>
        <w:t>OFFICE</w:t>
      </w:r>
      <w:r w:rsidRPr="00ED638C" w:rsidR="5E1C9DB8">
        <w:rPr>
          <w:b/>
          <w:bCs/>
        </w:rPr>
        <w:t xml:space="preserve"> MANAGER </w:t>
      </w:r>
      <w:r w:rsidRPr="00ED638C" w:rsidR="00862ADB">
        <w:rPr>
          <w:b/>
          <w:bCs/>
        </w:rPr>
        <w:t>JOB DESCRIPTION</w:t>
      </w:r>
      <w:r w:rsidRPr="00ED638C" w:rsidR="4AD1F3CE">
        <w:rPr>
          <w:b/>
          <w:bCs/>
        </w:rPr>
        <w:t xml:space="preserve"> &amp; PERSON SPECIFICATION</w:t>
      </w:r>
    </w:p>
    <w:p w:rsidRPr="00ED638C" w:rsidR="00E83862" w:rsidP="00E83862" w:rsidRDefault="00E83862" w14:paraId="672A6659" w14:textId="77777777">
      <w:pPr>
        <w:rPr>
          <w:b/>
          <w:szCs w:val="20"/>
        </w:rPr>
      </w:pPr>
    </w:p>
    <w:tbl>
      <w:tblPr>
        <w:tblW w:w="14459"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3620"/>
        <w:gridCol w:w="2280"/>
        <w:gridCol w:w="1831"/>
        <w:gridCol w:w="4987"/>
        <w:gridCol w:w="1741"/>
      </w:tblGrid>
      <w:tr w:rsidRPr="00ED638C" w:rsidR="00ED638C" w:rsidTr="440FC9CA" w14:paraId="4576EC10" w14:textId="77777777">
        <w:trPr>
          <w:trHeight w:val="264"/>
        </w:trPr>
        <w:tc>
          <w:tcPr>
            <w:tcW w:w="5900" w:type="dxa"/>
            <w:gridSpan w:val="2"/>
            <w:tcBorders>
              <w:top w:val="single" w:color="auto" w:sz="4" w:space="0"/>
              <w:right w:val="single" w:color="auto" w:sz="4" w:space="0"/>
            </w:tcBorders>
            <w:shd w:val="clear" w:color="auto" w:fill="auto"/>
            <w:tcMar/>
          </w:tcPr>
          <w:p w:rsidRPr="00ED638C" w:rsidR="00E83862" w:rsidP="00D02E82" w:rsidRDefault="00E83862" w14:paraId="0CA7AC2E" w14:textId="581A17CA">
            <w:pPr>
              <w:rPr>
                <w:b/>
                <w:szCs w:val="20"/>
              </w:rPr>
            </w:pPr>
            <w:r w:rsidRPr="00ED638C">
              <w:rPr>
                <w:b/>
                <w:szCs w:val="20"/>
              </w:rPr>
              <w:t xml:space="preserve">Post Title: </w:t>
            </w:r>
            <w:r w:rsidRPr="00ED638C" w:rsidR="00A82F42">
              <w:rPr>
                <w:b/>
                <w:szCs w:val="20"/>
              </w:rPr>
              <w:t xml:space="preserve">         </w:t>
            </w:r>
            <w:r w:rsidR="00ED638C">
              <w:rPr>
                <w:b/>
                <w:szCs w:val="20"/>
              </w:rPr>
              <w:t xml:space="preserve">SEND </w:t>
            </w:r>
            <w:r w:rsidRPr="00ED638C" w:rsidR="005C74BF">
              <w:rPr>
                <w:b/>
                <w:szCs w:val="20"/>
              </w:rPr>
              <w:t xml:space="preserve">Office </w:t>
            </w:r>
            <w:r w:rsidRPr="00ED638C" w:rsidR="00081FBC">
              <w:rPr>
                <w:b/>
                <w:szCs w:val="20"/>
              </w:rPr>
              <w:t>Manager</w:t>
            </w:r>
          </w:p>
        </w:tc>
        <w:tc>
          <w:tcPr>
            <w:tcW w:w="6818" w:type="dxa"/>
            <w:gridSpan w:val="2"/>
            <w:tcBorders>
              <w:top w:val="single" w:color="auto" w:sz="4" w:space="0"/>
              <w:left w:val="single" w:color="auto" w:sz="4" w:space="0"/>
              <w:right w:val="single" w:color="auto" w:sz="4" w:space="0"/>
            </w:tcBorders>
            <w:shd w:val="clear" w:color="auto" w:fill="auto"/>
            <w:tcMar/>
          </w:tcPr>
          <w:p w:rsidRPr="00ED638C" w:rsidR="00E83862" w:rsidP="5CC0A699" w:rsidRDefault="0749FA1F" w14:paraId="7CF4C655" w14:textId="75CF7D25">
            <w:pPr>
              <w:rPr>
                <w:b/>
                <w:bCs/>
              </w:rPr>
            </w:pPr>
            <w:r w:rsidRPr="00ED638C">
              <w:rPr>
                <w:b/>
                <w:bCs/>
              </w:rPr>
              <w:t>Wellbeing and Community Health Service Group</w:t>
            </w:r>
          </w:p>
        </w:tc>
        <w:tc>
          <w:tcPr>
            <w:tcW w:w="1741" w:type="dxa"/>
            <w:tcBorders>
              <w:top w:val="single" w:color="auto" w:sz="4" w:space="0"/>
              <w:left w:val="single" w:color="auto" w:sz="4" w:space="0"/>
              <w:right w:val="single" w:color="auto" w:sz="4" w:space="0"/>
            </w:tcBorders>
            <w:shd w:val="clear" w:color="auto" w:fill="auto"/>
            <w:tcMar/>
          </w:tcPr>
          <w:p w:rsidRPr="00ED638C" w:rsidR="00E83862" w:rsidP="00D02E82" w:rsidRDefault="00E83862" w14:paraId="5C318FD1" w14:textId="77777777">
            <w:pPr>
              <w:rPr>
                <w:b/>
                <w:szCs w:val="20"/>
              </w:rPr>
            </w:pPr>
            <w:r w:rsidRPr="00ED638C">
              <w:rPr>
                <w:b/>
                <w:szCs w:val="20"/>
              </w:rPr>
              <w:t>Office Use</w:t>
            </w:r>
          </w:p>
        </w:tc>
      </w:tr>
      <w:tr w:rsidRPr="00ED638C" w:rsidR="00ED638C" w:rsidTr="440FC9CA" w14:paraId="772C853E" w14:textId="77777777">
        <w:trPr>
          <w:trHeight w:val="495"/>
        </w:trPr>
        <w:tc>
          <w:tcPr>
            <w:tcW w:w="5900" w:type="dxa"/>
            <w:gridSpan w:val="2"/>
            <w:tcBorders>
              <w:right w:val="single" w:color="auto" w:sz="4" w:space="0"/>
            </w:tcBorders>
            <w:shd w:val="clear" w:color="auto" w:fill="auto"/>
            <w:tcMar/>
          </w:tcPr>
          <w:p w:rsidRPr="00ED638C" w:rsidR="00E83862" w:rsidP="00D02E82" w:rsidRDefault="00A82F42" w14:paraId="7692155A" w14:textId="77777777">
            <w:pPr>
              <w:rPr>
                <w:b/>
                <w:szCs w:val="20"/>
              </w:rPr>
            </w:pPr>
            <w:r w:rsidRPr="00ED638C">
              <w:rPr>
                <w:b/>
                <w:szCs w:val="20"/>
              </w:rPr>
              <w:t>Band:                 5</w:t>
            </w:r>
          </w:p>
        </w:tc>
        <w:tc>
          <w:tcPr>
            <w:tcW w:w="6818" w:type="dxa"/>
            <w:gridSpan w:val="2"/>
            <w:tcBorders>
              <w:left w:val="single" w:color="auto" w:sz="4" w:space="0"/>
              <w:right w:val="single" w:color="auto" w:sz="4" w:space="0"/>
            </w:tcBorders>
            <w:shd w:val="clear" w:color="auto" w:fill="auto"/>
            <w:tcMar/>
          </w:tcPr>
          <w:p w:rsidRPr="00ED638C" w:rsidR="00E83862" w:rsidP="7772361C" w:rsidRDefault="0028066A" w14:paraId="1297BFA2" w14:textId="4969AAEF">
            <w:pPr>
              <w:rPr>
                <w:b/>
                <w:bCs/>
                <w:strike/>
              </w:rPr>
            </w:pPr>
            <w:r w:rsidRPr="00ED638C">
              <w:rPr>
                <w:b/>
                <w:bCs/>
              </w:rPr>
              <w:t xml:space="preserve">Workplace: </w:t>
            </w:r>
            <w:r w:rsidRPr="00ED638C" w:rsidR="0205FBDB">
              <w:rPr>
                <w:b/>
                <w:bCs/>
              </w:rPr>
              <w:t xml:space="preserve">County </w:t>
            </w:r>
            <w:r w:rsidRPr="00ED638C" w:rsidR="00876427">
              <w:rPr>
                <w:b/>
                <w:bCs/>
              </w:rPr>
              <w:t>H</w:t>
            </w:r>
            <w:r w:rsidRPr="00ED638C" w:rsidR="0205FBDB">
              <w:rPr>
                <w:b/>
                <w:bCs/>
              </w:rPr>
              <w:t>all</w:t>
            </w:r>
            <w:smartTag w:uri="urn:schemas-microsoft-com:office:smarttags" w:element="place"/>
          </w:p>
        </w:tc>
        <w:tc>
          <w:tcPr>
            <w:tcW w:w="1741" w:type="dxa"/>
            <w:vMerge w:val="restart"/>
            <w:tcBorders>
              <w:left w:val="single" w:color="auto" w:sz="4" w:space="0"/>
              <w:right w:val="single" w:color="auto" w:sz="4" w:space="0"/>
            </w:tcBorders>
            <w:shd w:val="clear" w:color="auto" w:fill="auto"/>
            <w:tcMar/>
          </w:tcPr>
          <w:p w:rsidRPr="00ED638C" w:rsidR="00E83862" w:rsidP="00D02E82" w:rsidRDefault="00E83862" w14:paraId="1FAFD0E7" w14:textId="4153EAFB">
            <w:pPr>
              <w:rPr>
                <w:b/>
                <w:szCs w:val="20"/>
              </w:rPr>
            </w:pPr>
            <w:r w:rsidRPr="00ED638C">
              <w:rPr>
                <w:b/>
                <w:szCs w:val="20"/>
              </w:rPr>
              <w:t>JE ref:</w:t>
            </w:r>
            <w:r w:rsidRPr="00ED638C" w:rsidR="00D7038A">
              <w:rPr>
                <w:b/>
                <w:szCs w:val="20"/>
              </w:rPr>
              <w:t xml:space="preserve"> </w:t>
            </w:r>
            <w:r w:rsidR="00ED638C">
              <w:rPr>
                <w:b/>
                <w:szCs w:val="20"/>
              </w:rPr>
              <w:t>4021</w:t>
            </w:r>
          </w:p>
          <w:p w:rsidRPr="00ED638C" w:rsidR="00E83862" w:rsidP="00D02E82" w:rsidRDefault="00E83862" w14:paraId="4173184D" w14:textId="77777777">
            <w:pPr>
              <w:rPr>
                <w:b/>
                <w:szCs w:val="20"/>
              </w:rPr>
            </w:pPr>
            <w:r w:rsidRPr="00ED638C">
              <w:rPr>
                <w:b/>
                <w:szCs w:val="20"/>
              </w:rPr>
              <w:t>HRMS ref:</w:t>
            </w:r>
          </w:p>
        </w:tc>
      </w:tr>
      <w:tr w:rsidRPr="00ED638C" w:rsidR="00ED638C" w:rsidTr="440FC9CA" w14:paraId="06036986" w14:textId="77777777">
        <w:trPr>
          <w:trHeight w:val="387"/>
        </w:trPr>
        <w:tc>
          <w:tcPr>
            <w:tcW w:w="5900" w:type="dxa"/>
            <w:gridSpan w:val="2"/>
            <w:tcBorders>
              <w:bottom w:val="single" w:color="auto" w:sz="4" w:space="0"/>
              <w:right w:val="single" w:color="auto" w:sz="4" w:space="0"/>
            </w:tcBorders>
            <w:shd w:val="clear" w:color="auto" w:fill="auto"/>
            <w:tcMar/>
          </w:tcPr>
          <w:p w:rsidRPr="00ED638C" w:rsidR="00E83862" w:rsidP="440FC9CA" w:rsidRDefault="3F8848EC" w14:paraId="5BCBF1FA" w14:textId="2BD0CB7D">
            <w:pPr>
              <w:rPr>
                <w:b w:val="1"/>
                <w:bCs w:val="1"/>
              </w:rPr>
            </w:pPr>
            <w:r w:rsidRPr="440FC9CA" w:rsidR="3F8848EC">
              <w:rPr>
                <w:b w:val="1"/>
                <w:bCs w:val="1"/>
              </w:rPr>
              <w:t>Responsible to:</w:t>
            </w:r>
            <w:r w:rsidRPr="440FC9CA" w:rsidR="5C0FE0C7">
              <w:rPr>
                <w:b w:val="1"/>
                <w:bCs w:val="1"/>
              </w:rPr>
              <w:t xml:space="preserve"> </w:t>
            </w:r>
            <w:r w:rsidRPr="440FC9CA" w:rsidR="1C6E7E0A">
              <w:rPr>
                <w:b w:val="1"/>
                <w:bCs w:val="1"/>
              </w:rPr>
              <w:t>Senior SEND Advisor</w:t>
            </w:r>
          </w:p>
        </w:tc>
        <w:tc>
          <w:tcPr>
            <w:tcW w:w="1831" w:type="dxa"/>
            <w:tcBorders>
              <w:left w:val="single" w:color="auto" w:sz="4" w:space="0"/>
              <w:bottom w:val="single" w:color="auto" w:sz="4" w:space="0"/>
              <w:right w:val="single" w:color="auto" w:sz="4" w:space="0"/>
            </w:tcBorders>
            <w:shd w:val="clear" w:color="auto" w:fill="auto"/>
            <w:tcMar/>
          </w:tcPr>
          <w:p w:rsidRPr="00ED638C" w:rsidR="00E83862" w:rsidP="5CC0A699" w:rsidRDefault="5CC0A699" w14:paraId="5ED59E32" w14:textId="6C3682D1">
            <w:pPr>
              <w:rPr>
                <w:b/>
                <w:bCs/>
              </w:rPr>
            </w:pPr>
            <w:r w:rsidRPr="00ED638C">
              <w:rPr>
                <w:b/>
                <w:bCs/>
              </w:rPr>
              <w:t xml:space="preserve">Date: </w:t>
            </w:r>
            <w:r w:rsidR="00ED638C">
              <w:rPr>
                <w:b/>
                <w:bCs/>
              </w:rPr>
              <w:t>Sept 2021</w:t>
            </w:r>
          </w:p>
        </w:tc>
        <w:tc>
          <w:tcPr>
            <w:tcW w:w="4987" w:type="dxa"/>
            <w:tcBorders>
              <w:left w:val="single" w:color="auto" w:sz="4" w:space="0"/>
              <w:bottom w:val="single" w:color="auto" w:sz="4" w:space="0"/>
              <w:right w:val="single" w:color="auto" w:sz="4" w:space="0"/>
            </w:tcBorders>
            <w:shd w:val="clear" w:color="auto" w:fill="auto"/>
            <w:tcMar/>
          </w:tcPr>
          <w:p w:rsidRPr="00ED638C" w:rsidR="00E83862" w:rsidP="00D02E82" w:rsidRDefault="00E83862" w14:paraId="020AE966" w14:textId="14E2400B">
            <w:pPr>
              <w:rPr>
                <w:b/>
              </w:rPr>
            </w:pPr>
            <w:r w:rsidRPr="00ED638C">
              <w:rPr>
                <w:b/>
              </w:rPr>
              <w:t xml:space="preserve">Manager </w:t>
            </w:r>
            <w:r w:rsidRPr="00ED638C">
              <w:rPr>
                <w:b/>
                <w:bCs/>
              </w:rPr>
              <w:t>Leve</w:t>
            </w:r>
            <w:r w:rsidRPr="00ED638C" w:rsidR="02CF8202">
              <w:rPr>
                <w:b/>
                <w:bCs/>
              </w:rPr>
              <w:t>l</w:t>
            </w:r>
            <w:r w:rsidRPr="00ED638C">
              <w:rPr>
                <w:b/>
              </w:rPr>
              <w:t>:</w:t>
            </w:r>
          </w:p>
        </w:tc>
        <w:tc>
          <w:tcPr>
            <w:tcW w:w="1741" w:type="dxa"/>
            <w:vMerge/>
            <w:tcMar/>
          </w:tcPr>
          <w:p w:rsidRPr="00ED638C" w:rsidR="00E83862" w:rsidP="00D02E82" w:rsidRDefault="00E83862" w14:paraId="0A37501D" w14:textId="77777777">
            <w:pPr>
              <w:rPr>
                <w:szCs w:val="20"/>
              </w:rPr>
            </w:pPr>
          </w:p>
        </w:tc>
      </w:tr>
      <w:tr w:rsidRPr="00ED638C" w:rsidR="00ED638C" w:rsidTr="440FC9CA" w14:paraId="70583FED" w14:textId="77777777">
        <w:tc>
          <w:tcPr>
            <w:tcW w:w="14459" w:type="dxa"/>
            <w:gridSpan w:val="5"/>
            <w:tcBorders>
              <w:bottom w:val="single" w:color="auto" w:sz="4" w:space="0"/>
            </w:tcBorders>
            <w:shd w:val="clear" w:color="auto" w:fill="auto"/>
            <w:tcMar/>
          </w:tcPr>
          <w:p w:rsidRPr="00ED638C" w:rsidR="00FF1E0F" w:rsidP="4DE67D5B" w:rsidRDefault="4DE67D5B" w14:paraId="6222A0E7" w14:textId="43DDDFEA">
            <w:pPr>
              <w:rPr>
                <w:b/>
                <w:bCs/>
              </w:rPr>
            </w:pPr>
            <w:r w:rsidRPr="00ED638C">
              <w:rPr>
                <w:b/>
                <w:bCs/>
              </w:rPr>
              <w:t xml:space="preserve">Job Purpose:  To provide administrative and clerical support to the </w:t>
            </w:r>
            <w:r w:rsidRPr="00ED638C" w:rsidR="318A4C8F">
              <w:rPr>
                <w:b/>
                <w:bCs/>
              </w:rPr>
              <w:t xml:space="preserve">SEN Team Manager </w:t>
            </w:r>
            <w:r w:rsidRPr="00ED638C">
              <w:rPr>
                <w:b/>
                <w:bCs/>
              </w:rPr>
              <w:t>and Team Members</w:t>
            </w:r>
          </w:p>
        </w:tc>
      </w:tr>
      <w:tr w:rsidRPr="00ED638C" w:rsidR="00ED638C" w:rsidTr="440FC9CA" w14:paraId="58F7FC7E" w14:textId="77777777">
        <w:trPr>
          <w:trHeight w:val="312"/>
        </w:trPr>
        <w:tc>
          <w:tcPr>
            <w:tcW w:w="3620" w:type="dxa"/>
            <w:tcBorders>
              <w:top w:val="single" w:color="auto" w:sz="4" w:space="0"/>
              <w:bottom w:val="single" w:color="auto" w:sz="4" w:space="0"/>
              <w:right w:val="nil"/>
            </w:tcBorders>
            <w:shd w:val="clear" w:color="auto" w:fill="auto"/>
            <w:tcMar/>
          </w:tcPr>
          <w:p w:rsidRPr="00ED638C" w:rsidR="00E83862" w:rsidP="00D02E82" w:rsidRDefault="00E83862" w14:paraId="1494E2EA" w14:textId="77777777">
            <w:pPr>
              <w:rPr>
                <w:b/>
                <w:szCs w:val="20"/>
              </w:rPr>
            </w:pPr>
            <w:r w:rsidRPr="00ED638C">
              <w:rPr>
                <w:b/>
                <w:szCs w:val="20"/>
              </w:rPr>
              <w:t>Resources</w:t>
            </w:r>
          </w:p>
        </w:tc>
        <w:tc>
          <w:tcPr>
            <w:tcW w:w="2280" w:type="dxa"/>
            <w:tcBorders>
              <w:top w:val="single" w:color="auto" w:sz="4" w:space="0"/>
              <w:left w:val="nil"/>
              <w:bottom w:val="single" w:color="auto" w:sz="4" w:space="0"/>
              <w:right w:val="single" w:color="auto" w:sz="4" w:space="0"/>
            </w:tcBorders>
            <w:shd w:val="clear" w:color="auto" w:fill="auto"/>
            <w:tcMar/>
          </w:tcPr>
          <w:p w:rsidRPr="00ED638C" w:rsidR="00E83862" w:rsidP="00C300E5" w:rsidRDefault="00E83862" w14:paraId="10C6A01E" w14:textId="77777777">
            <w:pPr>
              <w:jc w:val="right"/>
              <w:rPr>
                <w:szCs w:val="20"/>
              </w:rPr>
            </w:pPr>
            <w:r w:rsidRPr="00ED638C">
              <w:rPr>
                <w:szCs w:val="20"/>
              </w:rPr>
              <w:t>Staff</w:t>
            </w:r>
          </w:p>
        </w:tc>
        <w:tc>
          <w:tcPr>
            <w:tcW w:w="8559" w:type="dxa"/>
            <w:gridSpan w:val="3"/>
            <w:tcBorders>
              <w:top w:val="single" w:color="auto" w:sz="4" w:space="0"/>
              <w:left w:val="single" w:color="auto" w:sz="4" w:space="0"/>
              <w:bottom w:val="single" w:color="auto" w:sz="4" w:space="0"/>
              <w:right w:val="single" w:color="auto" w:sz="4" w:space="0"/>
            </w:tcBorders>
            <w:shd w:val="clear" w:color="auto" w:fill="auto"/>
            <w:tcMar/>
          </w:tcPr>
          <w:p w:rsidRPr="00ED638C" w:rsidR="00E83862" w:rsidP="00D02E82" w:rsidRDefault="0028066A" w14:paraId="5BC90B61" w14:textId="44CDAA55">
            <w:r w:rsidRPr="00ED638C">
              <w:t xml:space="preserve">Band 2-4 Admin staff </w:t>
            </w:r>
          </w:p>
        </w:tc>
      </w:tr>
      <w:tr w:rsidRPr="00ED638C" w:rsidR="00ED638C" w:rsidTr="440FC9CA" w14:paraId="12C1BDD2" w14:textId="77777777">
        <w:trPr>
          <w:trHeight w:val="312"/>
        </w:trPr>
        <w:tc>
          <w:tcPr>
            <w:tcW w:w="5900" w:type="dxa"/>
            <w:gridSpan w:val="2"/>
            <w:tcBorders>
              <w:top w:val="single" w:color="auto" w:sz="4" w:space="0"/>
            </w:tcBorders>
            <w:shd w:val="clear" w:color="auto" w:fill="auto"/>
            <w:tcMar/>
          </w:tcPr>
          <w:p w:rsidRPr="00ED638C" w:rsidR="00E83862" w:rsidP="00C300E5" w:rsidRDefault="00E83862" w14:paraId="3A2F2879" w14:textId="77777777">
            <w:pPr>
              <w:jc w:val="right"/>
              <w:rPr>
                <w:szCs w:val="20"/>
              </w:rPr>
            </w:pPr>
            <w:r w:rsidRPr="00ED638C">
              <w:rPr>
                <w:szCs w:val="20"/>
              </w:rPr>
              <w:t>Finance</w:t>
            </w:r>
          </w:p>
        </w:tc>
        <w:tc>
          <w:tcPr>
            <w:tcW w:w="8559" w:type="dxa"/>
            <w:gridSpan w:val="3"/>
            <w:tcBorders>
              <w:top w:val="single" w:color="auto" w:sz="4" w:space="0"/>
              <w:right w:val="single" w:color="auto" w:sz="4" w:space="0"/>
            </w:tcBorders>
            <w:shd w:val="clear" w:color="auto" w:fill="auto"/>
            <w:tcMar/>
          </w:tcPr>
          <w:p w:rsidRPr="00ED638C" w:rsidR="00E83862" w:rsidP="00D02E82" w:rsidRDefault="00FA344B" w14:paraId="077ABA69" w14:textId="77777777">
            <w:pPr>
              <w:rPr>
                <w:szCs w:val="20"/>
              </w:rPr>
            </w:pPr>
            <w:r w:rsidRPr="00ED638C">
              <w:rPr>
                <w:szCs w:val="20"/>
              </w:rPr>
              <w:t xml:space="preserve">Support and Monitor budgets </w:t>
            </w:r>
            <w:r w:rsidRPr="00ED638C" w:rsidR="00E32D73">
              <w:rPr>
                <w:szCs w:val="20"/>
              </w:rPr>
              <w:t>and expenditure</w:t>
            </w:r>
          </w:p>
        </w:tc>
      </w:tr>
      <w:tr w:rsidRPr="00ED638C" w:rsidR="00ED638C" w:rsidTr="440FC9CA" w14:paraId="670C552A" w14:textId="77777777">
        <w:trPr>
          <w:trHeight w:val="312"/>
        </w:trPr>
        <w:tc>
          <w:tcPr>
            <w:tcW w:w="5900" w:type="dxa"/>
            <w:gridSpan w:val="2"/>
            <w:tcBorders>
              <w:bottom w:val="single" w:color="auto" w:sz="4" w:space="0"/>
            </w:tcBorders>
            <w:shd w:val="clear" w:color="auto" w:fill="auto"/>
            <w:tcMar/>
          </w:tcPr>
          <w:p w:rsidRPr="00ED638C" w:rsidR="00E83862" w:rsidP="00C300E5" w:rsidRDefault="00E83862" w14:paraId="4206D34C" w14:textId="77777777">
            <w:pPr>
              <w:jc w:val="right"/>
              <w:rPr>
                <w:szCs w:val="20"/>
              </w:rPr>
            </w:pPr>
            <w:r w:rsidRPr="00ED638C">
              <w:rPr>
                <w:szCs w:val="20"/>
              </w:rPr>
              <w:t>Physical</w:t>
            </w:r>
          </w:p>
        </w:tc>
        <w:tc>
          <w:tcPr>
            <w:tcW w:w="8559" w:type="dxa"/>
            <w:gridSpan w:val="3"/>
            <w:tcBorders>
              <w:bottom w:val="single" w:color="auto" w:sz="4" w:space="0"/>
            </w:tcBorders>
            <w:shd w:val="clear" w:color="auto" w:fill="auto"/>
            <w:tcMar/>
          </w:tcPr>
          <w:p w:rsidRPr="00ED638C" w:rsidR="00E83862" w:rsidP="00D02E82" w:rsidRDefault="5CC0A699" w14:paraId="30FC6AFB" w14:textId="03CF6D7E">
            <w:r w:rsidRPr="00ED638C">
              <w:t>Responsibility for ICT and other office equipment.  Handling and processing data.</w:t>
            </w:r>
          </w:p>
        </w:tc>
      </w:tr>
      <w:tr w:rsidRPr="00ED638C" w:rsidR="00ED638C" w:rsidTr="440FC9CA" w14:paraId="06E78F1F" w14:textId="77777777">
        <w:trPr>
          <w:trHeight w:val="312"/>
        </w:trPr>
        <w:tc>
          <w:tcPr>
            <w:tcW w:w="5900" w:type="dxa"/>
            <w:gridSpan w:val="2"/>
            <w:tcBorders>
              <w:bottom w:val="single" w:color="auto" w:sz="4" w:space="0"/>
            </w:tcBorders>
            <w:shd w:val="clear" w:color="auto" w:fill="auto"/>
            <w:tcMar/>
          </w:tcPr>
          <w:p w:rsidRPr="00ED638C" w:rsidR="00E83862" w:rsidP="00C300E5" w:rsidRDefault="00E83862" w14:paraId="6CD6E842" w14:textId="77777777">
            <w:pPr>
              <w:jc w:val="right"/>
              <w:rPr>
                <w:szCs w:val="20"/>
              </w:rPr>
            </w:pPr>
            <w:r w:rsidRPr="00ED638C">
              <w:rPr>
                <w:szCs w:val="20"/>
              </w:rPr>
              <w:t>Clients</w:t>
            </w:r>
          </w:p>
        </w:tc>
        <w:tc>
          <w:tcPr>
            <w:tcW w:w="8559" w:type="dxa"/>
            <w:gridSpan w:val="3"/>
            <w:tcBorders>
              <w:bottom w:val="single" w:color="auto" w:sz="4" w:space="0"/>
            </w:tcBorders>
            <w:shd w:val="clear" w:color="auto" w:fill="auto"/>
            <w:tcMar/>
          </w:tcPr>
          <w:p w:rsidRPr="00ED638C" w:rsidR="00E83862" w:rsidP="00D02E82" w:rsidRDefault="00BC07FC" w14:paraId="50E23A3C" w14:textId="77777777">
            <w:pPr>
              <w:rPr>
                <w:szCs w:val="20"/>
              </w:rPr>
            </w:pPr>
            <w:r w:rsidRPr="00ED638C">
              <w:rPr>
                <w:szCs w:val="20"/>
              </w:rPr>
              <w:t>Team, school staff, parents, visitors and outside agencies</w:t>
            </w:r>
            <w:r w:rsidRPr="00ED638C" w:rsidR="00E32D73">
              <w:rPr>
                <w:szCs w:val="20"/>
              </w:rPr>
              <w:t>, contractors and suppliers.</w:t>
            </w:r>
          </w:p>
        </w:tc>
      </w:tr>
      <w:tr w:rsidRPr="00ED638C" w:rsidR="00ED638C" w:rsidTr="440FC9CA" w14:paraId="2F5364C1" w14:textId="77777777">
        <w:tc>
          <w:tcPr>
            <w:tcW w:w="14459" w:type="dxa"/>
            <w:gridSpan w:val="5"/>
            <w:tcBorders>
              <w:top w:val="single" w:color="auto" w:sz="4" w:space="0"/>
            </w:tcBorders>
            <w:shd w:val="clear" w:color="auto" w:fill="auto"/>
            <w:tcMar/>
          </w:tcPr>
          <w:p w:rsidRPr="00ED638C" w:rsidR="00FA344B" w:rsidP="005D22E9" w:rsidRDefault="00E83862" w14:paraId="763D6411" w14:textId="77777777">
            <w:pPr>
              <w:rPr>
                <w:b/>
              </w:rPr>
            </w:pPr>
            <w:r w:rsidRPr="00ED638C">
              <w:rPr>
                <w:b/>
              </w:rPr>
              <w:t>Duties and key result areas:</w:t>
            </w:r>
          </w:p>
          <w:p w:rsidRPr="00ED638C" w:rsidR="00E32D73" w:rsidP="2893A82D" w:rsidRDefault="00E32D73" w14:paraId="5EA8FB0A" w14:textId="77777777">
            <w:pPr>
              <w:pStyle w:val="BodyText"/>
              <w:numPr>
                <w:ilvl w:val="1"/>
                <w:numId w:val="22"/>
              </w:numPr>
              <w:rPr>
                <w:sz w:val="20"/>
              </w:rPr>
            </w:pPr>
            <w:r w:rsidRPr="00ED638C">
              <w:rPr>
                <w:sz w:val="20"/>
              </w:rPr>
              <w:t>Organis</w:t>
            </w:r>
            <w:r w:rsidRPr="00ED638C" w:rsidR="008231F8">
              <w:rPr>
                <w:sz w:val="20"/>
              </w:rPr>
              <w:t>ing</w:t>
            </w:r>
            <w:r w:rsidRPr="00ED638C">
              <w:rPr>
                <w:sz w:val="20"/>
              </w:rPr>
              <w:t xml:space="preserve"> and manag</w:t>
            </w:r>
            <w:r w:rsidRPr="00ED638C" w:rsidR="008231F8">
              <w:rPr>
                <w:sz w:val="20"/>
              </w:rPr>
              <w:t>ing</w:t>
            </w:r>
            <w:r w:rsidRPr="00ED638C">
              <w:rPr>
                <w:sz w:val="20"/>
              </w:rPr>
              <w:t xml:space="preserve"> a team of admin support staff, delegating work appropriately, providing clear guidance and motivating staff to achieve service objectives and quality standards.</w:t>
            </w:r>
          </w:p>
          <w:p w:rsidRPr="00ED638C" w:rsidR="00E32D73" w:rsidP="4DE67D5B" w:rsidRDefault="4DE67D5B" w14:paraId="7235F759" w14:textId="38AA0434">
            <w:pPr>
              <w:pStyle w:val="BodyText"/>
              <w:numPr>
                <w:ilvl w:val="1"/>
                <w:numId w:val="22"/>
              </w:numPr>
              <w:rPr>
                <w:sz w:val="20"/>
              </w:rPr>
            </w:pPr>
            <w:r w:rsidRPr="00ED638C">
              <w:rPr>
                <w:sz w:val="20"/>
              </w:rPr>
              <w:t>Managing the induction, appraisal, training, development of performance of the admin team, acting as coach and mentor as necessary.</w:t>
            </w:r>
          </w:p>
          <w:p w:rsidRPr="00ED638C" w:rsidR="008231F8" w:rsidP="2893A82D" w:rsidRDefault="00E32D73" w14:paraId="41E5FBCE" w14:textId="77777777">
            <w:pPr>
              <w:pStyle w:val="BodyText"/>
              <w:numPr>
                <w:ilvl w:val="1"/>
                <w:numId w:val="22"/>
              </w:numPr>
              <w:rPr>
                <w:sz w:val="20"/>
              </w:rPr>
            </w:pPr>
            <w:r w:rsidRPr="00ED638C">
              <w:rPr>
                <w:sz w:val="20"/>
              </w:rPr>
              <w:t>Support</w:t>
            </w:r>
            <w:r w:rsidRPr="00ED638C" w:rsidR="004A3884">
              <w:rPr>
                <w:sz w:val="20"/>
              </w:rPr>
              <w:t>ing</w:t>
            </w:r>
            <w:r w:rsidRPr="00ED638C">
              <w:rPr>
                <w:sz w:val="20"/>
              </w:rPr>
              <w:t xml:space="preserve"> the team manager in maintaining and developing service delivery</w:t>
            </w:r>
            <w:r w:rsidRPr="00ED638C" w:rsidR="008231F8">
              <w:rPr>
                <w:sz w:val="20"/>
              </w:rPr>
              <w:t xml:space="preserve"> contributing to the overall ethos, aims and work of the service</w:t>
            </w:r>
          </w:p>
          <w:p w:rsidRPr="00ED638C" w:rsidR="00E32D73" w:rsidP="562A6773" w:rsidRDefault="4DE67D5B" w14:paraId="3ED48288" w14:textId="79FE36F3">
            <w:pPr>
              <w:pStyle w:val="BodyText"/>
              <w:numPr>
                <w:ilvl w:val="1"/>
                <w:numId w:val="22"/>
              </w:numPr>
              <w:rPr>
                <w:sz w:val="20"/>
              </w:rPr>
            </w:pPr>
            <w:r w:rsidRPr="00ED638C">
              <w:rPr>
                <w:sz w:val="20"/>
              </w:rPr>
              <w:t xml:space="preserve">Assisting in the recruitment and selection of admin staff and supporting the manager with recruitment of staff into </w:t>
            </w:r>
            <w:r w:rsidRPr="00ED638C" w:rsidR="6B2CB8EF">
              <w:rPr>
                <w:sz w:val="20"/>
              </w:rPr>
              <w:t>the</w:t>
            </w:r>
            <w:r w:rsidRPr="00ED638C">
              <w:rPr>
                <w:sz w:val="20"/>
              </w:rPr>
              <w:t xml:space="preserve"> team </w:t>
            </w:r>
          </w:p>
          <w:p w:rsidRPr="00ED638C" w:rsidR="009C56AC" w:rsidP="562A6773" w:rsidRDefault="0749FA1F" w14:paraId="07DCDEBD" w14:textId="2B605D5D">
            <w:pPr>
              <w:pStyle w:val="BodyText"/>
              <w:numPr>
                <w:ilvl w:val="1"/>
                <w:numId w:val="22"/>
              </w:numPr>
              <w:rPr>
                <w:sz w:val="20"/>
              </w:rPr>
            </w:pPr>
            <w:r w:rsidRPr="00ED638C">
              <w:rPr>
                <w:sz w:val="20"/>
              </w:rPr>
              <w:t>Assisting the Manager in the preparation of reports</w:t>
            </w:r>
            <w:r w:rsidRPr="00ED638C" w:rsidR="2E4FE4D0">
              <w:rPr>
                <w:sz w:val="20"/>
              </w:rPr>
              <w:t xml:space="preserve"> and preparing panel meetings</w:t>
            </w:r>
          </w:p>
          <w:p w:rsidRPr="00ED638C" w:rsidR="00853481" w:rsidP="562A6773" w:rsidRDefault="5CC0A699" w14:paraId="6750AA2D" w14:textId="1B73A677">
            <w:pPr>
              <w:pStyle w:val="BodyText"/>
              <w:numPr>
                <w:ilvl w:val="1"/>
                <w:numId w:val="22"/>
              </w:numPr>
              <w:rPr>
                <w:sz w:val="20"/>
                <w:lang w:val="fr-FR"/>
              </w:rPr>
            </w:pPr>
            <w:r w:rsidRPr="00ED638C">
              <w:rPr>
                <w:sz w:val="20"/>
              </w:rPr>
              <w:t>Responding to more complex or detailed enquiries, both verbally and or in writing, signposting as necessary to other disciplines, departments and agencies</w:t>
            </w:r>
          </w:p>
          <w:p w:rsidRPr="00ED638C" w:rsidR="00FA344B" w:rsidP="2893A82D" w:rsidRDefault="009C56AC" w14:paraId="0354C14C" w14:textId="77777777">
            <w:pPr>
              <w:pStyle w:val="BodyText"/>
              <w:numPr>
                <w:ilvl w:val="1"/>
                <w:numId w:val="22"/>
              </w:numPr>
              <w:rPr>
                <w:sz w:val="20"/>
              </w:rPr>
            </w:pPr>
            <w:r w:rsidRPr="00ED638C">
              <w:rPr>
                <w:sz w:val="20"/>
              </w:rPr>
              <w:t>Develop</w:t>
            </w:r>
            <w:r w:rsidRPr="00ED638C" w:rsidR="004A3884">
              <w:rPr>
                <w:sz w:val="20"/>
              </w:rPr>
              <w:t>ing</w:t>
            </w:r>
            <w:r w:rsidRPr="00ED638C">
              <w:rPr>
                <w:sz w:val="20"/>
              </w:rPr>
              <w:t>, implement</w:t>
            </w:r>
            <w:r w:rsidRPr="00ED638C" w:rsidR="004A3884">
              <w:rPr>
                <w:sz w:val="20"/>
              </w:rPr>
              <w:t>ing</w:t>
            </w:r>
            <w:r w:rsidRPr="00ED638C">
              <w:rPr>
                <w:sz w:val="20"/>
              </w:rPr>
              <w:t xml:space="preserve"> and maintain</w:t>
            </w:r>
            <w:r w:rsidRPr="00ED638C" w:rsidR="004A3884">
              <w:rPr>
                <w:sz w:val="20"/>
              </w:rPr>
              <w:t>ing</w:t>
            </w:r>
            <w:r w:rsidRPr="00ED638C">
              <w:rPr>
                <w:sz w:val="20"/>
              </w:rPr>
              <w:t xml:space="preserve"> management information systems that support the aims of the service</w:t>
            </w:r>
          </w:p>
          <w:p w:rsidRPr="00ED638C" w:rsidR="002521B4" w:rsidP="4DE67D5B" w:rsidRDefault="4DE67D5B" w14:paraId="185F07A9" w14:textId="6FCB48AB">
            <w:pPr>
              <w:pStyle w:val="BodyText"/>
              <w:numPr>
                <w:ilvl w:val="1"/>
                <w:numId w:val="22"/>
              </w:numPr>
              <w:rPr>
                <w:sz w:val="20"/>
              </w:rPr>
            </w:pPr>
            <w:r w:rsidRPr="00ED638C">
              <w:rPr>
                <w:sz w:val="20"/>
              </w:rPr>
              <w:t>Assisting with more complex support work to investigate, collate, record, manipulate, extract and distribute data as required</w:t>
            </w:r>
          </w:p>
          <w:p w:rsidRPr="00ED638C" w:rsidR="002521B4" w:rsidP="42DC7016" w:rsidRDefault="004A3884" w14:paraId="62EBBDB2" w14:textId="4A087540">
            <w:pPr>
              <w:pStyle w:val="BodyText"/>
              <w:numPr>
                <w:ilvl w:val="1"/>
                <w:numId w:val="22"/>
              </w:numPr>
              <w:rPr>
                <w:sz w:val="20"/>
              </w:rPr>
            </w:pPr>
            <w:r w:rsidRPr="00ED638C">
              <w:rPr>
                <w:sz w:val="20"/>
              </w:rPr>
              <w:t>Managing</w:t>
            </w:r>
            <w:r w:rsidRPr="00ED638C" w:rsidR="002521B4">
              <w:rPr>
                <w:sz w:val="20"/>
              </w:rPr>
              <w:t xml:space="preserve"> and operat</w:t>
            </w:r>
            <w:r w:rsidRPr="00ED638C">
              <w:rPr>
                <w:sz w:val="20"/>
              </w:rPr>
              <w:t>ing</w:t>
            </w:r>
            <w:r w:rsidRPr="00ED638C" w:rsidR="002521B4">
              <w:rPr>
                <w:sz w:val="20"/>
              </w:rPr>
              <w:t xml:space="preserve"> information systems in a manner that ensures accuracy, confidentiality, rapid access and ease of use</w:t>
            </w:r>
          </w:p>
          <w:p w:rsidRPr="00ED638C" w:rsidR="001F3078" w:rsidP="2893A82D" w:rsidRDefault="009C56AC" w14:paraId="61EC4CCD" w14:textId="77777777">
            <w:pPr>
              <w:pStyle w:val="BodyText"/>
              <w:numPr>
                <w:ilvl w:val="1"/>
                <w:numId w:val="22"/>
              </w:numPr>
              <w:rPr>
                <w:sz w:val="20"/>
              </w:rPr>
            </w:pPr>
            <w:r w:rsidRPr="00ED638C">
              <w:rPr>
                <w:sz w:val="20"/>
              </w:rPr>
              <w:t>Ensuring the</w:t>
            </w:r>
            <w:r w:rsidRPr="00ED638C" w:rsidR="001F3078">
              <w:rPr>
                <w:sz w:val="20"/>
              </w:rPr>
              <w:t xml:space="preserve"> implement</w:t>
            </w:r>
            <w:r w:rsidRPr="00ED638C">
              <w:rPr>
                <w:sz w:val="20"/>
              </w:rPr>
              <w:t xml:space="preserve">ation of service </w:t>
            </w:r>
            <w:r w:rsidRPr="00ED638C" w:rsidR="001F3078">
              <w:rPr>
                <w:sz w:val="20"/>
              </w:rPr>
              <w:t>referral procedures</w:t>
            </w:r>
          </w:p>
          <w:p w:rsidRPr="00ED638C" w:rsidR="002521B4" w:rsidP="2893A82D" w:rsidRDefault="002521B4" w14:paraId="7D8B7A95" w14:textId="77777777">
            <w:pPr>
              <w:pStyle w:val="BodyText"/>
              <w:numPr>
                <w:ilvl w:val="1"/>
                <w:numId w:val="22"/>
              </w:numPr>
              <w:rPr>
                <w:sz w:val="20"/>
              </w:rPr>
            </w:pPr>
            <w:r w:rsidRPr="00ED638C">
              <w:rPr>
                <w:sz w:val="20"/>
              </w:rPr>
              <w:t>Individually and as part of the team provid</w:t>
            </w:r>
            <w:r w:rsidRPr="00ED638C" w:rsidR="004A3884">
              <w:rPr>
                <w:sz w:val="20"/>
              </w:rPr>
              <w:t>ing</w:t>
            </w:r>
            <w:r w:rsidRPr="00ED638C">
              <w:rPr>
                <w:sz w:val="20"/>
              </w:rPr>
              <w:t xml:space="preserve"> general office support; filing, handling mail, dealing with callers and visitors, photocopying, collation, maintaining and issuing stock in accordance with corporate and service standards.</w:t>
            </w:r>
          </w:p>
          <w:p w:rsidRPr="00ED638C" w:rsidR="00FA344B" w:rsidP="2893A82D" w:rsidRDefault="008E298C" w14:paraId="12374D80" w14:textId="77777777">
            <w:pPr>
              <w:pStyle w:val="BodyText"/>
              <w:numPr>
                <w:ilvl w:val="1"/>
                <w:numId w:val="22"/>
              </w:numPr>
              <w:rPr>
                <w:sz w:val="20"/>
              </w:rPr>
            </w:pPr>
            <w:r w:rsidRPr="00ED638C">
              <w:rPr>
                <w:sz w:val="20"/>
              </w:rPr>
              <w:t xml:space="preserve">Minuting meetings, preparing and circulating agendas, </w:t>
            </w:r>
            <w:r w:rsidRPr="00ED638C" w:rsidR="00853481">
              <w:rPr>
                <w:sz w:val="20"/>
              </w:rPr>
              <w:t>minutes</w:t>
            </w:r>
            <w:r w:rsidRPr="00ED638C">
              <w:rPr>
                <w:sz w:val="20"/>
              </w:rPr>
              <w:t xml:space="preserve"> and correspondence as necessary</w:t>
            </w:r>
            <w:r w:rsidRPr="00ED638C" w:rsidR="00FA344B">
              <w:rPr>
                <w:sz w:val="20"/>
              </w:rPr>
              <w:t>.</w:t>
            </w:r>
          </w:p>
          <w:p w:rsidRPr="00ED638C" w:rsidR="001F3078" w:rsidP="562A6773" w:rsidRDefault="003C0A9E" w14:paraId="57CC395D" w14:textId="3CA6AD9A">
            <w:pPr>
              <w:pStyle w:val="BodyText"/>
              <w:numPr>
                <w:ilvl w:val="1"/>
                <w:numId w:val="22"/>
              </w:numPr>
              <w:rPr>
                <w:sz w:val="20"/>
                <w:lang w:val="fr-FR"/>
              </w:rPr>
            </w:pPr>
            <w:r w:rsidRPr="00ED638C">
              <w:rPr>
                <w:sz w:val="20"/>
              </w:rPr>
              <w:t>Arranging venues for meetings and training</w:t>
            </w:r>
            <w:r w:rsidRPr="00ED638C" w:rsidR="002521B4">
              <w:rPr>
                <w:sz w:val="20"/>
              </w:rPr>
              <w:t>, attend</w:t>
            </w:r>
            <w:r w:rsidRPr="00ED638C" w:rsidR="004A3884">
              <w:rPr>
                <w:sz w:val="20"/>
              </w:rPr>
              <w:t>ing</w:t>
            </w:r>
            <w:r w:rsidRPr="00ED638C" w:rsidR="002521B4">
              <w:rPr>
                <w:sz w:val="20"/>
              </w:rPr>
              <w:t xml:space="preserve"> </w:t>
            </w:r>
            <w:r w:rsidRPr="00ED638C" w:rsidR="008231F8">
              <w:rPr>
                <w:sz w:val="20"/>
              </w:rPr>
              <w:t>and ta</w:t>
            </w:r>
            <w:r w:rsidRPr="00ED638C" w:rsidR="004A3884">
              <w:rPr>
                <w:sz w:val="20"/>
              </w:rPr>
              <w:t>king</w:t>
            </w:r>
            <w:r w:rsidRPr="00ED638C" w:rsidR="008231F8">
              <w:rPr>
                <w:sz w:val="20"/>
              </w:rPr>
              <w:t xml:space="preserve"> minutes as requested </w:t>
            </w:r>
          </w:p>
          <w:p w:rsidRPr="00ED638C" w:rsidR="007C1DAF" w:rsidP="5CC0A699" w:rsidRDefault="4DE67D5B" w14:paraId="09378F70" w14:textId="3E42F424">
            <w:pPr>
              <w:pStyle w:val="BodyText"/>
              <w:numPr>
                <w:ilvl w:val="1"/>
                <w:numId w:val="22"/>
              </w:numPr>
              <w:rPr>
                <w:sz w:val="20"/>
                <w:lang w:val="fr-FR"/>
              </w:rPr>
            </w:pPr>
            <w:r w:rsidRPr="00ED638C">
              <w:rPr>
                <w:sz w:val="20"/>
              </w:rPr>
              <w:t>Taking responsibility for the management of office equipment; ordering and replacing equipment as required.</w:t>
            </w:r>
          </w:p>
          <w:p w:rsidRPr="00ED638C" w:rsidR="00407B8E" w:rsidP="562A6773" w:rsidRDefault="2671B093" w14:paraId="46B96372" w14:textId="4B9DF71D">
            <w:pPr>
              <w:pStyle w:val="BodyText"/>
              <w:numPr>
                <w:ilvl w:val="1"/>
                <w:numId w:val="22"/>
              </w:numPr>
              <w:rPr>
                <w:rFonts w:eastAsia="Arial"/>
                <w:sz w:val="20"/>
              </w:rPr>
            </w:pPr>
            <w:r w:rsidRPr="00ED638C">
              <w:rPr>
                <w:sz w:val="20"/>
              </w:rPr>
              <w:t>Assisting with the m</w:t>
            </w:r>
            <w:r w:rsidRPr="00ED638C" w:rsidR="4DE67D5B">
              <w:rPr>
                <w:sz w:val="20"/>
              </w:rPr>
              <w:t xml:space="preserve">onitoring of budgets in conjunction with the Service Manager and through liaison with the designated NCC Finance Officer. </w:t>
            </w:r>
          </w:p>
          <w:p w:rsidRPr="00ED638C" w:rsidR="00407B8E" w:rsidP="5CC0A699" w:rsidRDefault="4DE67D5B" w14:paraId="2E034C07" w14:textId="3514055B">
            <w:pPr>
              <w:pStyle w:val="BodyText"/>
              <w:numPr>
                <w:ilvl w:val="1"/>
                <w:numId w:val="22"/>
              </w:numPr>
              <w:rPr>
                <w:sz w:val="20"/>
              </w:rPr>
            </w:pPr>
            <w:r w:rsidRPr="00ED638C">
              <w:rPr>
                <w:sz w:val="20"/>
              </w:rPr>
              <w:t>Comply with policies and procedures relating to child protection, health and safety, confidentiality and general data protection regulations and ensure that administrative staff are trained in and adopt the procedures</w:t>
            </w:r>
          </w:p>
          <w:p w:rsidRPr="00ED638C" w:rsidR="00D75078" w:rsidP="7772361C" w:rsidRDefault="0749FA1F" w14:paraId="65ACF00D" w14:textId="025D6399">
            <w:pPr>
              <w:pStyle w:val="BodyText"/>
              <w:numPr>
                <w:ilvl w:val="1"/>
                <w:numId w:val="22"/>
              </w:numPr>
              <w:rPr>
                <w:sz w:val="20"/>
              </w:rPr>
            </w:pPr>
            <w:r w:rsidRPr="00ED638C">
              <w:rPr>
                <w:sz w:val="20"/>
              </w:rPr>
              <w:t>Communicating effectively and constructively with all team members.</w:t>
            </w:r>
          </w:p>
          <w:p w:rsidRPr="00ED638C" w:rsidR="7FA45B0B" w:rsidP="7772361C" w:rsidRDefault="7FA45B0B" w14:paraId="7A77CA65" w14:textId="4CB0C573">
            <w:pPr>
              <w:pStyle w:val="BodyText"/>
              <w:numPr>
                <w:ilvl w:val="1"/>
                <w:numId w:val="22"/>
              </w:numPr>
              <w:rPr>
                <w:sz w:val="20"/>
              </w:rPr>
            </w:pPr>
            <w:r w:rsidRPr="00ED638C">
              <w:rPr>
                <w:sz w:val="20"/>
              </w:rPr>
              <w:t xml:space="preserve">Ensure that </w:t>
            </w:r>
            <w:r w:rsidRPr="00ED638C" w:rsidR="70A52AC8">
              <w:rPr>
                <w:sz w:val="20"/>
              </w:rPr>
              <w:t>policies</w:t>
            </w:r>
            <w:r w:rsidRPr="00ED638C">
              <w:rPr>
                <w:sz w:val="20"/>
              </w:rPr>
              <w:t xml:space="preserve"> and procedures are adhered to in accordance with the SEND Code of Practice</w:t>
            </w:r>
            <w:r w:rsidRPr="00ED638C" w:rsidR="5555CF81">
              <w:rPr>
                <w:sz w:val="20"/>
              </w:rPr>
              <w:t xml:space="preserve"> and the Children and Families Act 2014</w:t>
            </w:r>
            <w:r w:rsidRPr="00ED638C" w:rsidR="001C04B2">
              <w:rPr>
                <w:sz w:val="20"/>
              </w:rPr>
              <w:t xml:space="preserve"> </w:t>
            </w:r>
            <w:r w:rsidRPr="00ED638C" w:rsidR="009A500E">
              <w:rPr>
                <w:sz w:val="20"/>
              </w:rPr>
              <w:t>under the guidance of the Team Manager</w:t>
            </w:r>
          </w:p>
          <w:p w:rsidRPr="00ED638C" w:rsidR="5555CF81" w:rsidP="7772361C" w:rsidRDefault="5555CF81" w14:paraId="1013E8E3" w14:textId="01B20A20">
            <w:pPr>
              <w:pStyle w:val="BodyText"/>
              <w:numPr>
                <w:ilvl w:val="1"/>
                <w:numId w:val="22"/>
              </w:numPr>
              <w:rPr>
                <w:sz w:val="20"/>
              </w:rPr>
            </w:pPr>
            <w:r w:rsidRPr="00ED638C">
              <w:rPr>
                <w:sz w:val="20"/>
              </w:rPr>
              <w:t>To lead and manage the development of the corporate Capita EMS System</w:t>
            </w:r>
            <w:r w:rsidRPr="00ED638C" w:rsidR="62DABAD7">
              <w:rPr>
                <w:sz w:val="20"/>
              </w:rPr>
              <w:t xml:space="preserve"> for SEND</w:t>
            </w:r>
            <w:r w:rsidRPr="00ED638C" w:rsidR="0E9C8293">
              <w:rPr>
                <w:sz w:val="20"/>
              </w:rPr>
              <w:t>,</w:t>
            </w:r>
            <w:r w:rsidRPr="00ED638C" w:rsidR="62DABAD7">
              <w:rPr>
                <w:sz w:val="20"/>
              </w:rPr>
              <w:t xml:space="preserve"> providing daily advice to the team</w:t>
            </w:r>
            <w:r w:rsidRPr="00ED638C" w:rsidR="3A91D6BA">
              <w:rPr>
                <w:sz w:val="20"/>
              </w:rPr>
              <w:t xml:space="preserve"> and </w:t>
            </w:r>
            <w:r w:rsidRPr="00ED638C" w:rsidR="62DABAD7">
              <w:rPr>
                <w:sz w:val="20"/>
              </w:rPr>
              <w:t>ensuring input of correct i</w:t>
            </w:r>
            <w:r w:rsidRPr="00ED638C" w:rsidR="23011554">
              <w:rPr>
                <w:sz w:val="20"/>
              </w:rPr>
              <w:t xml:space="preserve">nformation for statutory returns. Provide training to admin staff and </w:t>
            </w:r>
            <w:r w:rsidRPr="00ED638C" w:rsidR="2ED7AB00">
              <w:rPr>
                <w:sz w:val="20"/>
              </w:rPr>
              <w:t>liaison</w:t>
            </w:r>
            <w:r w:rsidRPr="00ED638C" w:rsidR="23011554">
              <w:rPr>
                <w:sz w:val="20"/>
              </w:rPr>
              <w:t xml:space="preserve"> with C</w:t>
            </w:r>
            <w:r w:rsidRPr="00ED638C" w:rsidR="77A1C395">
              <w:rPr>
                <w:sz w:val="20"/>
              </w:rPr>
              <w:t>apita</w:t>
            </w:r>
            <w:r w:rsidRPr="00ED638C" w:rsidR="23011554">
              <w:rPr>
                <w:sz w:val="20"/>
              </w:rPr>
              <w:t xml:space="preserve"> staff</w:t>
            </w:r>
            <w:r w:rsidRPr="00ED638C" w:rsidR="11F46914">
              <w:rPr>
                <w:sz w:val="20"/>
              </w:rPr>
              <w:t>.</w:t>
            </w:r>
          </w:p>
          <w:p w:rsidRPr="00ED638C" w:rsidR="262D43F9" w:rsidP="7772361C" w:rsidRDefault="18DE38C7" w14:paraId="5E731195" w14:textId="15084DFD">
            <w:pPr>
              <w:pStyle w:val="BodyText"/>
              <w:numPr>
                <w:ilvl w:val="1"/>
                <w:numId w:val="22"/>
              </w:numPr>
              <w:rPr>
                <w:sz w:val="20"/>
              </w:rPr>
            </w:pPr>
            <w:r w:rsidRPr="00ED638C">
              <w:rPr>
                <w:sz w:val="20"/>
              </w:rPr>
              <w:t>Working with others, r</w:t>
            </w:r>
            <w:r w:rsidRPr="00ED638C" w:rsidR="262D43F9">
              <w:rPr>
                <w:sz w:val="20"/>
              </w:rPr>
              <w:t>esponsibility for completion of statutory returns such as SEN 2</w:t>
            </w:r>
            <w:r w:rsidRPr="00ED638C" w:rsidR="3FDE0287">
              <w:rPr>
                <w:sz w:val="20"/>
              </w:rPr>
              <w:t>, as they apply to the SEN team</w:t>
            </w:r>
          </w:p>
          <w:p w:rsidRPr="00ED638C" w:rsidR="47BDD777" w:rsidP="7772361C" w:rsidRDefault="47BDD777" w14:paraId="095B798E" w14:textId="5DF8EB6B">
            <w:pPr>
              <w:pStyle w:val="BodyText"/>
              <w:numPr>
                <w:ilvl w:val="1"/>
                <w:numId w:val="22"/>
              </w:numPr>
              <w:rPr>
                <w:sz w:val="20"/>
              </w:rPr>
            </w:pPr>
            <w:r w:rsidRPr="00ED638C">
              <w:rPr>
                <w:sz w:val="20"/>
              </w:rPr>
              <w:t xml:space="preserve">Liaise with colleagues from other departments, schools, </w:t>
            </w:r>
            <w:r w:rsidRPr="00ED638C" w:rsidR="012437D8">
              <w:rPr>
                <w:sz w:val="20"/>
              </w:rPr>
              <w:t xml:space="preserve">both </w:t>
            </w:r>
            <w:r w:rsidRPr="00ED638C" w:rsidR="0662BCA9">
              <w:rPr>
                <w:sz w:val="20"/>
              </w:rPr>
              <w:t>in and out of county</w:t>
            </w:r>
            <w:r w:rsidRPr="00ED638C" w:rsidR="6F0B6A37">
              <w:rPr>
                <w:sz w:val="20"/>
              </w:rPr>
              <w:t>,</w:t>
            </w:r>
            <w:r w:rsidRPr="00ED638C" w:rsidR="0662BCA9">
              <w:rPr>
                <w:sz w:val="20"/>
              </w:rPr>
              <w:t xml:space="preserve"> and </w:t>
            </w:r>
            <w:r w:rsidRPr="00ED638C">
              <w:rPr>
                <w:sz w:val="20"/>
              </w:rPr>
              <w:t>other Local Authorities</w:t>
            </w:r>
          </w:p>
          <w:p w:rsidRPr="00ED638C" w:rsidR="3EA10B76" w:rsidP="7772361C" w:rsidRDefault="3EA10B76" w14:paraId="7A035DC3" w14:textId="5DE6031D">
            <w:pPr>
              <w:pStyle w:val="BodyText"/>
              <w:numPr>
                <w:ilvl w:val="1"/>
                <w:numId w:val="22"/>
              </w:numPr>
              <w:rPr>
                <w:sz w:val="20"/>
              </w:rPr>
            </w:pPr>
            <w:r w:rsidRPr="00ED638C">
              <w:rPr>
                <w:sz w:val="20"/>
              </w:rPr>
              <w:t>Have a good understanding of the issues facing parents</w:t>
            </w:r>
            <w:r w:rsidRPr="00ED638C" w:rsidR="181119CD">
              <w:rPr>
                <w:sz w:val="20"/>
              </w:rPr>
              <w:t xml:space="preserve">, </w:t>
            </w:r>
            <w:r w:rsidRPr="00ED638C">
              <w:rPr>
                <w:sz w:val="20"/>
              </w:rPr>
              <w:t>families</w:t>
            </w:r>
            <w:r w:rsidRPr="00ED638C" w:rsidR="7BA7C3DF">
              <w:rPr>
                <w:sz w:val="20"/>
              </w:rPr>
              <w:t xml:space="preserve"> and schools and be able to give clear and calm explanations of the current situation in individual cases.</w:t>
            </w:r>
          </w:p>
          <w:p w:rsidRPr="00ED638C" w:rsidR="2B53E9E3" w:rsidP="7772361C" w:rsidRDefault="2B53E9E3" w14:paraId="3E7B2FA3" w14:textId="6DEC5F24">
            <w:pPr>
              <w:pStyle w:val="BodyText"/>
              <w:numPr>
                <w:ilvl w:val="1"/>
                <w:numId w:val="22"/>
              </w:numPr>
              <w:rPr>
                <w:sz w:val="20"/>
              </w:rPr>
            </w:pPr>
            <w:r w:rsidRPr="00ED638C">
              <w:rPr>
                <w:sz w:val="20"/>
              </w:rPr>
              <w:t>Coordinate subject access records within the team and</w:t>
            </w:r>
            <w:r w:rsidRPr="00ED638C" w:rsidR="5B76A095">
              <w:rPr>
                <w:sz w:val="20"/>
              </w:rPr>
              <w:t xml:space="preserve"> maintain data protection policy for SEND</w:t>
            </w:r>
            <w:r w:rsidRPr="00ED638C" w:rsidR="66BE6755">
              <w:rPr>
                <w:sz w:val="20"/>
              </w:rPr>
              <w:t>,</w:t>
            </w:r>
            <w:r w:rsidRPr="00ED638C">
              <w:rPr>
                <w:sz w:val="20"/>
              </w:rPr>
              <w:t xml:space="preserve"> </w:t>
            </w:r>
            <w:r w:rsidRPr="00ED638C" w:rsidR="494B41AD">
              <w:rPr>
                <w:sz w:val="20"/>
              </w:rPr>
              <w:t>including</w:t>
            </w:r>
            <w:r w:rsidRPr="00ED638C">
              <w:rPr>
                <w:sz w:val="20"/>
              </w:rPr>
              <w:t xml:space="preserve"> retention dates for stora</w:t>
            </w:r>
            <w:r w:rsidRPr="00ED638C" w:rsidR="3C7E14E5">
              <w:rPr>
                <w:sz w:val="20"/>
              </w:rPr>
              <w:t>ge of information</w:t>
            </w:r>
          </w:p>
          <w:p w:rsidRPr="00ED638C" w:rsidR="008E0C17" w:rsidP="00C300E5" w:rsidRDefault="008E0C17" w14:paraId="5DAB6C7B" w14:textId="77777777">
            <w:pPr>
              <w:pStyle w:val="BodyText"/>
              <w:ind w:left="360"/>
              <w:rPr>
                <w:sz w:val="20"/>
              </w:rPr>
            </w:pPr>
          </w:p>
          <w:p w:rsidRPr="00ED638C" w:rsidR="00E83862" w:rsidP="008E2FB9" w:rsidRDefault="00FA344B" w14:paraId="02EB378F" w14:textId="757F8854">
            <w:pPr>
              <w:pStyle w:val="BodyText"/>
              <w:ind w:left="360"/>
              <w:rPr>
                <w:sz w:val="20"/>
              </w:rPr>
            </w:pPr>
            <w:r w:rsidRPr="00ED638C">
              <w:rPr>
                <w:sz w:val="20"/>
              </w:rPr>
              <w:t>The duties and responsibilities highlighted in this Job Description are indicative and may vary over time.  Post holders are expected to undertake other duties and responsibilities relevant to the nature, level and scope of the post and the grade has been established on this basi</w:t>
            </w:r>
            <w:r w:rsidRPr="00ED638C" w:rsidR="008E2FB9">
              <w:rPr>
                <w:sz w:val="20"/>
              </w:rPr>
              <w:t>s</w:t>
            </w:r>
          </w:p>
        </w:tc>
      </w:tr>
      <w:tr w:rsidRPr="00ED638C" w:rsidR="00ED638C" w:rsidTr="440FC9CA" w14:paraId="3403B44B" w14:textId="77777777">
        <w:tc>
          <w:tcPr>
            <w:tcW w:w="14459" w:type="dxa"/>
            <w:gridSpan w:val="5"/>
            <w:tcBorders>
              <w:top w:val="single" w:color="auto" w:sz="4" w:space="0"/>
            </w:tcBorders>
            <w:shd w:val="clear" w:color="auto" w:fill="auto"/>
            <w:tcMar/>
          </w:tcPr>
          <w:p w:rsidRPr="00ED638C" w:rsidR="00E83862" w:rsidP="00D02E82" w:rsidRDefault="00E83862" w14:paraId="0A0EB428" w14:textId="77777777">
            <w:pPr>
              <w:rPr>
                <w:b/>
                <w:szCs w:val="20"/>
              </w:rPr>
            </w:pPr>
            <w:r w:rsidRPr="00ED638C">
              <w:rPr>
                <w:b/>
                <w:szCs w:val="20"/>
              </w:rPr>
              <w:t>Work Arrangements</w:t>
            </w:r>
          </w:p>
        </w:tc>
      </w:tr>
      <w:tr w:rsidRPr="00ED638C" w:rsidR="00ED638C" w:rsidTr="440FC9CA" w14:paraId="42314E75" w14:textId="77777777">
        <w:trPr>
          <w:trHeight w:val="354"/>
        </w:trPr>
        <w:tc>
          <w:tcPr>
            <w:tcW w:w="5900" w:type="dxa"/>
            <w:gridSpan w:val="2"/>
            <w:tcBorders>
              <w:top w:val="single" w:color="auto" w:sz="4" w:space="0"/>
              <w:bottom w:val="single" w:color="auto" w:sz="4" w:space="0"/>
            </w:tcBorders>
            <w:shd w:val="clear" w:color="auto" w:fill="auto"/>
            <w:tcMar/>
          </w:tcPr>
          <w:p w:rsidRPr="00ED638C" w:rsidR="00E83862" w:rsidP="00D02E82" w:rsidRDefault="00E83862" w14:paraId="42A7C44C" w14:textId="77777777">
            <w:pPr>
              <w:rPr>
                <w:szCs w:val="20"/>
              </w:rPr>
            </w:pPr>
            <w:r w:rsidRPr="00ED638C">
              <w:rPr>
                <w:szCs w:val="20"/>
              </w:rPr>
              <w:t>Transport requirements:</w:t>
            </w:r>
            <w:r w:rsidRPr="00ED638C" w:rsidR="005D22E9">
              <w:rPr>
                <w:szCs w:val="20"/>
              </w:rPr>
              <w:t xml:space="preserve"> </w:t>
            </w:r>
          </w:p>
          <w:p w:rsidRPr="00ED638C" w:rsidR="00E83862" w:rsidP="00D02E82" w:rsidRDefault="00E83862" w14:paraId="285D7029" w14:textId="77777777">
            <w:pPr>
              <w:rPr>
                <w:szCs w:val="20"/>
              </w:rPr>
            </w:pPr>
            <w:r w:rsidRPr="00ED638C">
              <w:rPr>
                <w:szCs w:val="20"/>
              </w:rPr>
              <w:t>Working patterns:</w:t>
            </w:r>
          </w:p>
          <w:p w:rsidRPr="00ED638C" w:rsidR="00E83862" w:rsidP="00D02E82" w:rsidRDefault="00E83862" w14:paraId="07D3F4A9" w14:textId="77777777">
            <w:pPr>
              <w:rPr>
                <w:szCs w:val="20"/>
              </w:rPr>
            </w:pPr>
            <w:r w:rsidRPr="00ED638C">
              <w:rPr>
                <w:szCs w:val="20"/>
              </w:rPr>
              <w:t>Working conditions:</w:t>
            </w:r>
          </w:p>
        </w:tc>
        <w:tc>
          <w:tcPr>
            <w:tcW w:w="8559" w:type="dxa"/>
            <w:gridSpan w:val="3"/>
            <w:tcBorders>
              <w:top w:val="single" w:color="auto" w:sz="4" w:space="0"/>
              <w:bottom w:val="single" w:color="auto" w:sz="4" w:space="0"/>
            </w:tcBorders>
            <w:shd w:val="clear" w:color="auto" w:fill="auto"/>
            <w:tcMar/>
          </w:tcPr>
          <w:p w:rsidRPr="00ED638C" w:rsidR="00D75078" w:rsidP="4DE67D5B" w:rsidRDefault="4DE67D5B" w14:paraId="58CE82CA" w14:textId="267CB623">
            <w:r w:rsidRPr="00ED638C">
              <w:t>Occasional need to travel to other council buildings</w:t>
            </w:r>
          </w:p>
          <w:p w:rsidRPr="00ED638C" w:rsidR="00D75078" w:rsidP="00D02E82" w:rsidRDefault="008231F8" w14:paraId="4B093A77" w14:textId="77777777">
            <w:pPr>
              <w:rPr>
                <w:szCs w:val="20"/>
              </w:rPr>
            </w:pPr>
            <w:r w:rsidRPr="00ED638C">
              <w:rPr>
                <w:szCs w:val="20"/>
              </w:rPr>
              <w:t>Normal office hours – use of flexible hours in accordance with procedures</w:t>
            </w:r>
          </w:p>
          <w:p w:rsidRPr="00ED638C" w:rsidR="005D22E9" w:rsidP="00D02E82" w:rsidRDefault="005D22E9" w14:paraId="535EC812" w14:textId="77777777">
            <w:pPr>
              <w:rPr>
                <w:szCs w:val="20"/>
              </w:rPr>
            </w:pPr>
            <w:r w:rsidRPr="00ED638C">
              <w:rPr>
                <w:szCs w:val="20"/>
              </w:rPr>
              <w:t>Office based</w:t>
            </w:r>
          </w:p>
        </w:tc>
      </w:tr>
    </w:tbl>
    <w:p w:rsidRPr="00ED638C" w:rsidR="00A82F42" w:rsidP="00D948D9" w:rsidRDefault="00A82F42" w14:paraId="5A39BBE3" w14:textId="7E162EE9">
      <w:pPr>
        <w:rPr>
          <w:szCs w:val="20"/>
        </w:rPr>
      </w:pPr>
    </w:p>
    <w:p w:rsidRPr="00ED638C" w:rsidR="00664B0A" w:rsidP="00664B0A" w:rsidRDefault="00664B0A" w14:paraId="1F4A0FD8" w14:textId="77777777">
      <w:pPr>
        <w:tabs>
          <w:tab w:val="center" w:pos="6840"/>
          <w:tab w:val="right" w:pos="14040"/>
        </w:tabs>
        <w:jc w:val="center"/>
        <w:rPr>
          <w:szCs w:val="20"/>
        </w:rPr>
      </w:pPr>
      <w:r w:rsidRPr="00ED638C">
        <w:rPr>
          <w:szCs w:val="20"/>
        </w:rPr>
        <w:t xml:space="preserve">Northumberland County Council </w:t>
      </w:r>
    </w:p>
    <w:p w:rsidRPr="00ED638C" w:rsidR="00E83862" w:rsidP="00664B0A" w:rsidRDefault="00862ADB" w14:paraId="14F9ED28" w14:textId="77777777">
      <w:pPr>
        <w:tabs>
          <w:tab w:val="center" w:pos="6840"/>
          <w:tab w:val="right" w:pos="14040"/>
        </w:tabs>
        <w:jc w:val="center"/>
        <w:rPr>
          <w:b/>
          <w:szCs w:val="20"/>
        </w:rPr>
      </w:pPr>
      <w:r w:rsidRPr="00ED638C">
        <w:rPr>
          <w:b/>
          <w:szCs w:val="20"/>
        </w:rPr>
        <w:t>PERSON SPECIFICATION</w:t>
      </w:r>
    </w:p>
    <w:p w:rsidRPr="00ED638C" w:rsidR="00E83862" w:rsidP="00E83862" w:rsidRDefault="00E83862" w14:paraId="72A3D3EC" w14:textId="77777777">
      <w:pPr>
        <w:rPr>
          <w:szCs w:val="20"/>
        </w:rPr>
      </w:pPr>
    </w:p>
    <w:tbl>
      <w:tblPr>
        <w:tblW w:w="14572"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7308"/>
        <w:gridCol w:w="6345"/>
        <w:gridCol w:w="919"/>
      </w:tblGrid>
      <w:tr w:rsidRPr="00ED638C" w:rsidR="00ED638C" w:rsidTr="48C4733C" w14:paraId="3BFD11A6" w14:textId="77777777">
        <w:tc>
          <w:tcPr>
            <w:tcW w:w="7308" w:type="dxa"/>
            <w:shd w:val="clear" w:color="auto" w:fill="auto"/>
          </w:tcPr>
          <w:p w:rsidRPr="00ED638C" w:rsidR="00E83862" w:rsidP="4DE67D5B" w:rsidRDefault="4DE67D5B" w14:paraId="416EE3D4" w14:textId="5EF8BE32">
            <w:pPr>
              <w:rPr>
                <w:szCs w:val="20"/>
              </w:rPr>
            </w:pPr>
            <w:r w:rsidRPr="00ED638C">
              <w:rPr>
                <w:b/>
                <w:bCs/>
                <w:szCs w:val="20"/>
              </w:rPr>
              <w:t xml:space="preserve">Post Title: </w:t>
            </w:r>
            <w:r w:rsidRPr="00ED638C">
              <w:rPr>
                <w:szCs w:val="20"/>
              </w:rPr>
              <w:t xml:space="preserve">   </w:t>
            </w:r>
            <w:r w:rsidR="00ED638C">
              <w:rPr>
                <w:szCs w:val="20"/>
              </w:rPr>
              <w:t xml:space="preserve">SEND </w:t>
            </w:r>
            <w:r w:rsidRPr="00ED638C">
              <w:rPr>
                <w:szCs w:val="20"/>
              </w:rPr>
              <w:t>Office Manager</w:t>
            </w:r>
          </w:p>
        </w:tc>
        <w:tc>
          <w:tcPr>
            <w:tcW w:w="6345" w:type="dxa"/>
            <w:shd w:val="clear" w:color="auto" w:fill="auto"/>
          </w:tcPr>
          <w:p w:rsidRPr="00ED638C" w:rsidR="00E83862" w:rsidP="7772361C" w:rsidRDefault="4DE67D5B" w14:paraId="35F8B9EF" w14:textId="1BBC61CE">
            <w:pPr>
              <w:rPr>
                <w:b/>
                <w:bCs/>
              </w:rPr>
            </w:pPr>
            <w:r w:rsidRPr="00ED638C">
              <w:rPr>
                <w:b/>
                <w:bCs/>
              </w:rPr>
              <w:t xml:space="preserve">NIES, </w:t>
            </w:r>
            <w:r w:rsidRPr="00ED638C" w:rsidR="5E4B5345">
              <w:rPr>
                <w:b/>
                <w:bCs/>
              </w:rPr>
              <w:t xml:space="preserve">SEND </w:t>
            </w:r>
            <w:r w:rsidRPr="00ED638C">
              <w:rPr>
                <w:b/>
                <w:bCs/>
              </w:rPr>
              <w:t>Wellbeing and Community Health Service Group</w:t>
            </w:r>
          </w:p>
          <w:p w:rsidRPr="00ED638C" w:rsidR="00E83862" w:rsidP="4DE67D5B" w:rsidRDefault="00E83862" w14:paraId="7A8465DA" w14:textId="4BB636A6">
            <w:pPr>
              <w:rPr>
                <w:b/>
                <w:bCs/>
                <w:szCs w:val="20"/>
              </w:rPr>
            </w:pPr>
          </w:p>
        </w:tc>
        <w:tc>
          <w:tcPr>
            <w:tcW w:w="919" w:type="dxa"/>
            <w:shd w:val="clear" w:color="auto" w:fill="auto"/>
          </w:tcPr>
          <w:p w:rsidRPr="00ED638C" w:rsidR="00E83862" w:rsidP="4DE67D5B" w:rsidRDefault="4DE67D5B" w14:paraId="164C028B" w14:textId="294BA636">
            <w:pPr>
              <w:rPr>
                <w:szCs w:val="20"/>
              </w:rPr>
            </w:pPr>
            <w:r w:rsidRPr="00ED638C">
              <w:rPr>
                <w:szCs w:val="20"/>
              </w:rPr>
              <w:t xml:space="preserve">Ref: </w:t>
            </w:r>
            <w:r w:rsidR="00ED638C">
              <w:rPr>
                <w:szCs w:val="20"/>
              </w:rPr>
              <w:t>4021</w:t>
            </w:r>
          </w:p>
        </w:tc>
      </w:tr>
      <w:tr w:rsidRPr="00ED638C" w:rsidR="00ED638C" w:rsidTr="48C4733C" w14:paraId="0D6C01C4" w14:textId="77777777">
        <w:tc>
          <w:tcPr>
            <w:tcW w:w="7308" w:type="dxa"/>
            <w:shd w:val="clear" w:color="auto" w:fill="auto"/>
          </w:tcPr>
          <w:p w:rsidRPr="00ED638C" w:rsidR="00E83862" w:rsidP="4DE67D5B" w:rsidRDefault="4DE67D5B" w14:paraId="0895C2DB" w14:textId="77777777">
            <w:pPr>
              <w:rPr>
                <w:b/>
                <w:bCs/>
                <w:szCs w:val="20"/>
              </w:rPr>
            </w:pPr>
            <w:r w:rsidRPr="00ED638C">
              <w:rPr>
                <w:b/>
                <w:bCs/>
                <w:szCs w:val="20"/>
              </w:rPr>
              <w:t>Essential</w:t>
            </w:r>
          </w:p>
        </w:tc>
        <w:tc>
          <w:tcPr>
            <w:tcW w:w="6345" w:type="dxa"/>
            <w:shd w:val="clear" w:color="auto" w:fill="auto"/>
          </w:tcPr>
          <w:p w:rsidRPr="00ED638C" w:rsidR="00E83862" w:rsidP="4DE67D5B" w:rsidRDefault="4DE67D5B" w14:paraId="248B3EE6" w14:textId="77777777">
            <w:pPr>
              <w:rPr>
                <w:b/>
                <w:bCs/>
                <w:szCs w:val="20"/>
              </w:rPr>
            </w:pPr>
            <w:r w:rsidRPr="00ED638C">
              <w:rPr>
                <w:b/>
                <w:bCs/>
                <w:szCs w:val="20"/>
              </w:rPr>
              <w:t>Desirable</w:t>
            </w:r>
          </w:p>
        </w:tc>
        <w:tc>
          <w:tcPr>
            <w:tcW w:w="919" w:type="dxa"/>
            <w:shd w:val="clear" w:color="auto" w:fill="auto"/>
          </w:tcPr>
          <w:p w:rsidRPr="00ED638C" w:rsidR="00E83862" w:rsidP="4DE67D5B" w:rsidRDefault="4DE67D5B" w14:paraId="5C496BB8" w14:textId="77777777">
            <w:pPr>
              <w:rPr>
                <w:b/>
                <w:bCs/>
                <w:szCs w:val="20"/>
              </w:rPr>
            </w:pPr>
            <w:r w:rsidRPr="00ED638C">
              <w:rPr>
                <w:b/>
                <w:bCs/>
                <w:szCs w:val="20"/>
              </w:rPr>
              <w:t>Assess</w:t>
            </w:r>
          </w:p>
          <w:p w:rsidRPr="00ED638C" w:rsidR="00E83862" w:rsidP="4DE67D5B" w:rsidRDefault="4DE67D5B" w14:paraId="60535034" w14:textId="77777777">
            <w:pPr>
              <w:rPr>
                <w:b/>
                <w:bCs/>
                <w:szCs w:val="20"/>
              </w:rPr>
            </w:pPr>
            <w:r w:rsidRPr="00ED638C">
              <w:rPr>
                <w:b/>
                <w:bCs/>
                <w:szCs w:val="20"/>
              </w:rPr>
              <w:t>by</w:t>
            </w:r>
          </w:p>
        </w:tc>
      </w:tr>
      <w:tr w:rsidRPr="00ED638C" w:rsidR="00ED638C" w:rsidTr="48C4733C" w14:paraId="4F45F324" w14:textId="77777777">
        <w:tc>
          <w:tcPr>
            <w:tcW w:w="14572" w:type="dxa"/>
            <w:gridSpan w:val="3"/>
            <w:shd w:val="clear" w:color="auto" w:fill="auto"/>
          </w:tcPr>
          <w:p w:rsidRPr="00ED638C" w:rsidR="00E83862" w:rsidP="4DE67D5B" w:rsidRDefault="4DE67D5B" w14:paraId="147C8D65" w14:textId="77777777">
            <w:pPr>
              <w:autoSpaceDE w:val="0"/>
              <w:autoSpaceDN w:val="0"/>
              <w:adjustRightInd w:val="0"/>
              <w:rPr>
                <w:rFonts w:ascii="Arial,Bold" w:hAnsi="Arial,Bold" w:cs="Arial,Bold"/>
                <w:b/>
                <w:bCs/>
                <w:szCs w:val="20"/>
              </w:rPr>
            </w:pPr>
            <w:r w:rsidRPr="00ED638C">
              <w:rPr>
                <w:b/>
                <w:bCs/>
                <w:szCs w:val="20"/>
              </w:rPr>
              <w:t xml:space="preserve">Knowledge and </w:t>
            </w:r>
            <w:r w:rsidRPr="00ED638C">
              <w:rPr>
                <w:rFonts w:ascii="Arial,Bold" w:hAnsi="Arial,Bold" w:cs="Arial,Bold"/>
                <w:b/>
                <w:bCs/>
                <w:szCs w:val="20"/>
              </w:rPr>
              <w:t>Qualifications</w:t>
            </w:r>
          </w:p>
        </w:tc>
      </w:tr>
      <w:tr w:rsidRPr="00ED638C" w:rsidR="00ED638C" w:rsidTr="48C4733C" w14:paraId="37865FE1" w14:textId="77777777">
        <w:tc>
          <w:tcPr>
            <w:tcW w:w="7308" w:type="dxa"/>
            <w:shd w:val="clear" w:color="auto" w:fill="auto"/>
          </w:tcPr>
          <w:p w:rsidRPr="00ED638C" w:rsidR="00F83CAD" w:rsidP="4DE67D5B" w:rsidRDefault="4DE67D5B" w14:paraId="345762D4" w14:textId="77777777">
            <w:pPr>
              <w:pStyle w:val="BodyText"/>
              <w:rPr>
                <w:sz w:val="20"/>
              </w:rPr>
            </w:pPr>
            <w:r w:rsidRPr="00ED638C">
              <w:rPr>
                <w:sz w:val="20"/>
              </w:rPr>
              <w:t>GCSE Grade C or above in four subjects including English and Mathematics</w:t>
            </w:r>
          </w:p>
          <w:p w:rsidRPr="00ED638C" w:rsidR="00F83CAD" w:rsidP="4DE67D5B" w:rsidRDefault="4DE67D5B" w14:paraId="339E70E7" w14:textId="77777777">
            <w:pPr>
              <w:pStyle w:val="BodyText"/>
              <w:rPr>
                <w:sz w:val="20"/>
              </w:rPr>
            </w:pPr>
            <w:r w:rsidRPr="00ED638C">
              <w:rPr>
                <w:sz w:val="20"/>
              </w:rPr>
              <w:t>ECDL or equivalent</w:t>
            </w:r>
          </w:p>
          <w:p w:rsidRPr="00ED638C" w:rsidR="00A66F25" w:rsidP="4DE67D5B" w:rsidRDefault="4DE67D5B" w14:paraId="1803CFF3" w14:textId="77777777">
            <w:pPr>
              <w:pStyle w:val="BodyText"/>
              <w:rPr>
                <w:sz w:val="20"/>
              </w:rPr>
            </w:pPr>
            <w:r w:rsidRPr="00ED638C">
              <w:rPr>
                <w:sz w:val="20"/>
              </w:rPr>
              <w:t>RSA lll or equivalent</w:t>
            </w:r>
          </w:p>
        </w:tc>
        <w:tc>
          <w:tcPr>
            <w:tcW w:w="6345" w:type="dxa"/>
            <w:shd w:val="clear" w:color="auto" w:fill="auto"/>
          </w:tcPr>
          <w:p w:rsidRPr="00ED638C" w:rsidR="00A66F25" w:rsidP="4DE67D5B" w:rsidRDefault="4DE67D5B" w14:paraId="2DDE5131" w14:textId="77777777">
            <w:pPr>
              <w:pStyle w:val="BodyText"/>
              <w:rPr>
                <w:sz w:val="20"/>
              </w:rPr>
            </w:pPr>
            <w:r w:rsidRPr="00ED638C">
              <w:rPr>
                <w:sz w:val="20"/>
              </w:rPr>
              <w:t>NVQ 3 or equivalent in a business related discipline</w:t>
            </w:r>
          </w:p>
        </w:tc>
        <w:tc>
          <w:tcPr>
            <w:tcW w:w="919" w:type="dxa"/>
            <w:shd w:val="clear" w:color="auto" w:fill="auto"/>
          </w:tcPr>
          <w:p w:rsidRPr="00ED638C" w:rsidR="00A66F25" w:rsidP="4DE67D5B" w:rsidRDefault="00A66F25" w14:paraId="0D0B940D" w14:textId="77777777">
            <w:pPr>
              <w:rPr>
                <w:szCs w:val="20"/>
              </w:rPr>
            </w:pPr>
          </w:p>
        </w:tc>
      </w:tr>
      <w:tr w:rsidRPr="00ED638C" w:rsidR="00ED638C" w:rsidTr="48C4733C" w14:paraId="718EE1A2" w14:textId="77777777">
        <w:tc>
          <w:tcPr>
            <w:tcW w:w="14572" w:type="dxa"/>
            <w:gridSpan w:val="3"/>
            <w:shd w:val="clear" w:color="auto" w:fill="auto"/>
          </w:tcPr>
          <w:p w:rsidRPr="00ED638C" w:rsidR="00E83862" w:rsidP="4DE67D5B" w:rsidRDefault="4DE67D5B" w14:paraId="1F4D91DB" w14:textId="77777777">
            <w:pPr>
              <w:rPr>
                <w:b/>
                <w:bCs/>
                <w:szCs w:val="20"/>
              </w:rPr>
            </w:pPr>
            <w:r w:rsidRPr="00ED638C">
              <w:rPr>
                <w:b/>
                <w:bCs/>
                <w:szCs w:val="20"/>
              </w:rPr>
              <w:t>Experience</w:t>
            </w:r>
          </w:p>
        </w:tc>
      </w:tr>
      <w:tr w:rsidRPr="00ED638C" w:rsidR="00ED638C" w:rsidTr="48C4733C" w14:paraId="362DDAD2" w14:textId="77777777">
        <w:tc>
          <w:tcPr>
            <w:tcW w:w="7308" w:type="dxa"/>
            <w:shd w:val="clear" w:color="auto" w:fill="auto"/>
          </w:tcPr>
          <w:p w:rsidRPr="00ED638C" w:rsidR="00F83CAD" w:rsidP="4DE67D5B" w:rsidRDefault="4DE67D5B" w14:paraId="52CB66C7" w14:textId="77777777">
            <w:pPr>
              <w:pStyle w:val="BodyText"/>
              <w:rPr>
                <w:sz w:val="20"/>
              </w:rPr>
            </w:pPr>
            <w:r w:rsidRPr="00ED638C">
              <w:rPr>
                <w:sz w:val="20"/>
              </w:rPr>
              <w:t>Considerable experience in a similar role covering a broad range of support tasks and procedures</w:t>
            </w:r>
          </w:p>
          <w:p w:rsidRPr="00ED638C" w:rsidR="00E91D70" w:rsidP="48C4733C" w:rsidRDefault="4DE67D5B" w14:paraId="3AECA10F" w14:textId="5AFA1523">
            <w:pPr>
              <w:pStyle w:val="BodyText"/>
              <w:rPr>
                <w:sz w:val="20"/>
              </w:rPr>
            </w:pPr>
            <w:r w:rsidRPr="00ED638C">
              <w:rPr>
                <w:sz w:val="20"/>
              </w:rPr>
              <w:t>Previous experience of supervising staff</w:t>
            </w:r>
            <w:r w:rsidRPr="00ED638C" w:rsidR="042292AB">
              <w:rPr>
                <w:sz w:val="20"/>
              </w:rPr>
              <w:t xml:space="preserve"> </w:t>
            </w:r>
          </w:p>
          <w:p w:rsidRPr="00ED638C" w:rsidR="48C4733C" w:rsidP="48C4733C" w:rsidRDefault="0022463A" w14:paraId="123AED06" w14:textId="3AD58CCA">
            <w:pPr>
              <w:pStyle w:val="BodyText"/>
              <w:rPr>
                <w:sz w:val="20"/>
              </w:rPr>
            </w:pPr>
            <w:r w:rsidRPr="00ED638C">
              <w:rPr>
                <w:sz w:val="20"/>
              </w:rPr>
              <w:t>Experience of working in a busy environment, managing people and ensuring deadlines are met</w:t>
            </w:r>
          </w:p>
          <w:p w:rsidRPr="00ED638C" w:rsidR="00A66F25" w:rsidP="4DE67D5B" w:rsidRDefault="4DE67D5B" w14:paraId="7A78A298" w14:textId="77777777">
            <w:pPr>
              <w:pStyle w:val="BodyText"/>
              <w:rPr>
                <w:sz w:val="20"/>
              </w:rPr>
            </w:pPr>
            <w:r w:rsidRPr="00ED638C">
              <w:rPr>
                <w:sz w:val="20"/>
              </w:rPr>
              <w:t>Budget administration experience</w:t>
            </w:r>
          </w:p>
        </w:tc>
        <w:tc>
          <w:tcPr>
            <w:tcW w:w="6345" w:type="dxa"/>
            <w:shd w:val="clear" w:color="auto" w:fill="auto"/>
          </w:tcPr>
          <w:p w:rsidRPr="00ED638C" w:rsidR="00A66F25" w:rsidP="4DE67D5B" w:rsidRDefault="4DE67D5B" w14:paraId="7A377E7B" w14:textId="77777777">
            <w:pPr>
              <w:pStyle w:val="BodyText"/>
              <w:rPr>
                <w:sz w:val="20"/>
              </w:rPr>
            </w:pPr>
            <w:r w:rsidRPr="00ED638C">
              <w:rPr>
                <w:sz w:val="20"/>
              </w:rPr>
              <w:t>Local government (or similar) experience.</w:t>
            </w:r>
          </w:p>
          <w:p w:rsidRPr="00ED638C" w:rsidR="00A90C82" w:rsidP="48C4733C" w:rsidRDefault="4DE67D5B" w14:paraId="47A558FB" w14:textId="39E6CCD1">
            <w:pPr>
              <w:pStyle w:val="BodyText"/>
              <w:rPr>
                <w:sz w:val="20"/>
              </w:rPr>
            </w:pPr>
            <w:r w:rsidRPr="00ED638C">
              <w:rPr>
                <w:sz w:val="20"/>
              </w:rPr>
              <w:t>Knowledge of L</w:t>
            </w:r>
            <w:r w:rsidRPr="00ED638C" w:rsidR="457DAD79">
              <w:rPr>
                <w:sz w:val="20"/>
              </w:rPr>
              <w:t xml:space="preserve">ocal </w:t>
            </w:r>
            <w:r w:rsidRPr="00ED638C">
              <w:rPr>
                <w:sz w:val="20"/>
              </w:rPr>
              <w:t>A</w:t>
            </w:r>
            <w:r w:rsidRPr="00ED638C" w:rsidR="3AEE44D8">
              <w:rPr>
                <w:sz w:val="20"/>
              </w:rPr>
              <w:t>uthority</w:t>
            </w:r>
            <w:r w:rsidRPr="00ED638C">
              <w:rPr>
                <w:sz w:val="20"/>
              </w:rPr>
              <w:t xml:space="preserve"> service provision</w:t>
            </w:r>
          </w:p>
          <w:p w:rsidRPr="00ED638C" w:rsidR="00A66F25" w:rsidP="4DE67D5B" w:rsidRDefault="00A66F25" w14:paraId="0E27B00A" w14:textId="77777777">
            <w:pPr>
              <w:pStyle w:val="BodyText"/>
              <w:rPr>
                <w:sz w:val="20"/>
              </w:rPr>
            </w:pPr>
          </w:p>
        </w:tc>
        <w:tc>
          <w:tcPr>
            <w:tcW w:w="919" w:type="dxa"/>
            <w:shd w:val="clear" w:color="auto" w:fill="auto"/>
          </w:tcPr>
          <w:p w:rsidRPr="00ED638C" w:rsidR="00A66F25" w:rsidP="4DE67D5B" w:rsidRDefault="00A66F25" w14:paraId="60061E4C" w14:textId="77777777">
            <w:pPr>
              <w:rPr>
                <w:szCs w:val="20"/>
              </w:rPr>
            </w:pPr>
          </w:p>
        </w:tc>
      </w:tr>
      <w:tr w:rsidRPr="00ED638C" w:rsidR="00ED638C" w:rsidTr="48C4733C" w14:paraId="79BD73D9" w14:textId="77777777">
        <w:tc>
          <w:tcPr>
            <w:tcW w:w="14572" w:type="dxa"/>
            <w:gridSpan w:val="3"/>
            <w:shd w:val="clear" w:color="auto" w:fill="auto"/>
          </w:tcPr>
          <w:p w:rsidRPr="00ED638C" w:rsidR="00E83862" w:rsidP="4DE67D5B" w:rsidRDefault="4DE67D5B" w14:paraId="69B19D8F" w14:textId="77777777">
            <w:pPr>
              <w:rPr>
                <w:b/>
                <w:bCs/>
                <w:szCs w:val="20"/>
              </w:rPr>
            </w:pPr>
            <w:r w:rsidRPr="00ED638C">
              <w:rPr>
                <w:b/>
                <w:bCs/>
                <w:szCs w:val="20"/>
              </w:rPr>
              <w:t>Skills and competencies</w:t>
            </w:r>
          </w:p>
        </w:tc>
      </w:tr>
      <w:tr w:rsidRPr="00ED638C" w:rsidR="00ED638C" w:rsidTr="48C4733C" w14:paraId="7850B59E" w14:textId="77777777">
        <w:tc>
          <w:tcPr>
            <w:tcW w:w="7308" w:type="dxa"/>
            <w:shd w:val="clear" w:color="auto" w:fill="auto"/>
          </w:tcPr>
          <w:p w:rsidRPr="00ED638C" w:rsidR="00A90C82" w:rsidP="4DE67D5B" w:rsidRDefault="4DE67D5B" w14:paraId="61E81597" w14:textId="77777777">
            <w:pPr>
              <w:pStyle w:val="BodyText"/>
              <w:rPr>
                <w:sz w:val="20"/>
              </w:rPr>
            </w:pPr>
            <w:r w:rsidRPr="00ED638C">
              <w:rPr>
                <w:sz w:val="20"/>
              </w:rPr>
              <w:t>Excellent communication skills consistent with working in a team environment and the ability to motivate staff</w:t>
            </w:r>
          </w:p>
          <w:p w:rsidRPr="00ED638C" w:rsidR="004F20A4" w:rsidP="4DE67D5B" w:rsidRDefault="4DE67D5B" w14:paraId="453DF3A5" w14:textId="77777777">
            <w:pPr>
              <w:pStyle w:val="BodyText"/>
              <w:rPr>
                <w:sz w:val="20"/>
              </w:rPr>
            </w:pPr>
            <w:r w:rsidRPr="00ED638C">
              <w:rPr>
                <w:sz w:val="20"/>
              </w:rPr>
              <w:t>The ability to develop and implement solutions and achieve team spirit</w:t>
            </w:r>
          </w:p>
          <w:p w:rsidRPr="00ED638C" w:rsidR="004F20A4" w:rsidP="4DE67D5B" w:rsidRDefault="4DE67D5B" w14:paraId="7327D2B1" w14:textId="77777777">
            <w:pPr>
              <w:pStyle w:val="BodyText"/>
              <w:rPr>
                <w:sz w:val="20"/>
              </w:rPr>
            </w:pPr>
            <w:r w:rsidRPr="00ED638C">
              <w:rPr>
                <w:sz w:val="20"/>
              </w:rPr>
              <w:t>Ability to work under pressure and meet deadlines</w:t>
            </w:r>
          </w:p>
          <w:p w:rsidRPr="00ED638C" w:rsidR="004F20A4" w:rsidP="4DE67D5B" w:rsidRDefault="4DE67D5B" w14:paraId="200A0EF2" w14:textId="77777777">
            <w:pPr>
              <w:pStyle w:val="BodyText"/>
              <w:rPr>
                <w:sz w:val="20"/>
              </w:rPr>
            </w:pPr>
            <w:r w:rsidRPr="00ED638C">
              <w:rPr>
                <w:sz w:val="20"/>
              </w:rPr>
              <w:t>Ability to work within a clear policy of confidentiality</w:t>
            </w:r>
          </w:p>
          <w:p w:rsidRPr="00ED638C" w:rsidR="004F20A4" w:rsidP="4DE67D5B" w:rsidRDefault="4DE67D5B" w14:paraId="4EDE757F" w14:textId="77777777">
            <w:pPr>
              <w:pStyle w:val="BodyText"/>
              <w:rPr>
                <w:sz w:val="20"/>
              </w:rPr>
            </w:pPr>
            <w:r w:rsidRPr="00ED638C">
              <w:rPr>
                <w:sz w:val="20"/>
              </w:rPr>
              <w:t>Demonstrate initiative and organisational skills</w:t>
            </w:r>
          </w:p>
          <w:p w:rsidRPr="00ED638C" w:rsidR="00A90C82" w:rsidP="4DE67D5B" w:rsidRDefault="4DE67D5B" w14:paraId="56FFE22A" w14:textId="77777777">
            <w:pPr>
              <w:pStyle w:val="BodyText"/>
              <w:rPr>
                <w:sz w:val="20"/>
              </w:rPr>
            </w:pPr>
            <w:r w:rsidRPr="00ED638C">
              <w:rPr>
                <w:sz w:val="20"/>
              </w:rPr>
              <w:t xml:space="preserve">Accurate keyboard/word processing skills including developing and maintaining databases and spreadsheets </w:t>
            </w:r>
          </w:p>
          <w:p w:rsidRPr="00ED638C" w:rsidR="004F20A4" w:rsidP="4DE67D5B" w:rsidRDefault="4DE67D5B" w14:paraId="1E3FBFF2" w14:textId="4F9032D5">
            <w:pPr>
              <w:pStyle w:val="BodyText"/>
              <w:rPr>
                <w:sz w:val="20"/>
              </w:rPr>
            </w:pPr>
            <w:r w:rsidRPr="00ED638C">
              <w:rPr>
                <w:sz w:val="20"/>
              </w:rPr>
              <w:t>Ability to apply technology in new work-related situations</w:t>
            </w:r>
          </w:p>
          <w:p w:rsidRPr="00ED638C" w:rsidR="00A90C82" w:rsidP="4DE67D5B" w:rsidRDefault="4DE67D5B" w14:paraId="03E8213F" w14:textId="77777777">
            <w:pPr>
              <w:pStyle w:val="BodyText"/>
              <w:rPr>
                <w:sz w:val="20"/>
              </w:rPr>
            </w:pPr>
            <w:r w:rsidRPr="00ED638C">
              <w:rPr>
                <w:sz w:val="20"/>
              </w:rPr>
              <w:t>Good speaking and listening skills and the ability to communicate clearly and accurately in writing</w:t>
            </w:r>
          </w:p>
          <w:p w:rsidRPr="00ED638C" w:rsidR="00A90C82" w:rsidP="4DE67D5B" w:rsidRDefault="4DE67D5B" w14:paraId="6BB25FBA" w14:textId="42A3A8EB">
            <w:pPr>
              <w:pStyle w:val="BodyText"/>
              <w:rPr>
                <w:sz w:val="20"/>
              </w:rPr>
            </w:pPr>
            <w:r w:rsidRPr="00ED638C">
              <w:rPr>
                <w:sz w:val="20"/>
              </w:rPr>
              <w:t>The ability to self-evaluate learning needs and actively seek out appropriate learning opportunities</w:t>
            </w:r>
          </w:p>
          <w:p w:rsidRPr="00ED638C" w:rsidR="00A66F25" w:rsidP="4DE67D5B" w:rsidRDefault="4DE67D5B" w14:paraId="29D6B04F" w14:textId="77777777">
            <w:pPr>
              <w:pStyle w:val="BodyText"/>
              <w:rPr>
                <w:sz w:val="20"/>
              </w:rPr>
            </w:pPr>
            <w:r w:rsidRPr="00ED638C">
              <w:rPr>
                <w:sz w:val="20"/>
              </w:rPr>
              <w:t xml:space="preserve"> </w:t>
            </w:r>
          </w:p>
        </w:tc>
        <w:tc>
          <w:tcPr>
            <w:tcW w:w="6345" w:type="dxa"/>
            <w:shd w:val="clear" w:color="auto" w:fill="auto"/>
          </w:tcPr>
          <w:p w:rsidRPr="00ED638C" w:rsidR="00A66F25" w:rsidP="4DE67D5B" w:rsidRDefault="4DE67D5B" w14:paraId="1C7142D4" w14:textId="77777777">
            <w:pPr>
              <w:pStyle w:val="BodyText"/>
              <w:rPr>
                <w:sz w:val="20"/>
              </w:rPr>
            </w:pPr>
            <w:r w:rsidRPr="00ED638C">
              <w:rPr>
                <w:sz w:val="20"/>
              </w:rPr>
              <w:t xml:space="preserve">Knowledge of the Code of Practice and other relevant legislation </w:t>
            </w:r>
          </w:p>
          <w:p w:rsidRPr="00ED638C" w:rsidR="004F20A4" w:rsidP="4DE67D5B" w:rsidRDefault="004F20A4" w14:paraId="44EAFD9C" w14:textId="77777777">
            <w:pPr>
              <w:pStyle w:val="BodyText"/>
              <w:rPr>
                <w:sz w:val="20"/>
              </w:rPr>
            </w:pPr>
          </w:p>
        </w:tc>
        <w:tc>
          <w:tcPr>
            <w:tcW w:w="919" w:type="dxa"/>
            <w:shd w:val="clear" w:color="auto" w:fill="auto"/>
          </w:tcPr>
          <w:p w:rsidRPr="00ED638C" w:rsidR="00A66F25" w:rsidP="4DE67D5B" w:rsidRDefault="00A66F25" w14:paraId="4B94D5A5" w14:textId="77777777">
            <w:pPr>
              <w:rPr>
                <w:szCs w:val="20"/>
              </w:rPr>
            </w:pPr>
          </w:p>
        </w:tc>
      </w:tr>
      <w:tr w:rsidRPr="00ED638C" w:rsidR="00ED638C" w:rsidTr="48C4733C" w14:paraId="5BBDAE7E" w14:textId="77777777">
        <w:tc>
          <w:tcPr>
            <w:tcW w:w="14572" w:type="dxa"/>
            <w:gridSpan w:val="3"/>
            <w:shd w:val="clear" w:color="auto" w:fill="auto"/>
          </w:tcPr>
          <w:p w:rsidRPr="00ED638C" w:rsidR="00E83862" w:rsidP="4DE67D5B" w:rsidRDefault="4DE67D5B" w14:paraId="05DEC0A0" w14:textId="77777777">
            <w:pPr>
              <w:rPr>
                <w:b/>
                <w:bCs/>
                <w:szCs w:val="20"/>
              </w:rPr>
            </w:pPr>
            <w:r w:rsidRPr="00ED638C">
              <w:rPr>
                <w:b/>
                <w:bCs/>
                <w:szCs w:val="20"/>
              </w:rPr>
              <w:t>Physical, mental and emotional demands</w:t>
            </w:r>
          </w:p>
        </w:tc>
      </w:tr>
      <w:tr w:rsidRPr="00ED638C" w:rsidR="00ED638C" w:rsidTr="48C4733C" w14:paraId="74246A47" w14:textId="77777777">
        <w:tc>
          <w:tcPr>
            <w:tcW w:w="7308" w:type="dxa"/>
            <w:shd w:val="clear" w:color="auto" w:fill="auto"/>
          </w:tcPr>
          <w:p w:rsidRPr="00ED638C" w:rsidR="00A90C82" w:rsidP="4DE67D5B" w:rsidRDefault="00A90C82" w14:paraId="3DEEC669" w14:textId="77777777">
            <w:pPr>
              <w:pStyle w:val="BodyText"/>
              <w:rPr>
                <w:sz w:val="20"/>
              </w:rPr>
            </w:pPr>
          </w:p>
          <w:p w:rsidRPr="00ED638C" w:rsidR="00A90C82" w:rsidP="4DE67D5B" w:rsidRDefault="4DE67D5B" w14:paraId="20A4249B" w14:textId="77777777">
            <w:pPr>
              <w:pStyle w:val="BodyText"/>
              <w:rPr>
                <w:sz w:val="20"/>
              </w:rPr>
            </w:pPr>
            <w:r w:rsidRPr="00ED638C">
              <w:rPr>
                <w:sz w:val="20"/>
              </w:rPr>
              <w:t>Being able to stay calm and focused in emotionally challenging situations</w:t>
            </w:r>
          </w:p>
          <w:p w:rsidRPr="00ED638C" w:rsidR="00A90C82" w:rsidP="4DE67D5B" w:rsidRDefault="4DE67D5B" w14:paraId="3E075D0E" w14:textId="77777777">
            <w:pPr>
              <w:pStyle w:val="BodyText"/>
              <w:rPr>
                <w:sz w:val="20"/>
              </w:rPr>
            </w:pPr>
            <w:r w:rsidRPr="00ED638C">
              <w:rPr>
                <w:sz w:val="20"/>
              </w:rPr>
              <w:t xml:space="preserve">Ability to think clearly and work to strict deadlines </w:t>
            </w:r>
          </w:p>
          <w:p w:rsidRPr="00ED638C" w:rsidR="00EC7E82" w:rsidP="48C4733C" w:rsidRDefault="41504AEE" w14:paraId="79440AB0" w14:textId="029793FF">
            <w:pPr>
              <w:pStyle w:val="BodyText"/>
              <w:rPr>
                <w:sz w:val="20"/>
              </w:rPr>
            </w:pPr>
            <w:r w:rsidRPr="00ED638C">
              <w:rPr>
                <w:sz w:val="20"/>
              </w:rPr>
              <w:t>Ability to manage the emotional demands resulting from c</w:t>
            </w:r>
            <w:r w:rsidRPr="00ED638C" w:rsidR="4DE67D5B">
              <w:rPr>
                <w:sz w:val="20"/>
              </w:rPr>
              <w:t xml:space="preserve">ontact with </w:t>
            </w:r>
            <w:r w:rsidRPr="00ED638C" w:rsidR="06D8C848">
              <w:rPr>
                <w:sz w:val="20"/>
              </w:rPr>
              <w:t>stakeholders eg families, schools and settings</w:t>
            </w:r>
          </w:p>
          <w:p w:rsidRPr="00ED638C" w:rsidR="00EC7E82" w:rsidP="48C4733C" w:rsidRDefault="06D8C848" w14:paraId="53A26A31" w14:textId="342730C9">
            <w:pPr>
              <w:pStyle w:val="BodyText"/>
              <w:rPr>
                <w:sz w:val="20"/>
              </w:rPr>
            </w:pPr>
            <w:r w:rsidRPr="00ED638C">
              <w:rPr>
                <w:sz w:val="20"/>
              </w:rPr>
              <w:t>Being able to a</w:t>
            </w:r>
            <w:r w:rsidRPr="00ED638C" w:rsidR="4DE67D5B">
              <w:rPr>
                <w:sz w:val="20"/>
              </w:rPr>
              <w:t>dapt to change by adopting a flexible and cooperative attitude</w:t>
            </w:r>
          </w:p>
          <w:p w:rsidRPr="00ED638C" w:rsidR="00EC7E82" w:rsidP="48C4733C" w:rsidRDefault="278655AF" w14:paraId="193D334C" w14:textId="7BB13E53">
            <w:pPr>
              <w:pStyle w:val="BodyText"/>
              <w:rPr>
                <w:sz w:val="20"/>
              </w:rPr>
            </w:pPr>
            <w:r w:rsidRPr="00ED638C">
              <w:rPr>
                <w:sz w:val="20"/>
              </w:rPr>
              <w:t>Having a</w:t>
            </w:r>
            <w:r w:rsidRPr="00ED638C" w:rsidR="4DE67D5B">
              <w:rPr>
                <w:sz w:val="20"/>
              </w:rPr>
              <w:t xml:space="preserve"> commitment to providing a quality admin support service</w:t>
            </w:r>
          </w:p>
          <w:p w:rsidRPr="00ED638C" w:rsidR="00A66F25" w:rsidP="48C4733C" w:rsidRDefault="7365A1F1" w14:paraId="33F999BE" w14:textId="303FA80D">
            <w:pPr>
              <w:pStyle w:val="BodyText"/>
              <w:rPr>
                <w:sz w:val="20"/>
              </w:rPr>
            </w:pPr>
            <w:r w:rsidRPr="00ED638C">
              <w:rPr>
                <w:sz w:val="20"/>
              </w:rPr>
              <w:t>Being r</w:t>
            </w:r>
            <w:r w:rsidRPr="00ED638C" w:rsidR="4DE67D5B">
              <w:rPr>
                <w:sz w:val="20"/>
              </w:rPr>
              <w:t>esourceful, reflective and resilient</w:t>
            </w:r>
          </w:p>
          <w:p w:rsidRPr="00ED638C" w:rsidR="00A66F25" w:rsidP="4DE67D5B" w:rsidRDefault="4DE67D5B" w14:paraId="084D14AF" w14:textId="77777777">
            <w:pPr>
              <w:pStyle w:val="BodyText"/>
              <w:rPr>
                <w:sz w:val="20"/>
              </w:rPr>
            </w:pPr>
            <w:r w:rsidRPr="00ED638C">
              <w:rPr>
                <w:sz w:val="20"/>
              </w:rPr>
              <w:t>Display integrity, reliability and sensitivity when dealing with clients and team members</w:t>
            </w:r>
          </w:p>
          <w:p w:rsidRPr="00ED638C" w:rsidR="00EC7E82" w:rsidP="48C4733C" w:rsidRDefault="3BEAE870" w14:paraId="51864A09" w14:textId="288A7121">
            <w:pPr>
              <w:pStyle w:val="BodyText"/>
              <w:rPr>
                <w:sz w:val="20"/>
              </w:rPr>
            </w:pPr>
            <w:r w:rsidRPr="00ED638C">
              <w:rPr>
                <w:sz w:val="20"/>
              </w:rPr>
              <w:t xml:space="preserve">Being able to </w:t>
            </w:r>
            <w:r w:rsidRPr="00ED638C" w:rsidR="4DE67D5B">
              <w:rPr>
                <w:sz w:val="20"/>
              </w:rPr>
              <w:t>follow instructions to achieve set objectives</w:t>
            </w:r>
            <w:r w:rsidRPr="00ED638C" w:rsidR="5B4D2943">
              <w:rPr>
                <w:sz w:val="20"/>
              </w:rPr>
              <w:t>, with a clear attention to detail</w:t>
            </w:r>
          </w:p>
        </w:tc>
        <w:tc>
          <w:tcPr>
            <w:tcW w:w="6345" w:type="dxa"/>
            <w:shd w:val="clear" w:color="auto" w:fill="auto"/>
          </w:tcPr>
          <w:p w:rsidRPr="00ED638C" w:rsidR="00A66F25" w:rsidP="4DE67D5B" w:rsidRDefault="00A66F25" w14:paraId="3656B9AB" w14:textId="77777777">
            <w:pPr>
              <w:pStyle w:val="BodyText"/>
              <w:rPr>
                <w:sz w:val="20"/>
              </w:rPr>
            </w:pPr>
          </w:p>
        </w:tc>
        <w:tc>
          <w:tcPr>
            <w:tcW w:w="919" w:type="dxa"/>
            <w:shd w:val="clear" w:color="auto" w:fill="auto"/>
          </w:tcPr>
          <w:p w:rsidRPr="00ED638C" w:rsidR="00A66F25" w:rsidP="4DE67D5B" w:rsidRDefault="00A66F25" w14:paraId="45FB0818" w14:textId="77777777">
            <w:pPr>
              <w:rPr>
                <w:szCs w:val="20"/>
              </w:rPr>
            </w:pPr>
          </w:p>
        </w:tc>
      </w:tr>
      <w:tr w:rsidRPr="00ED638C" w:rsidR="00ED638C" w:rsidTr="48C4733C" w14:paraId="67AC7CDD" w14:textId="77777777">
        <w:tc>
          <w:tcPr>
            <w:tcW w:w="14572" w:type="dxa"/>
            <w:gridSpan w:val="3"/>
            <w:shd w:val="clear" w:color="auto" w:fill="auto"/>
          </w:tcPr>
          <w:p w:rsidRPr="00ED638C" w:rsidR="00E83862" w:rsidP="4DE67D5B" w:rsidRDefault="4DE67D5B" w14:paraId="6455EF38" w14:textId="77777777">
            <w:pPr>
              <w:rPr>
                <w:b/>
                <w:bCs/>
                <w:szCs w:val="20"/>
              </w:rPr>
            </w:pPr>
            <w:r w:rsidRPr="00ED638C">
              <w:rPr>
                <w:b/>
                <w:bCs/>
                <w:szCs w:val="20"/>
              </w:rPr>
              <w:t>Other</w:t>
            </w:r>
          </w:p>
        </w:tc>
      </w:tr>
      <w:tr w:rsidRPr="00ED638C" w:rsidR="00ED638C" w:rsidTr="48C4733C" w14:paraId="12FDDF6E" w14:textId="77777777">
        <w:tc>
          <w:tcPr>
            <w:tcW w:w="7308" w:type="dxa"/>
            <w:shd w:val="clear" w:color="auto" w:fill="auto"/>
          </w:tcPr>
          <w:p w:rsidRPr="00ED638C" w:rsidR="00E83862" w:rsidP="4DE67D5B" w:rsidRDefault="4DE67D5B" w14:paraId="68AD4844" w14:textId="77777777">
            <w:pPr>
              <w:rPr>
                <w:szCs w:val="20"/>
              </w:rPr>
            </w:pPr>
            <w:r w:rsidRPr="00ED638C">
              <w:rPr>
                <w:szCs w:val="20"/>
              </w:rPr>
              <w:t>A willingness to pursue training in any area of work relevant to the job description.</w:t>
            </w:r>
          </w:p>
          <w:p w:rsidRPr="00ED638C" w:rsidR="00E83862" w:rsidP="4DE67D5B" w:rsidRDefault="00E83862" w14:paraId="049F31CB" w14:textId="77777777">
            <w:pPr>
              <w:rPr>
                <w:szCs w:val="20"/>
              </w:rPr>
            </w:pPr>
          </w:p>
        </w:tc>
        <w:tc>
          <w:tcPr>
            <w:tcW w:w="6345" w:type="dxa"/>
            <w:shd w:val="clear" w:color="auto" w:fill="auto"/>
          </w:tcPr>
          <w:p w:rsidRPr="00ED638C" w:rsidR="00E83862" w:rsidP="4DE67D5B" w:rsidRDefault="00E83862" w14:paraId="53128261" w14:textId="77777777">
            <w:pPr>
              <w:rPr>
                <w:szCs w:val="20"/>
              </w:rPr>
            </w:pPr>
          </w:p>
        </w:tc>
        <w:tc>
          <w:tcPr>
            <w:tcW w:w="919" w:type="dxa"/>
            <w:shd w:val="clear" w:color="auto" w:fill="auto"/>
          </w:tcPr>
          <w:p w:rsidRPr="00ED638C" w:rsidR="00E83862" w:rsidP="4DE67D5B" w:rsidRDefault="00E83862" w14:paraId="62486C05" w14:textId="77777777">
            <w:pPr>
              <w:rPr>
                <w:szCs w:val="20"/>
              </w:rPr>
            </w:pPr>
          </w:p>
        </w:tc>
      </w:tr>
    </w:tbl>
    <w:p w:rsidRPr="00ED638C" w:rsidR="00E83862" w:rsidP="4DE67D5B" w:rsidRDefault="4DE67D5B" w14:paraId="60EEFE27" w14:textId="77777777">
      <w:pPr>
        <w:rPr>
          <w:szCs w:val="20"/>
        </w:rPr>
      </w:pPr>
      <w:r w:rsidRPr="00ED638C">
        <w:rPr>
          <w:szCs w:val="20"/>
        </w:rPr>
        <w:t>Key to assessment methods; (a) application form, (i) interview, (r) references, (t) ability tests (q) personality questionnaire (g) assessed group work, (p) presentation, (o) others e.g. case studies/visits</w:t>
      </w:r>
    </w:p>
    <w:p w:rsidRPr="00ED638C" w:rsidR="00D02E82" w:rsidP="00E5237C" w:rsidRDefault="00D02E82" w14:paraId="195A8BD0" w14:textId="0CC9D47D">
      <w:pPr>
        <w:jc w:val="center"/>
        <w:rPr>
          <w:b/>
          <w:bCs/>
          <w:sz w:val="24"/>
          <w:lang w:eastAsia="en-GB"/>
        </w:rPr>
      </w:pPr>
      <w:r w:rsidRPr="00ED638C">
        <w:rPr>
          <w:sz w:val="24"/>
        </w:rPr>
        <w:br w:type="page"/>
      </w:r>
      <w:r w:rsidRPr="00ED638C">
        <w:rPr>
          <w:b/>
          <w:bCs/>
          <w:sz w:val="24"/>
          <w:lang w:eastAsia="en-GB"/>
        </w:rPr>
        <w:t xml:space="preserve">Appendix </w:t>
      </w:r>
      <w:r w:rsidRPr="00ED638C" w:rsidR="00E5237C">
        <w:rPr>
          <w:b/>
          <w:bCs/>
          <w:sz w:val="24"/>
          <w:lang w:eastAsia="en-GB"/>
        </w:rPr>
        <w:t xml:space="preserve">- </w:t>
      </w:r>
      <w:r w:rsidRPr="00ED638C">
        <w:rPr>
          <w:b/>
          <w:bCs/>
          <w:sz w:val="24"/>
          <w:lang w:eastAsia="en-GB"/>
        </w:rPr>
        <w:t>National Qualification Framework</w:t>
      </w:r>
    </w:p>
    <w:p w:rsidRPr="00ED638C" w:rsidR="00D02E82" w:rsidP="00D02E82" w:rsidRDefault="00D02E82" w14:paraId="4101652C" w14:textId="77777777">
      <w:pPr>
        <w:jc w:val="both"/>
        <w:rPr>
          <w:szCs w:val="20"/>
          <w:lang w:eastAsia="en-GB"/>
        </w:rPr>
      </w:pPr>
    </w:p>
    <w:p w:rsidRPr="00ED638C" w:rsidR="00D02E82" w:rsidP="00D02E82" w:rsidRDefault="00D02E82" w14:paraId="25667D58" w14:textId="77777777">
      <w:pPr>
        <w:jc w:val="both"/>
        <w:rPr>
          <w:szCs w:val="20"/>
          <w:lang w:eastAsia="en-GB"/>
        </w:rPr>
      </w:pPr>
      <w:r w:rsidRPr="00ED638C">
        <w:rPr>
          <w:szCs w:val="20"/>
          <w:lang w:eastAsia="en-GB"/>
        </w:rPr>
        <w:t xml:space="preserve">The three regulatory authorities have updated the National Qualifications Framework for </w:t>
      </w:r>
      <w:smartTag w:uri="urn:schemas-microsoft-com:office:smarttags" w:element="country-region">
        <w:r w:rsidRPr="00ED638C">
          <w:rPr>
            <w:szCs w:val="20"/>
            <w:lang w:eastAsia="en-GB"/>
          </w:rPr>
          <w:t>England</w:t>
        </w:r>
      </w:smartTag>
      <w:r w:rsidRPr="00ED638C">
        <w:rPr>
          <w:szCs w:val="20"/>
          <w:lang w:eastAsia="en-GB"/>
        </w:rPr>
        <w:t xml:space="preserve">, </w:t>
      </w:r>
      <w:smartTag w:uri="urn:schemas-microsoft-com:office:smarttags" w:element="country-region">
        <w:r w:rsidRPr="00ED638C">
          <w:rPr>
            <w:szCs w:val="20"/>
            <w:lang w:eastAsia="en-GB"/>
          </w:rPr>
          <w:t>Wales</w:t>
        </w:r>
      </w:smartTag>
      <w:r w:rsidRPr="00ED638C">
        <w:rPr>
          <w:szCs w:val="20"/>
          <w:lang w:eastAsia="en-GB"/>
        </w:rPr>
        <w:t xml:space="preserve"> and </w:t>
      </w:r>
      <w:smartTag w:uri="urn:schemas-microsoft-com:office:smarttags" w:element="country-region">
        <w:smartTag w:uri="urn:schemas-microsoft-com:office:smarttags" w:element="place">
          <w:r w:rsidRPr="00ED638C">
            <w:rPr>
              <w:szCs w:val="20"/>
              <w:lang w:eastAsia="en-GB"/>
            </w:rPr>
            <w:t>Northern Ireland</w:t>
          </w:r>
        </w:smartTag>
      </w:smartTag>
      <w:r w:rsidRPr="00ED638C">
        <w:rPr>
          <w:szCs w:val="20"/>
          <w:lang w:eastAsia="en-GB"/>
        </w:rPr>
        <w:t xml:space="preserve"> as part of a review of regulatory arrangements. (The three regulatory authorities are QCA, ACCAC and CCEA).</w:t>
      </w:r>
    </w:p>
    <w:p w:rsidRPr="00ED638C" w:rsidR="00D02E82" w:rsidP="00D02E82" w:rsidRDefault="00D02E82" w14:paraId="4B99056E" w14:textId="77777777">
      <w:pPr>
        <w:jc w:val="both"/>
        <w:rPr>
          <w:szCs w:val="20"/>
          <w:lang w:eastAsia="en-GB"/>
        </w:rPr>
      </w:pPr>
    </w:p>
    <w:p w:rsidRPr="00ED638C" w:rsidR="00D02E82" w:rsidP="00D02E82" w:rsidRDefault="00D02E82" w14:paraId="1368A271" w14:textId="77777777">
      <w:pPr>
        <w:jc w:val="both"/>
        <w:rPr>
          <w:szCs w:val="20"/>
          <w:lang w:eastAsia="en-GB"/>
        </w:rPr>
      </w:pPr>
      <w:r w:rsidRPr="00ED638C">
        <w:rPr>
          <w:szCs w:val="20"/>
          <w:lang w:eastAsia="en-GB"/>
        </w:rPr>
        <w:t xml:space="preserve">The NQF is designed to help with career progression and act as a guide to learners to make informed decisions about their training needs. </w:t>
      </w:r>
    </w:p>
    <w:p w:rsidRPr="00ED638C" w:rsidR="00D02E82" w:rsidP="00D02E82" w:rsidRDefault="00D02E82" w14:paraId="1299C43A" w14:textId="77777777">
      <w:pPr>
        <w:jc w:val="both"/>
        <w:rPr>
          <w:szCs w:val="20"/>
          <w:lang w:eastAsia="en-GB"/>
        </w:rPr>
      </w:pPr>
    </w:p>
    <w:p w:rsidRPr="00ED638C" w:rsidR="00D02E82" w:rsidP="00D02E82" w:rsidRDefault="00D02E82" w14:paraId="6D572CF6" w14:textId="77777777">
      <w:pPr>
        <w:jc w:val="both"/>
        <w:rPr>
          <w:szCs w:val="20"/>
          <w:lang w:eastAsia="en-GB"/>
        </w:rPr>
      </w:pPr>
      <w:r w:rsidRPr="00ED638C">
        <w:rPr>
          <w:szCs w:val="20"/>
          <w:lang w:eastAsia="en-GB"/>
        </w:rPr>
        <w:t>It aims to:</w:t>
      </w:r>
    </w:p>
    <w:p w:rsidRPr="00ED638C" w:rsidR="00D02E82" w:rsidP="00D02E82" w:rsidRDefault="00D02E82" w14:paraId="28412037" w14:textId="77777777">
      <w:pPr>
        <w:numPr>
          <w:ilvl w:val="0"/>
          <w:numId w:val="14"/>
        </w:numPr>
        <w:jc w:val="both"/>
        <w:rPr>
          <w:szCs w:val="20"/>
          <w:lang w:eastAsia="en-GB"/>
        </w:rPr>
      </w:pPr>
      <w:r w:rsidRPr="00ED638C">
        <w:rPr>
          <w:szCs w:val="20"/>
          <w:lang w:eastAsia="en-GB"/>
        </w:rPr>
        <w:t xml:space="preserve">promote access, motivation and achievement in education and training, strengthening international competitiveness </w:t>
      </w:r>
    </w:p>
    <w:p w:rsidRPr="00ED638C" w:rsidR="00D02E82" w:rsidP="00D02E82" w:rsidRDefault="00D02E82" w14:paraId="07F400C3" w14:textId="77777777">
      <w:pPr>
        <w:numPr>
          <w:ilvl w:val="0"/>
          <w:numId w:val="14"/>
        </w:numPr>
        <w:jc w:val="both"/>
        <w:rPr>
          <w:szCs w:val="20"/>
          <w:lang w:eastAsia="en-GB"/>
        </w:rPr>
      </w:pPr>
      <w:r w:rsidRPr="00ED638C">
        <w:rPr>
          <w:szCs w:val="20"/>
          <w:lang w:eastAsia="en-GB"/>
        </w:rPr>
        <w:t xml:space="preserve">promote lifelong learning by helping people to understand clear progression routes </w:t>
      </w:r>
    </w:p>
    <w:p w:rsidRPr="00ED638C" w:rsidR="00D02E82" w:rsidP="00D02E82" w:rsidRDefault="00D02E82" w14:paraId="58F85B35" w14:textId="77777777">
      <w:pPr>
        <w:numPr>
          <w:ilvl w:val="0"/>
          <w:numId w:val="14"/>
        </w:numPr>
        <w:jc w:val="both"/>
        <w:rPr>
          <w:szCs w:val="20"/>
          <w:lang w:eastAsia="en-GB"/>
        </w:rPr>
      </w:pPr>
      <w:r w:rsidRPr="00ED638C">
        <w:rPr>
          <w:szCs w:val="20"/>
          <w:lang w:eastAsia="en-GB"/>
        </w:rPr>
        <w:t xml:space="preserve">avoid duplication and overlap of qualifications while making sure all learning needs are covered </w:t>
      </w:r>
    </w:p>
    <w:p w:rsidRPr="00ED638C" w:rsidR="00D02E82" w:rsidP="00D02E82" w:rsidRDefault="00D02E82" w14:paraId="49D41569" w14:textId="77777777">
      <w:pPr>
        <w:numPr>
          <w:ilvl w:val="0"/>
          <w:numId w:val="14"/>
        </w:numPr>
        <w:jc w:val="both"/>
        <w:rPr>
          <w:szCs w:val="20"/>
          <w:lang w:eastAsia="en-GB"/>
        </w:rPr>
      </w:pPr>
      <w:r w:rsidRPr="00ED638C">
        <w:rPr>
          <w:szCs w:val="20"/>
          <w:lang w:eastAsia="en-GB"/>
        </w:rPr>
        <w:t xml:space="preserve">promote public and professional confidence in the integrity and relevance of national awards. </w:t>
      </w:r>
    </w:p>
    <w:p w:rsidRPr="00ED638C" w:rsidR="00D02E82" w:rsidP="00D02E82" w:rsidRDefault="00D02E82" w14:paraId="4DDBEF00" w14:textId="77777777">
      <w:pPr>
        <w:jc w:val="both"/>
        <w:rPr>
          <w:szCs w:val="20"/>
          <w:lang w:eastAsia="en-GB"/>
        </w:rPr>
      </w:pPr>
    </w:p>
    <w:p w:rsidRPr="00ED638C" w:rsidR="00D02E82" w:rsidP="00D02E82" w:rsidRDefault="00D02E82" w14:paraId="726837C8" w14:textId="77777777">
      <w:pPr>
        <w:jc w:val="both"/>
        <w:rPr>
          <w:szCs w:val="20"/>
          <w:lang w:eastAsia="en-GB"/>
        </w:rPr>
      </w:pPr>
      <w:r w:rsidRPr="00ED638C">
        <w:rPr>
          <w:szCs w:val="20"/>
          <w:lang w:eastAsia="en-GB"/>
        </w:rPr>
        <w:t xml:space="preserve">The following table provides an indication of the new </w:t>
      </w:r>
      <w:r w:rsidRPr="00ED638C" w:rsidR="00862ADB">
        <w:rPr>
          <w:szCs w:val="20"/>
          <w:lang w:eastAsia="en-GB"/>
        </w:rPr>
        <w:t>frameworks.</w:t>
      </w:r>
    </w:p>
    <w:p w:rsidRPr="00ED638C" w:rsidR="00D02E82" w:rsidP="00D02E82" w:rsidRDefault="00D02E82" w14:paraId="3461D779" w14:textId="77777777">
      <w:pPr>
        <w:jc w:val="both"/>
        <w:rPr>
          <w:szCs w:val="20"/>
          <w:lang w:eastAsia="en-GB"/>
        </w:rPr>
      </w:pPr>
    </w:p>
    <w:tbl>
      <w:tblPr>
        <w:tblW w:w="4964" w:type="pct"/>
        <w:tblCellSpacing w:w="0" w:type="dxa"/>
        <w:tblInd w:w="30" w:type="dxa"/>
        <w:tblBorders>
          <w:top w:val="outset" w:color="auto" w:sz="6" w:space="0"/>
          <w:left w:val="outset" w:color="auto" w:sz="6" w:space="0"/>
          <w:bottom w:val="outset" w:color="auto" w:sz="6" w:space="0"/>
          <w:right w:val="outset" w:color="auto" w:sz="6" w:space="0"/>
        </w:tblBorders>
        <w:tblCellMar>
          <w:top w:w="15" w:type="dxa"/>
          <w:left w:w="15" w:type="dxa"/>
          <w:bottom w:w="15" w:type="dxa"/>
          <w:right w:w="15" w:type="dxa"/>
        </w:tblCellMar>
        <w:tblLook w:val="0000" w:firstRow="0" w:lastRow="0" w:firstColumn="0" w:lastColumn="0" w:noHBand="0" w:noVBand="0"/>
      </w:tblPr>
      <w:tblGrid>
        <w:gridCol w:w="6523"/>
        <w:gridCol w:w="7757"/>
      </w:tblGrid>
      <w:tr w:rsidRPr="00ED638C" w:rsidR="00ED638C" w14:paraId="625EE6FC" w14:textId="77777777">
        <w:trPr>
          <w:trHeight w:val="528"/>
          <w:tblCellSpacing w:w="0" w:type="dxa"/>
        </w:trPr>
        <w:tc>
          <w:tcPr>
            <w:tcW w:w="0" w:type="auto"/>
            <w:tcBorders>
              <w:top w:val="outset" w:color="auto" w:sz="6" w:space="0"/>
              <w:left w:val="outset" w:color="auto" w:sz="6" w:space="0"/>
            </w:tcBorders>
            <w:vAlign w:val="center"/>
          </w:tcPr>
          <w:p w:rsidRPr="00ED638C" w:rsidR="00862ADB" w:rsidP="00D02E82" w:rsidRDefault="00862ADB" w14:paraId="0B6CC2DB" w14:textId="77777777">
            <w:pPr>
              <w:jc w:val="center"/>
              <w:rPr>
                <w:b/>
                <w:szCs w:val="20"/>
                <w:lang w:eastAsia="en-GB"/>
              </w:rPr>
            </w:pPr>
            <w:r w:rsidRPr="00ED638C">
              <w:rPr>
                <w:b/>
                <w:bCs/>
                <w:szCs w:val="20"/>
                <w:lang w:eastAsia="en-GB"/>
              </w:rPr>
              <w:t>National Qualifications Framework</w:t>
            </w:r>
          </w:p>
        </w:tc>
        <w:tc>
          <w:tcPr>
            <w:tcW w:w="0" w:type="auto"/>
            <w:vAlign w:val="center"/>
          </w:tcPr>
          <w:p w:rsidRPr="00ED638C" w:rsidR="00862ADB" w:rsidP="00D02E82" w:rsidRDefault="00862ADB" w14:paraId="0296F742" w14:textId="77777777">
            <w:pPr>
              <w:jc w:val="center"/>
              <w:rPr>
                <w:b/>
                <w:bCs/>
                <w:szCs w:val="20"/>
                <w:lang w:eastAsia="en-GB"/>
              </w:rPr>
            </w:pPr>
            <w:r w:rsidRPr="00ED638C">
              <w:rPr>
                <w:b/>
                <w:bCs/>
                <w:szCs w:val="20"/>
                <w:lang w:eastAsia="en-GB"/>
              </w:rPr>
              <w:t>Framework for Higher Education Qualification levels (FHEQ)</w:t>
            </w:r>
          </w:p>
        </w:tc>
      </w:tr>
      <w:tr w:rsidRPr="00ED638C" w:rsidR="00ED638C" w14:paraId="6AAEC159" w14:textId="77777777">
        <w:trPr>
          <w:tblCellSpacing w:w="0" w:type="dxa"/>
        </w:trPr>
        <w:tc>
          <w:tcPr>
            <w:tcW w:w="2284" w:type="pct"/>
            <w:tcBorders>
              <w:top w:val="outset" w:color="auto" w:sz="6" w:space="0"/>
              <w:left w:val="outset" w:color="auto" w:sz="6" w:space="0"/>
              <w:bottom w:val="outset" w:color="auto" w:sz="6" w:space="0"/>
              <w:right w:val="outset" w:color="auto" w:sz="6" w:space="0"/>
            </w:tcBorders>
            <w:shd w:val="clear" w:color="auto" w:fill="auto"/>
          </w:tcPr>
          <w:p w:rsidRPr="00ED638C" w:rsidR="00862ADB" w:rsidP="00D02E82" w:rsidRDefault="00862ADB" w14:paraId="44B0A208" w14:textId="77777777">
            <w:pPr>
              <w:rPr>
                <w:sz w:val="16"/>
                <w:szCs w:val="16"/>
                <w:lang w:eastAsia="en-GB"/>
              </w:rPr>
            </w:pPr>
            <w:r w:rsidRPr="00ED638C">
              <w:rPr>
                <w:sz w:val="16"/>
                <w:szCs w:val="16"/>
                <w:lang w:eastAsia="en-GB"/>
              </w:rPr>
              <w:t>8</w:t>
            </w:r>
          </w:p>
          <w:p w:rsidRPr="00ED638C" w:rsidR="00862ADB" w:rsidP="00D02E82" w:rsidRDefault="00862ADB" w14:paraId="10BD621D" w14:textId="77777777">
            <w:pPr>
              <w:rPr>
                <w:sz w:val="16"/>
                <w:szCs w:val="16"/>
                <w:lang w:eastAsia="en-GB"/>
              </w:rPr>
            </w:pPr>
            <w:r w:rsidRPr="00ED638C">
              <w:rPr>
                <w:sz w:val="16"/>
                <w:szCs w:val="16"/>
                <w:lang w:eastAsia="en-GB"/>
              </w:rPr>
              <w:t xml:space="preserve">Specialist awards </w:t>
            </w:r>
          </w:p>
        </w:tc>
        <w:tc>
          <w:tcPr>
            <w:tcW w:w="0" w:type="auto"/>
            <w:tcBorders>
              <w:top w:val="outset" w:color="auto" w:sz="6" w:space="0"/>
              <w:left w:val="outset" w:color="auto" w:sz="6" w:space="0"/>
              <w:bottom w:val="outset" w:color="auto" w:sz="6" w:space="0"/>
              <w:right w:val="outset" w:color="auto" w:sz="6" w:space="0"/>
            </w:tcBorders>
          </w:tcPr>
          <w:p w:rsidRPr="00ED638C" w:rsidR="00862ADB" w:rsidP="00D02E82" w:rsidRDefault="00862ADB" w14:paraId="35CD3000" w14:textId="77777777">
            <w:pPr>
              <w:rPr>
                <w:sz w:val="16"/>
                <w:szCs w:val="16"/>
                <w:lang w:eastAsia="en-GB"/>
              </w:rPr>
            </w:pPr>
            <w:r w:rsidRPr="00ED638C">
              <w:rPr>
                <w:sz w:val="16"/>
                <w:szCs w:val="16"/>
                <w:lang w:eastAsia="en-GB"/>
              </w:rPr>
              <w:t>D (doctoral)</w:t>
            </w:r>
          </w:p>
          <w:p w:rsidRPr="00ED638C" w:rsidR="00862ADB" w:rsidP="00D02E82" w:rsidRDefault="00862ADB" w14:paraId="01DC1AA3" w14:textId="77777777">
            <w:pPr>
              <w:rPr>
                <w:sz w:val="16"/>
                <w:szCs w:val="16"/>
                <w:lang w:eastAsia="en-GB"/>
              </w:rPr>
            </w:pPr>
            <w:r w:rsidRPr="00ED638C">
              <w:rPr>
                <w:sz w:val="16"/>
                <w:szCs w:val="16"/>
                <w:lang w:eastAsia="en-GB"/>
              </w:rPr>
              <w:t xml:space="preserve">doctorates </w:t>
            </w:r>
          </w:p>
        </w:tc>
      </w:tr>
      <w:tr w:rsidRPr="00ED638C" w:rsidR="00ED638C" w14:paraId="24346349" w14:textId="77777777">
        <w:trPr>
          <w:tblCellSpacing w:w="0" w:type="dxa"/>
        </w:trPr>
        <w:tc>
          <w:tcPr>
            <w:tcW w:w="2284" w:type="pct"/>
            <w:tcBorders>
              <w:top w:val="outset" w:color="auto" w:sz="6" w:space="0"/>
              <w:left w:val="outset" w:color="auto" w:sz="6" w:space="0"/>
              <w:bottom w:val="outset" w:color="auto" w:sz="6" w:space="0"/>
              <w:right w:val="outset" w:color="auto" w:sz="6" w:space="0"/>
            </w:tcBorders>
            <w:shd w:val="clear" w:color="auto" w:fill="auto"/>
            <w:vAlign w:val="center"/>
          </w:tcPr>
          <w:p w:rsidRPr="00ED638C" w:rsidR="00862ADB" w:rsidP="00D02E82" w:rsidRDefault="00862ADB" w14:paraId="653F1920" w14:textId="77777777">
            <w:pPr>
              <w:rPr>
                <w:sz w:val="16"/>
                <w:szCs w:val="16"/>
                <w:lang w:eastAsia="en-GB"/>
              </w:rPr>
            </w:pPr>
            <w:r w:rsidRPr="00ED638C">
              <w:rPr>
                <w:sz w:val="16"/>
                <w:szCs w:val="16"/>
                <w:lang w:eastAsia="en-GB"/>
              </w:rPr>
              <w:t xml:space="preserve">7 </w:t>
            </w:r>
          </w:p>
          <w:p w:rsidRPr="00ED638C" w:rsidR="00862ADB" w:rsidP="00D02E82" w:rsidRDefault="00862ADB" w14:paraId="21FF7BBE" w14:textId="77777777">
            <w:pPr>
              <w:rPr>
                <w:sz w:val="16"/>
                <w:szCs w:val="16"/>
                <w:lang w:eastAsia="en-GB"/>
              </w:rPr>
            </w:pPr>
            <w:r w:rsidRPr="00ED638C">
              <w:rPr>
                <w:sz w:val="16"/>
                <w:szCs w:val="16"/>
                <w:lang w:eastAsia="en-GB"/>
              </w:rPr>
              <w:t>Level 7 Diploma</w:t>
            </w:r>
          </w:p>
          <w:p w:rsidRPr="00ED638C" w:rsidR="00862ADB" w:rsidP="00D02E82" w:rsidRDefault="00862ADB" w14:paraId="485344C2" w14:textId="77777777">
            <w:pPr>
              <w:rPr>
                <w:sz w:val="16"/>
                <w:szCs w:val="16"/>
                <w:lang w:eastAsia="en-GB"/>
              </w:rPr>
            </w:pPr>
            <w:r w:rsidRPr="00ED638C">
              <w:rPr>
                <w:sz w:val="16"/>
                <w:szCs w:val="16"/>
                <w:lang w:eastAsia="en-GB"/>
              </w:rPr>
              <w:t xml:space="preserve">Professional qualifications </w:t>
            </w:r>
          </w:p>
        </w:tc>
        <w:tc>
          <w:tcPr>
            <w:tcW w:w="0" w:type="auto"/>
            <w:tcBorders>
              <w:top w:val="outset" w:color="auto" w:sz="6" w:space="0"/>
              <w:left w:val="outset" w:color="auto" w:sz="6" w:space="0"/>
              <w:bottom w:val="outset" w:color="auto" w:sz="6" w:space="0"/>
              <w:right w:val="outset" w:color="auto" w:sz="6" w:space="0"/>
            </w:tcBorders>
          </w:tcPr>
          <w:p w:rsidRPr="00ED638C" w:rsidR="00862ADB" w:rsidP="00D02E82" w:rsidRDefault="00862ADB" w14:paraId="0B039D4E" w14:textId="77777777">
            <w:pPr>
              <w:rPr>
                <w:sz w:val="16"/>
                <w:szCs w:val="16"/>
                <w:lang w:eastAsia="en-GB"/>
              </w:rPr>
            </w:pPr>
            <w:r w:rsidRPr="00ED638C">
              <w:rPr>
                <w:sz w:val="16"/>
                <w:szCs w:val="16"/>
                <w:lang w:eastAsia="en-GB"/>
              </w:rPr>
              <w:t>M (masters)</w:t>
            </w:r>
            <w:r w:rsidRPr="00ED638C">
              <w:rPr>
                <w:sz w:val="16"/>
                <w:szCs w:val="16"/>
                <w:lang w:eastAsia="en-GB"/>
              </w:rPr>
              <w:br/>
            </w:r>
            <w:r w:rsidRPr="00ED638C">
              <w:rPr>
                <w:sz w:val="16"/>
                <w:szCs w:val="16"/>
                <w:lang w:eastAsia="en-GB"/>
              </w:rPr>
              <w:t xml:space="preserve">masters degrees, postgraduate certificates and diplomas </w:t>
            </w:r>
          </w:p>
        </w:tc>
      </w:tr>
      <w:tr w:rsidRPr="00ED638C" w:rsidR="00ED638C" w14:paraId="2B077914" w14:textId="77777777">
        <w:trPr>
          <w:tblCellSpacing w:w="0" w:type="dxa"/>
        </w:trPr>
        <w:tc>
          <w:tcPr>
            <w:tcW w:w="2284" w:type="pct"/>
            <w:tcBorders>
              <w:top w:val="outset" w:color="auto" w:sz="6" w:space="0"/>
              <w:left w:val="outset" w:color="auto" w:sz="6" w:space="0"/>
              <w:bottom w:val="outset" w:color="auto" w:sz="6" w:space="0"/>
              <w:right w:val="outset" w:color="auto" w:sz="6" w:space="0"/>
            </w:tcBorders>
            <w:shd w:val="clear" w:color="auto" w:fill="auto"/>
          </w:tcPr>
          <w:p w:rsidRPr="00ED638C" w:rsidR="00862ADB" w:rsidP="00D02E82" w:rsidRDefault="00862ADB" w14:paraId="29B4EA11" w14:textId="77777777">
            <w:pPr>
              <w:rPr>
                <w:sz w:val="16"/>
                <w:szCs w:val="16"/>
                <w:lang w:eastAsia="en-GB"/>
              </w:rPr>
            </w:pPr>
            <w:r w:rsidRPr="00ED638C">
              <w:rPr>
                <w:sz w:val="16"/>
                <w:szCs w:val="16"/>
                <w:lang w:eastAsia="en-GB"/>
              </w:rPr>
              <w:t>6</w:t>
            </w:r>
          </w:p>
          <w:p w:rsidRPr="00ED638C" w:rsidR="00862ADB" w:rsidP="00D02E82" w:rsidRDefault="00862ADB" w14:paraId="77330D4E" w14:textId="77777777">
            <w:pPr>
              <w:rPr>
                <w:sz w:val="16"/>
                <w:szCs w:val="16"/>
                <w:lang w:eastAsia="en-GB"/>
              </w:rPr>
            </w:pPr>
            <w:r w:rsidRPr="00ED638C">
              <w:rPr>
                <w:sz w:val="16"/>
                <w:szCs w:val="16"/>
                <w:lang w:eastAsia="en-GB"/>
              </w:rPr>
              <w:t xml:space="preserve">Level 6 Diploma </w:t>
            </w:r>
          </w:p>
          <w:p w:rsidRPr="00ED638C" w:rsidR="00862ADB" w:rsidP="00D02E82" w:rsidRDefault="00862ADB" w14:paraId="0B34BF35" w14:textId="77777777">
            <w:pPr>
              <w:rPr>
                <w:sz w:val="16"/>
                <w:szCs w:val="16"/>
                <w:lang w:eastAsia="en-GB"/>
              </w:rPr>
            </w:pPr>
            <w:r w:rsidRPr="00ED638C">
              <w:rPr>
                <w:sz w:val="16"/>
                <w:szCs w:val="16"/>
                <w:lang w:eastAsia="en-GB"/>
              </w:rPr>
              <w:t>Professional qualifications</w:t>
            </w:r>
          </w:p>
        </w:tc>
        <w:tc>
          <w:tcPr>
            <w:tcW w:w="0" w:type="auto"/>
            <w:tcBorders>
              <w:top w:val="outset" w:color="auto" w:sz="6" w:space="0"/>
              <w:left w:val="outset" w:color="auto" w:sz="6" w:space="0"/>
              <w:bottom w:val="outset" w:color="auto" w:sz="6" w:space="0"/>
              <w:right w:val="outset" w:color="auto" w:sz="6" w:space="0"/>
            </w:tcBorders>
          </w:tcPr>
          <w:p w:rsidRPr="00ED638C" w:rsidR="00862ADB" w:rsidP="00D02E82" w:rsidRDefault="00862ADB" w14:paraId="0B032B7C" w14:textId="77777777">
            <w:pPr>
              <w:rPr>
                <w:sz w:val="16"/>
                <w:szCs w:val="16"/>
                <w:lang w:eastAsia="en-GB"/>
              </w:rPr>
            </w:pPr>
            <w:r w:rsidRPr="00ED638C">
              <w:rPr>
                <w:sz w:val="16"/>
                <w:szCs w:val="16"/>
                <w:lang w:eastAsia="en-GB"/>
              </w:rPr>
              <w:t>H (honours)</w:t>
            </w:r>
            <w:r w:rsidRPr="00ED638C">
              <w:rPr>
                <w:sz w:val="16"/>
                <w:szCs w:val="16"/>
                <w:lang w:eastAsia="en-GB"/>
              </w:rPr>
              <w:br/>
            </w:r>
            <w:r w:rsidRPr="00ED638C">
              <w:rPr>
                <w:sz w:val="16"/>
                <w:szCs w:val="16"/>
                <w:lang w:eastAsia="en-GB"/>
              </w:rPr>
              <w:t xml:space="preserve">bachelors degrees, graduate certificates and diplomas </w:t>
            </w:r>
          </w:p>
        </w:tc>
      </w:tr>
      <w:tr w:rsidRPr="00ED638C" w:rsidR="00ED638C" w14:paraId="6DC45A38" w14:textId="77777777">
        <w:trPr>
          <w:tblCellSpacing w:w="0" w:type="dxa"/>
        </w:trPr>
        <w:tc>
          <w:tcPr>
            <w:tcW w:w="2284" w:type="pct"/>
            <w:tcBorders>
              <w:top w:val="outset" w:color="auto" w:sz="6" w:space="0"/>
              <w:left w:val="outset" w:color="auto" w:sz="6" w:space="0"/>
              <w:bottom w:val="outset" w:color="auto" w:sz="6" w:space="0"/>
              <w:right w:val="outset" w:color="auto" w:sz="6" w:space="0"/>
            </w:tcBorders>
            <w:shd w:val="clear" w:color="auto" w:fill="auto"/>
            <w:vAlign w:val="center"/>
          </w:tcPr>
          <w:p w:rsidRPr="00ED638C" w:rsidR="00862ADB" w:rsidP="00D02E82" w:rsidRDefault="00862ADB" w14:paraId="78941E47" w14:textId="77777777">
            <w:pPr>
              <w:rPr>
                <w:sz w:val="16"/>
                <w:szCs w:val="16"/>
                <w:lang w:eastAsia="en-GB"/>
              </w:rPr>
            </w:pPr>
            <w:r w:rsidRPr="00ED638C">
              <w:rPr>
                <w:sz w:val="16"/>
                <w:szCs w:val="16"/>
                <w:lang w:eastAsia="en-GB"/>
              </w:rPr>
              <w:t>5</w:t>
            </w:r>
          </w:p>
          <w:p w:rsidRPr="00ED638C" w:rsidR="00862ADB" w:rsidP="00D02E82" w:rsidRDefault="00862ADB" w14:paraId="5C17A673" w14:textId="77777777">
            <w:pPr>
              <w:rPr>
                <w:sz w:val="16"/>
                <w:szCs w:val="16"/>
                <w:lang w:eastAsia="en-GB"/>
              </w:rPr>
            </w:pPr>
            <w:r w:rsidRPr="00ED638C">
              <w:rPr>
                <w:sz w:val="16"/>
                <w:szCs w:val="16"/>
                <w:lang w:eastAsia="en-GB"/>
              </w:rPr>
              <w:t>Level 5 BTEC HND</w:t>
            </w:r>
          </w:p>
        </w:tc>
        <w:tc>
          <w:tcPr>
            <w:tcW w:w="0" w:type="auto"/>
            <w:tcBorders>
              <w:top w:val="outset" w:color="auto" w:sz="6" w:space="0"/>
              <w:left w:val="outset" w:color="auto" w:sz="6" w:space="0"/>
              <w:bottom w:val="outset" w:color="auto" w:sz="6" w:space="0"/>
              <w:right w:val="outset" w:color="auto" w:sz="6" w:space="0"/>
            </w:tcBorders>
          </w:tcPr>
          <w:p w:rsidRPr="00ED638C" w:rsidR="00862ADB" w:rsidP="00D02E82" w:rsidRDefault="00862ADB" w14:paraId="03126747" w14:textId="77777777">
            <w:pPr>
              <w:rPr>
                <w:sz w:val="16"/>
                <w:szCs w:val="16"/>
                <w:lang w:eastAsia="en-GB"/>
              </w:rPr>
            </w:pPr>
            <w:r w:rsidRPr="00ED638C">
              <w:rPr>
                <w:sz w:val="16"/>
                <w:szCs w:val="16"/>
                <w:lang w:eastAsia="en-GB"/>
              </w:rPr>
              <w:t>I (intermediate)</w:t>
            </w:r>
            <w:r w:rsidRPr="00ED638C">
              <w:rPr>
                <w:sz w:val="16"/>
                <w:szCs w:val="16"/>
                <w:lang w:eastAsia="en-GB"/>
              </w:rPr>
              <w:br/>
            </w:r>
            <w:r w:rsidRPr="00ED638C">
              <w:rPr>
                <w:sz w:val="16"/>
                <w:szCs w:val="16"/>
                <w:lang w:eastAsia="en-GB"/>
              </w:rPr>
              <w:t xml:space="preserve">diplomas of higher education and further education, foundation degrees, higher national diplomas </w:t>
            </w:r>
          </w:p>
        </w:tc>
      </w:tr>
      <w:tr w:rsidRPr="00ED638C" w:rsidR="00ED638C" w14:paraId="147405A5" w14:textId="77777777">
        <w:trPr>
          <w:tblCellSpacing w:w="0" w:type="dxa"/>
        </w:trPr>
        <w:tc>
          <w:tcPr>
            <w:tcW w:w="2284" w:type="pct"/>
            <w:tcBorders>
              <w:top w:val="outset" w:color="auto" w:sz="6" w:space="0"/>
              <w:left w:val="outset" w:color="auto" w:sz="6" w:space="0"/>
              <w:bottom w:val="outset" w:color="auto" w:sz="6" w:space="0"/>
              <w:right w:val="outset" w:color="auto" w:sz="6" w:space="0"/>
            </w:tcBorders>
            <w:shd w:val="clear" w:color="auto" w:fill="auto"/>
            <w:vAlign w:val="center"/>
          </w:tcPr>
          <w:p w:rsidRPr="00ED638C" w:rsidR="00862ADB" w:rsidP="00D02E82" w:rsidRDefault="00862ADB" w14:paraId="5372F746" w14:textId="77777777">
            <w:pPr>
              <w:rPr>
                <w:sz w:val="16"/>
                <w:szCs w:val="16"/>
                <w:lang w:eastAsia="en-GB"/>
              </w:rPr>
            </w:pPr>
            <w:r w:rsidRPr="00ED638C">
              <w:rPr>
                <w:sz w:val="16"/>
                <w:szCs w:val="16"/>
                <w:lang w:eastAsia="en-GB"/>
              </w:rPr>
              <w:t>4</w:t>
            </w:r>
            <w:r w:rsidRPr="00ED638C">
              <w:rPr>
                <w:sz w:val="16"/>
                <w:szCs w:val="16"/>
                <w:lang w:eastAsia="en-GB"/>
              </w:rPr>
              <w:br/>
            </w:r>
            <w:r w:rsidRPr="00ED638C">
              <w:rPr>
                <w:sz w:val="16"/>
                <w:szCs w:val="16"/>
                <w:lang w:eastAsia="en-GB"/>
              </w:rPr>
              <w:t xml:space="preserve">Level 4 Certificate </w:t>
            </w:r>
          </w:p>
        </w:tc>
        <w:tc>
          <w:tcPr>
            <w:tcW w:w="0" w:type="auto"/>
            <w:tcBorders>
              <w:top w:val="outset" w:color="auto" w:sz="6" w:space="0"/>
              <w:left w:val="outset" w:color="auto" w:sz="6" w:space="0"/>
              <w:bottom w:val="outset" w:color="auto" w:sz="6" w:space="0"/>
              <w:right w:val="outset" w:color="auto" w:sz="6" w:space="0"/>
            </w:tcBorders>
          </w:tcPr>
          <w:p w:rsidRPr="00ED638C" w:rsidR="00862ADB" w:rsidP="00D02E82" w:rsidRDefault="00862ADB" w14:paraId="24664D07" w14:textId="77777777">
            <w:pPr>
              <w:rPr>
                <w:sz w:val="16"/>
                <w:szCs w:val="16"/>
                <w:lang w:eastAsia="en-GB"/>
              </w:rPr>
            </w:pPr>
            <w:r w:rsidRPr="00ED638C">
              <w:rPr>
                <w:sz w:val="16"/>
                <w:szCs w:val="16"/>
                <w:lang w:eastAsia="en-GB"/>
              </w:rPr>
              <w:t>C (certificate)</w:t>
            </w:r>
            <w:r w:rsidRPr="00ED638C">
              <w:rPr>
                <w:sz w:val="16"/>
                <w:szCs w:val="16"/>
                <w:lang w:eastAsia="en-GB"/>
              </w:rPr>
              <w:br/>
            </w:r>
            <w:r w:rsidRPr="00ED638C">
              <w:rPr>
                <w:sz w:val="16"/>
                <w:szCs w:val="16"/>
                <w:lang w:eastAsia="en-GB"/>
              </w:rPr>
              <w:t xml:space="preserve">certificates of higher education </w:t>
            </w:r>
          </w:p>
        </w:tc>
      </w:tr>
      <w:tr w:rsidRPr="00ED638C" w:rsidR="00ED638C" w14:paraId="26C6D898" w14:textId="77777777">
        <w:trPr>
          <w:tblCellSpacing w:w="0" w:type="dxa"/>
        </w:trPr>
        <w:tc>
          <w:tcPr>
            <w:tcW w:w="0" w:type="auto"/>
            <w:tcBorders>
              <w:top w:val="outset" w:color="auto" w:sz="6" w:space="0"/>
              <w:left w:val="outset" w:color="auto" w:sz="6" w:space="0"/>
              <w:bottom w:val="outset" w:color="auto" w:sz="6" w:space="0"/>
              <w:right w:val="outset" w:color="auto" w:sz="6" w:space="0"/>
            </w:tcBorders>
          </w:tcPr>
          <w:p w:rsidRPr="00ED638C" w:rsidR="00D02E82" w:rsidP="00D02E82" w:rsidRDefault="00D02E82" w14:paraId="5CE49AEA" w14:textId="77777777">
            <w:pPr>
              <w:rPr>
                <w:sz w:val="16"/>
                <w:szCs w:val="16"/>
                <w:lang w:eastAsia="en-GB"/>
              </w:rPr>
            </w:pPr>
            <w:r w:rsidRPr="00ED638C">
              <w:rPr>
                <w:sz w:val="16"/>
                <w:szCs w:val="16"/>
                <w:lang w:eastAsia="en-GB"/>
              </w:rPr>
              <w:t>3</w:t>
            </w:r>
            <w:r w:rsidRPr="00ED638C">
              <w:rPr>
                <w:sz w:val="16"/>
                <w:szCs w:val="16"/>
                <w:lang w:eastAsia="en-GB"/>
              </w:rPr>
              <w:br/>
            </w:r>
            <w:r w:rsidRPr="00ED638C">
              <w:rPr>
                <w:sz w:val="16"/>
                <w:szCs w:val="16"/>
                <w:lang w:eastAsia="en-GB"/>
              </w:rPr>
              <w:t>Level 3 Certificate (OND)</w:t>
            </w:r>
            <w:r w:rsidRPr="00ED638C">
              <w:rPr>
                <w:sz w:val="16"/>
                <w:szCs w:val="16"/>
                <w:lang w:eastAsia="en-GB"/>
              </w:rPr>
              <w:br/>
            </w:r>
            <w:r w:rsidRPr="00ED638C">
              <w:rPr>
                <w:sz w:val="16"/>
                <w:szCs w:val="16"/>
                <w:lang w:eastAsia="en-GB"/>
              </w:rPr>
              <w:t xml:space="preserve">Level 3 </w:t>
            </w:r>
            <w:smartTag w:uri="urn:schemas-microsoft-com:office:smarttags" w:element="PersonName">
              <w:smartTag w:uri="urn:schemas:contacts" w:element="GivenName">
                <w:r w:rsidRPr="00ED638C">
                  <w:rPr>
                    <w:sz w:val="16"/>
                    <w:szCs w:val="16"/>
                    <w:lang w:eastAsia="en-GB"/>
                  </w:rPr>
                  <w:t>NVQ</w:t>
                </w:r>
              </w:smartTag>
              <w:r w:rsidRPr="00ED638C">
                <w:rPr>
                  <w:sz w:val="16"/>
                  <w:szCs w:val="16"/>
                  <w:lang w:eastAsia="en-GB"/>
                </w:rPr>
                <w:t xml:space="preserve"> </w:t>
              </w:r>
              <w:r w:rsidRPr="00ED638C">
                <w:rPr>
                  <w:sz w:val="16"/>
                  <w:szCs w:val="16"/>
                  <w:lang w:eastAsia="en-GB"/>
                </w:rPr>
                <w:br/>
              </w:r>
              <w:smartTag w:uri="urn:schemas-microsoft-com:office:smarttags" w:element="Street">
                <w:r w:rsidRPr="00ED638C">
                  <w:rPr>
                    <w:sz w:val="16"/>
                    <w:szCs w:val="16"/>
                    <w:lang w:eastAsia="en-GB"/>
                  </w:rPr>
                  <w:t>A</w:t>
                </w:r>
              </w:smartTag>
            </w:smartTag>
            <w:r w:rsidRPr="00ED638C">
              <w:rPr>
                <w:sz w:val="16"/>
                <w:szCs w:val="16"/>
                <w:lang w:eastAsia="en-GB"/>
              </w:rPr>
              <w:t xml:space="preserve"> levels </w:t>
            </w:r>
          </w:p>
        </w:tc>
        <w:tc>
          <w:tcPr>
            <w:tcW w:w="0" w:type="auto"/>
            <w:tcBorders>
              <w:top w:val="outset" w:color="auto" w:sz="6" w:space="0"/>
              <w:left w:val="outset" w:color="auto" w:sz="6" w:space="0"/>
              <w:bottom w:val="outset" w:color="auto" w:sz="6" w:space="0"/>
              <w:right w:val="outset" w:color="auto" w:sz="6" w:space="0"/>
            </w:tcBorders>
          </w:tcPr>
          <w:p w:rsidRPr="00ED638C" w:rsidR="00D02E82" w:rsidP="00D02E82" w:rsidRDefault="00D02E82" w14:paraId="3CF2D8B6" w14:textId="77777777">
            <w:pPr>
              <w:rPr>
                <w:sz w:val="16"/>
                <w:szCs w:val="16"/>
                <w:lang w:eastAsia="en-GB"/>
              </w:rPr>
            </w:pPr>
          </w:p>
        </w:tc>
      </w:tr>
      <w:tr w:rsidRPr="00ED638C" w:rsidR="00ED638C" w14:paraId="5DA18543" w14:textId="77777777">
        <w:trPr>
          <w:tblCellSpacing w:w="0" w:type="dxa"/>
        </w:trPr>
        <w:tc>
          <w:tcPr>
            <w:tcW w:w="0" w:type="auto"/>
            <w:tcBorders>
              <w:top w:val="outset" w:color="auto" w:sz="6" w:space="0"/>
              <w:left w:val="outset" w:color="auto" w:sz="6" w:space="0"/>
              <w:bottom w:val="outset" w:color="auto" w:sz="6" w:space="0"/>
              <w:right w:val="outset" w:color="auto" w:sz="6" w:space="0"/>
            </w:tcBorders>
          </w:tcPr>
          <w:p w:rsidRPr="00ED638C" w:rsidR="00D02E82" w:rsidP="00D02E82" w:rsidRDefault="00D02E82" w14:paraId="37F0C25B" w14:textId="77777777">
            <w:pPr>
              <w:rPr>
                <w:sz w:val="16"/>
                <w:szCs w:val="16"/>
                <w:lang w:eastAsia="en-GB"/>
              </w:rPr>
            </w:pPr>
            <w:r w:rsidRPr="00ED638C">
              <w:rPr>
                <w:sz w:val="16"/>
                <w:szCs w:val="16"/>
                <w:lang w:eastAsia="en-GB"/>
              </w:rPr>
              <w:t>2</w:t>
            </w:r>
            <w:r w:rsidRPr="00ED638C">
              <w:rPr>
                <w:sz w:val="16"/>
                <w:szCs w:val="16"/>
                <w:lang w:eastAsia="en-GB"/>
              </w:rPr>
              <w:br/>
            </w:r>
            <w:r w:rsidRPr="00ED638C">
              <w:rPr>
                <w:sz w:val="16"/>
                <w:szCs w:val="16"/>
                <w:lang w:eastAsia="en-GB"/>
              </w:rPr>
              <w:t xml:space="preserve">Level 2 Diploma </w:t>
            </w:r>
            <w:r w:rsidRPr="00ED638C">
              <w:rPr>
                <w:sz w:val="16"/>
                <w:szCs w:val="16"/>
                <w:lang w:eastAsia="en-GB"/>
              </w:rPr>
              <w:br/>
            </w:r>
            <w:r w:rsidRPr="00ED638C">
              <w:rPr>
                <w:sz w:val="16"/>
                <w:szCs w:val="16"/>
                <w:lang w:eastAsia="en-GB"/>
              </w:rPr>
              <w:t xml:space="preserve">Level 2 NVQ </w:t>
            </w:r>
            <w:r w:rsidRPr="00ED638C">
              <w:rPr>
                <w:sz w:val="16"/>
                <w:szCs w:val="16"/>
                <w:lang w:eastAsia="en-GB"/>
              </w:rPr>
              <w:br/>
            </w:r>
            <w:r w:rsidRPr="00ED638C">
              <w:rPr>
                <w:sz w:val="16"/>
                <w:szCs w:val="16"/>
                <w:lang w:eastAsia="en-GB"/>
              </w:rPr>
              <w:t xml:space="preserve">GCSEs Grades A*-C </w:t>
            </w:r>
          </w:p>
        </w:tc>
        <w:tc>
          <w:tcPr>
            <w:tcW w:w="0" w:type="auto"/>
            <w:tcBorders>
              <w:top w:val="outset" w:color="auto" w:sz="6" w:space="0"/>
              <w:left w:val="outset" w:color="auto" w:sz="6" w:space="0"/>
              <w:bottom w:val="outset" w:color="auto" w:sz="6" w:space="0"/>
              <w:right w:val="outset" w:color="auto" w:sz="6" w:space="0"/>
            </w:tcBorders>
          </w:tcPr>
          <w:p w:rsidRPr="00ED638C" w:rsidR="00D02E82" w:rsidP="00D02E82" w:rsidRDefault="00D02E82" w14:paraId="0FB78278" w14:textId="77777777">
            <w:pPr>
              <w:rPr>
                <w:sz w:val="16"/>
                <w:szCs w:val="16"/>
                <w:lang w:eastAsia="en-GB"/>
              </w:rPr>
            </w:pPr>
          </w:p>
        </w:tc>
      </w:tr>
      <w:tr w:rsidRPr="00ED638C" w:rsidR="00ED638C" w14:paraId="6FA5F677" w14:textId="77777777">
        <w:trPr>
          <w:tblCellSpacing w:w="0" w:type="dxa"/>
        </w:trPr>
        <w:tc>
          <w:tcPr>
            <w:tcW w:w="0" w:type="auto"/>
            <w:tcBorders>
              <w:top w:val="outset" w:color="auto" w:sz="6" w:space="0"/>
              <w:left w:val="outset" w:color="auto" w:sz="6" w:space="0"/>
              <w:bottom w:val="outset" w:color="auto" w:sz="6" w:space="0"/>
              <w:right w:val="outset" w:color="auto" w:sz="6" w:space="0"/>
            </w:tcBorders>
          </w:tcPr>
          <w:p w:rsidRPr="00ED638C" w:rsidR="00D02E82" w:rsidP="00D02E82" w:rsidRDefault="00D02E82" w14:paraId="7F5BF0A0" w14:textId="77777777">
            <w:pPr>
              <w:rPr>
                <w:sz w:val="16"/>
                <w:szCs w:val="16"/>
                <w:lang w:eastAsia="en-GB"/>
              </w:rPr>
            </w:pPr>
            <w:r w:rsidRPr="00ED638C">
              <w:rPr>
                <w:sz w:val="16"/>
                <w:szCs w:val="16"/>
                <w:lang w:eastAsia="en-GB"/>
              </w:rPr>
              <w:t>1</w:t>
            </w:r>
            <w:r w:rsidRPr="00ED638C">
              <w:rPr>
                <w:sz w:val="16"/>
                <w:szCs w:val="16"/>
                <w:lang w:eastAsia="en-GB"/>
              </w:rPr>
              <w:br/>
            </w:r>
            <w:r w:rsidRPr="00ED638C">
              <w:rPr>
                <w:sz w:val="16"/>
                <w:szCs w:val="16"/>
                <w:lang w:eastAsia="en-GB"/>
              </w:rPr>
              <w:t>Level 1 Certificate</w:t>
            </w:r>
            <w:r w:rsidRPr="00ED638C">
              <w:rPr>
                <w:sz w:val="16"/>
                <w:szCs w:val="16"/>
                <w:lang w:eastAsia="en-GB"/>
              </w:rPr>
              <w:br/>
            </w:r>
            <w:r w:rsidRPr="00ED638C">
              <w:rPr>
                <w:sz w:val="16"/>
                <w:szCs w:val="16"/>
                <w:lang w:eastAsia="en-GB"/>
              </w:rPr>
              <w:t xml:space="preserve">Level 1 NVQ </w:t>
            </w:r>
            <w:r w:rsidRPr="00ED638C">
              <w:rPr>
                <w:sz w:val="16"/>
                <w:szCs w:val="16"/>
                <w:lang w:eastAsia="en-GB"/>
              </w:rPr>
              <w:br/>
            </w:r>
            <w:r w:rsidRPr="00ED638C">
              <w:rPr>
                <w:sz w:val="16"/>
                <w:szCs w:val="16"/>
                <w:lang w:eastAsia="en-GB"/>
              </w:rPr>
              <w:t xml:space="preserve">GCSEs Grades D-G </w:t>
            </w:r>
          </w:p>
        </w:tc>
        <w:tc>
          <w:tcPr>
            <w:tcW w:w="0" w:type="auto"/>
            <w:tcBorders>
              <w:top w:val="outset" w:color="auto" w:sz="6" w:space="0"/>
              <w:left w:val="outset" w:color="auto" w:sz="6" w:space="0"/>
              <w:bottom w:val="outset" w:color="auto" w:sz="6" w:space="0"/>
              <w:right w:val="outset" w:color="auto" w:sz="6" w:space="0"/>
            </w:tcBorders>
          </w:tcPr>
          <w:p w:rsidRPr="00ED638C" w:rsidR="00D02E82" w:rsidP="00D02E82" w:rsidRDefault="00D02E82" w14:paraId="1FC39945" w14:textId="77777777">
            <w:pPr>
              <w:rPr>
                <w:sz w:val="16"/>
                <w:szCs w:val="16"/>
                <w:lang w:eastAsia="en-GB"/>
              </w:rPr>
            </w:pPr>
          </w:p>
        </w:tc>
      </w:tr>
      <w:tr w:rsidRPr="00ED638C" w:rsidR="00D02E82" w14:paraId="19BA77CB" w14:textId="77777777">
        <w:trPr>
          <w:tblCellSpacing w:w="0" w:type="dxa"/>
        </w:trPr>
        <w:tc>
          <w:tcPr>
            <w:tcW w:w="0" w:type="auto"/>
            <w:tcBorders>
              <w:top w:val="outset" w:color="auto" w:sz="6" w:space="0"/>
              <w:left w:val="outset" w:color="auto" w:sz="6" w:space="0"/>
              <w:bottom w:val="outset" w:color="auto" w:sz="6" w:space="0"/>
              <w:right w:val="outset" w:color="auto" w:sz="6" w:space="0"/>
            </w:tcBorders>
          </w:tcPr>
          <w:p w:rsidRPr="00ED638C" w:rsidR="00D02E82" w:rsidP="00D02E82" w:rsidRDefault="00D02E82" w14:paraId="69462986" w14:textId="77777777">
            <w:pPr>
              <w:rPr>
                <w:sz w:val="16"/>
                <w:szCs w:val="16"/>
                <w:lang w:eastAsia="en-GB"/>
              </w:rPr>
            </w:pPr>
            <w:r w:rsidRPr="00ED638C">
              <w:rPr>
                <w:sz w:val="16"/>
                <w:szCs w:val="16"/>
                <w:lang w:eastAsia="en-GB"/>
              </w:rPr>
              <w:t>Entry</w:t>
            </w:r>
            <w:r w:rsidRPr="00ED638C">
              <w:rPr>
                <w:sz w:val="16"/>
                <w:szCs w:val="16"/>
                <w:lang w:eastAsia="en-GB"/>
              </w:rPr>
              <w:br/>
            </w:r>
            <w:r w:rsidRPr="00ED638C">
              <w:rPr>
                <w:sz w:val="16"/>
                <w:szCs w:val="16"/>
                <w:lang w:eastAsia="en-GB"/>
              </w:rPr>
              <w:t>Entry Level Certificate in Adult Literacy</w:t>
            </w:r>
          </w:p>
        </w:tc>
        <w:tc>
          <w:tcPr>
            <w:tcW w:w="0" w:type="auto"/>
            <w:tcBorders>
              <w:top w:val="outset" w:color="auto" w:sz="6" w:space="0"/>
              <w:left w:val="outset" w:color="auto" w:sz="6" w:space="0"/>
              <w:bottom w:val="outset" w:color="auto" w:sz="6" w:space="0"/>
              <w:right w:val="outset" w:color="auto" w:sz="6" w:space="0"/>
            </w:tcBorders>
          </w:tcPr>
          <w:p w:rsidRPr="00ED638C" w:rsidR="00D02E82" w:rsidP="00D02E82" w:rsidRDefault="00D02E82" w14:paraId="0562CB0E" w14:textId="77777777">
            <w:pPr>
              <w:rPr>
                <w:sz w:val="16"/>
                <w:szCs w:val="16"/>
                <w:lang w:eastAsia="en-GB"/>
              </w:rPr>
            </w:pPr>
          </w:p>
        </w:tc>
      </w:tr>
    </w:tbl>
    <w:p w:rsidRPr="00ED638C" w:rsidR="00D02E82" w:rsidP="00D02E82" w:rsidRDefault="00D02E82" w14:paraId="34CE0A41" w14:textId="77777777">
      <w:pPr>
        <w:jc w:val="both"/>
        <w:rPr>
          <w:szCs w:val="20"/>
          <w:lang w:eastAsia="en-GB"/>
        </w:rPr>
      </w:pPr>
    </w:p>
    <w:p w:rsidRPr="00ED638C" w:rsidR="006B1BC0" w:rsidP="00D02E82" w:rsidRDefault="00D02E82" w14:paraId="76F6102D" w14:textId="77777777">
      <w:pPr>
        <w:spacing w:before="26" w:after="100" w:afterAutospacing="1"/>
        <w:jc w:val="both"/>
        <w:rPr>
          <w:sz w:val="24"/>
        </w:rPr>
      </w:pPr>
      <w:r w:rsidRPr="00ED638C">
        <w:rPr>
          <w:szCs w:val="20"/>
          <w:lang w:eastAsia="en-GB"/>
        </w:rPr>
        <w:t>The use of levels in the NQF is to indicate the generally comparable outcome of an award but does not indicate that different awards share purpose, content and outcomes.</w:t>
      </w:r>
    </w:p>
    <w:sectPr w:rsidRPr="00ED638C" w:rsidR="006B1BC0" w:rsidSect="001806F9">
      <w:headerReference w:type="even" r:id="rId12"/>
      <w:headerReference w:type="default" r:id="rId13"/>
      <w:footerReference w:type="even" r:id="rId14"/>
      <w:footerReference w:type="default" r:id="rId15"/>
      <w:headerReference w:type="first" r:id="rId16"/>
      <w:footerReference w:type="first" r:id="rId17"/>
      <w:pgSz w:w="15840" w:h="12240" w:orient="landscape"/>
      <w:pgMar w:top="720" w:right="720" w:bottom="720" w:left="720" w:header="720" w:footer="720"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4313FC" w:rsidP="006C1FD4" w:rsidRDefault="004313FC" w14:paraId="6348DA50" w14:textId="77777777">
      <w:r>
        <w:separator/>
      </w:r>
    </w:p>
  </w:endnote>
  <w:endnote w:type="continuationSeparator" w:id="0">
    <w:p w:rsidR="004313FC" w:rsidP="006C1FD4" w:rsidRDefault="004313FC" w14:paraId="081560F6" w14:textId="77777777">
      <w:r>
        <w:continuationSeparator/>
      </w:r>
    </w:p>
  </w:endnote>
  <w:endnote w:type="continuationNotice" w:id="1">
    <w:p w:rsidR="004313FC" w:rsidRDefault="004313FC" w14:paraId="19509378"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Bold">
    <w:altName w:val="Arial"/>
    <w:panose1 w:val="00000000000000000000"/>
    <w:charset w:val="00"/>
    <w:family w:val="swiss"/>
    <w:notTrueType/>
    <w:pitch w:val="default"/>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C1FD4" w:rsidRDefault="006C1FD4" w14:paraId="6C7C046E"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C1FD4" w:rsidRDefault="006C1FD4" w14:paraId="08CFE31F"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C1FD4" w:rsidRDefault="006C1FD4" w14:paraId="20ABF24B"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4313FC" w:rsidP="006C1FD4" w:rsidRDefault="004313FC" w14:paraId="6AB94010" w14:textId="77777777">
      <w:r>
        <w:separator/>
      </w:r>
    </w:p>
  </w:footnote>
  <w:footnote w:type="continuationSeparator" w:id="0">
    <w:p w:rsidR="004313FC" w:rsidP="006C1FD4" w:rsidRDefault="004313FC" w14:paraId="0588BB24" w14:textId="77777777">
      <w:r>
        <w:continuationSeparator/>
      </w:r>
    </w:p>
  </w:footnote>
  <w:footnote w:type="continuationNotice" w:id="1">
    <w:p w:rsidR="004313FC" w:rsidRDefault="004313FC" w14:paraId="71103459"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C1FD4" w:rsidRDefault="006C1FD4" w14:paraId="53D7C0E0"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C1FD4" w:rsidRDefault="006C1FD4" w14:paraId="3E3B74A9" w14:textId="123A961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C1FD4" w:rsidRDefault="006C1FD4" w14:paraId="46565755"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7CFC5D2C"/>
    <w:lvl w:ilvl="0">
      <w:numFmt w:val="decimal"/>
      <w:lvlText w:val="*"/>
      <w:lvlJc w:val="left"/>
    </w:lvl>
  </w:abstractNum>
  <w:abstractNum w:abstractNumId="1" w15:restartNumberingAfterBreak="0">
    <w:nsid w:val="028A1DBE"/>
    <w:multiLevelType w:val="hybridMultilevel"/>
    <w:tmpl w:val="985ED6CE"/>
    <w:lvl w:ilvl="0" w:tplc="26B6A158">
      <w:start w:val="1"/>
      <w:numFmt w:val="bullet"/>
      <w:lvlText w:val="•"/>
      <w:lvlJc w:val="left"/>
      <w:pPr>
        <w:tabs>
          <w:tab w:val="num" w:pos="720"/>
        </w:tabs>
        <w:ind w:left="720" w:hanging="360"/>
      </w:pPr>
      <w:rPr>
        <w:rFonts w:hint="default" w:ascii="Times New Roman" w:hAnsi="Times New Roman"/>
      </w:rPr>
    </w:lvl>
    <w:lvl w:ilvl="1" w:tplc="50D42582">
      <w:start w:val="258"/>
      <w:numFmt w:val="bullet"/>
      <w:lvlText w:val="–"/>
      <w:lvlJc w:val="left"/>
      <w:pPr>
        <w:tabs>
          <w:tab w:val="num" w:pos="1440"/>
        </w:tabs>
        <w:ind w:left="1440" w:hanging="360"/>
      </w:pPr>
      <w:rPr>
        <w:rFonts w:hint="default" w:ascii="Times New Roman" w:hAnsi="Times New Roman"/>
      </w:rPr>
    </w:lvl>
    <w:lvl w:ilvl="2" w:tplc="531EF716" w:tentative="1">
      <w:start w:val="1"/>
      <w:numFmt w:val="bullet"/>
      <w:lvlText w:val="•"/>
      <w:lvlJc w:val="left"/>
      <w:pPr>
        <w:tabs>
          <w:tab w:val="num" w:pos="2160"/>
        </w:tabs>
        <w:ind w:left="2160" w:hanging="360"/>
      </w:pPr>
      <w:rPr>
        <w:rFonts w:hint="default" w:ascii="Times New Roman" w:hAnsi="Times New Roman"/>
      </w:rPr>
    </w:lvl>
    <w:lvl w:ilvl="3" w:tplc="8CB44892" w:tentative="1">
      <w:start w:val="1"/>
      <w:numFmt w:val="bullet"/>
      <w:lvlText w:val="•"/>
      <w:lvlJc w:val="left"/>
      <w:pPr>
        <w:tabs>
          <w:tab w:val="num" w:pos="2880"/>
        </w:tabs>
        <w:ind w:left="2880" w:hanging="360"/>
      </w:pPr>
      <w:rPr>
        <w:rFonts w:hint="default" w:ascii="Times New Roman" w:hAnsi="Times New Roman"/>
      </w:rPr>
    </w:lvl>
    <w:lvl w:ilvl="4" w:tplc="89B8BC42" w:tentative="1">
      <w:start w:val="1"/>
      <w:numFmt w:val="bullet"/>
      <w:lvlText w:val="•"/>
      <w:lvlJc w:val="left"/>
      <w:pPr>
        <w:tabs>
          <w:tab w:val="num" w:pos="3600"/>
        </w:tabs>
        <w:ind w:left="3600" w:hanging="360"/>
      </w:pPr>
      <w:rPr>
        <w:rFonts w:hint="default" w:ascii="Times New Roman" w:hAnsi="Times New Roman"/>
      </w:rPr>
    </w:lvl>
    <w:lvl w:ilvl="5" w:tplc="CD3CED7E" w:tentative="1">
      <w:start w:val="1"/>
      <w:numFmt w:val="bullet"/>
      <w:lvlText w:val="•"/>
      <w:lvlJc w:val="left"/>
      <w:pPr>
        <w:tabs>
          <w:tab w:val="num" w:pos="4320"/>
        </w:tabs>
        <w:ind w:left="4320" w:hanging="360"/>
      </w:pPr>
      <w:rPr>
        <w:rFonts w:hint="default" w:ascii="Times New Roman" w:hAnsi="Times New Roman"/>
      </w:rPr>
    </w:lvl>
    <w:lvl w:ilvl="6" w:tplc="7D04A1B4" w:tentative="1">
      <w:start w:val="1"/>
      <w:numFmt w:val="bullet"/>
      <w:lvlText w:val="•"/>
      <w:lvlJc w:val="left"/>
      <w:pPr>
        <w:tabs>
          <w:tab w:val="num" w:pos="5040"/>
        </w:tabs>
        <w:ind w:left="5040" w:hanging="360"/>
      </w:pPr>
      <w:rPr>
        <w:rFonts w:hint="default" w:ascii="Times New Roman" w:hAnsi="Times New Roman"/>
      </w:rPr>
    </w:lvl>
    <w:lvl w:ilvl="7" w:tplc="11F6730A" w:tentative="1">
      <w:start w:val="1"/>
      <w:numFmt w:val="bullet"/>
      <w:lvlText w:val="•"/>
      <w:lvlJc w:val="left"/>
      <w:pPr>
        <w:tabs>
          <w:tab w:val="num" w:pos="5760"/>
        </w:tabs>
        <w:ind w:left="5760" w:hanging="360"/>
      </w:pPr>
      <w:rPr>
        <w:rFonts w:hint="default" w:ascii="Times New Roman" w:hAnsi="Times New Roman"/>
      </w:rPr>
    </w:lvl>
    <w:lvl w:ilvl="8" w:tplc="E6108046" w:tentative="1">
      <w:start w:val="1"/>
      <w:numFmt w:val="bullet"/>
      <w:lvlText w:val="•"/>
      <w:lvlJc w:val="left"/>
      <w:pPr>
        <w:tabs>
          <w:tab w:val="num" w:pos="6480"/>
        </w:tabs>
        <w:ind w:left="6480" w:hanging="360"/>
      </w:pPr>
      <w:rPr>
        <w:rFonts w:hint="default" w:ascii="Times New Roman" w:hAnsi="Times New Roman"/>
      </w:rPr>
    </w:lvl>
  </w:abstractNum>
  <w:abstractNum w:abstractNumId="2" w15:restartNumberingAfterBreak="0">
    <w:nsid w:val="0AE241FC"/>
    <w:multiLevelType w:val="hybridMultilevel"/>
    <w:tmpl w:val="FB243DBA"/>
    <w:lvl w:ilvl="0" w:tplc="B3E29616">
      <w:start w:val="1"/>
      <w:numFmt w:val="decimal"/>
      <w:lvlText w:val="%1."/>
      <w:lvlJc w:val="left"/>
      <w:pPr>
        <w:tabs>
          <w:tab w:val="num" w:pos="1080"/>
        </w:tabs>
        <w:ind w:left="1080" w:hanging="720"/>
      </w:pPr>
      <w:rPr>
        <w:rFonts w:hint="default"/>
      </w:rPr>
    </w:lvl>
    <w:lvl w:ilvl="1" w:tplc="4D6200C0">
      <w:start w:val="1"/>
      <w:numFmt w:val="lowerLetter"/>
      <w:lvlText w:val="%2)"/>
      <w:lvlJc w:val="left"/>
      <w:pPr>
        <w:tabs>
          <w:tab w:val="num" w:pos="1440"/>
        </w:tabs>
        <w:ind w:left="1440" w:hanging="360"/>
      </w:pPr>
      <w:rPr>
        <w:rFonts w:hint="default"/>
      </w:rPr>
    </w:lvl>
    <w:lvl w:ilvl="2" w:tplc="44C0DCC0">
      <w:start w:val="1"/>
      <w:numFmt w:val="lowerLetter"/>
      <w:lvlText w:val="%3)"/>
      <w:lvlJc w:val="left"/>
      <w:pPr>
        <w:tabs>
          <w:tab w:val="num" w:pos="2340"/>
        </w:tabs>
        <w:ind w:left="2340" w:hanging="360"/>
      </w:pPr>
      <w:rPr>
        <w:rFonts w:hint="default"/>
      </w:rPr>
    </w:lvl>
    <w:lvl w:ilvl="3" w:tplc="5846FF86">
      <w:start w:val="1"/>
      <w:numFmt w:val="decimal"/>
      <w:lvlText w:val="%4."/>
      <w:lvlJc w:val="left"/>
      <w:pPr>
        <w:tabs>
          <w:tab w:val="num" w:pos="2880"/>
        </w:tabs>
        <w:ind w:left="2880" w:hanging="360"/>
      </w:pPr>
    </w:lvl>
    <w:lvl w:ilvl="4" w:tplc="62D4D2CE">
      <w:start w:val="1"/>
      <w:numFmt w:val="lowerLetter"/>
      <w:lvlText w:val="%5."/>
      <w:lvlJc w:val="left"/>
      <w:pPr>
        <w:tabs>
          <w:tab w:val="num" w:pos="3600"/>
        </w:tabs>
        <w:ind w:left="3600" w:hanging="360"/>
      </w:pPr>
    </w:lvl>
    <w:lvl w:ilvl="5" w:tplc="AACCD2E0">
      <w:start w:val="1"/>
      <w:numFmt w:val="lowerRoman"/>
      <w:lvlText w:val="%6."/>
      <w:lvlJc w:val="right"/>
      <w:pPr>
        <w:tabs>
          <w:tab w:val="num" w:pos="4320"/>
        </w:tabs>
        <w:ind w:left="4320" w:hanging="180"/>
      </w:pPr>
    </w:lvl>
    <w:lvl w:ilvl="6" w:tplc="9304A70A">
      <w:start w:val="1"/>
      <w:numFmt w:val="decimal"/>
      <w:lvlText w:val="%7."/>
      <w:lvlJc w:val="left"/>
      <w:pPr>
        <w:tabs>
          <w:tab w:val="num" w:pos="5040"/>
        </w:tabs>
        <w:ind w:left="5040" w:hanging="360"/>
      </w:pPr>
    </w:lvl>
    <w:lvl w:ilvl="7" w:tplc="BF04AE2A">
      <w:start w:val="1"/>
      <w:numFmt w:val="lowerLetter"/>
      <w:lvlText w:val="%8."/>
      <w:lvlJc w:val="left"/>
      <w:pPr>
        <w:tabs>
          <w:tab w:val="num" w:pos="5760"/>
        </w:tabs>
        <w:ind w:left="5760" w:hanging="360"/>
      </w:pPr>
    </w:lvl>
    <w:lvl w:ilvl="8" w:tplc="0F40751C">
      <w:start w:val="1"/>
      <w:numFmt w:val="lowerRoman"/>
      <w:lvlText w:val="%9."/>
      <w:lvlJc w:val="right"/>
      <w:pPr>
        <w:tabs>
          <w:tab w:val="num" w:pos="6480"/>
        </w:tabs>
        <w:ind w:left="6480" w:hanging="180"/>
      </w:pPr>
    </w:lvl>
  </w:abstractNum>
  <w:abstractNum w:abstractNumId="3" w15:restartNumberingAfterBreak="0">
    <w:nsid w:val="12864DCC"/>
    <w:multiLevelType w:val="hybridMultilevel"/>
    <w:tmpl w:val="BFE41668"/>
    <w:lvl w:ilvl="0" w:tplc="DBD0471E">
      <w:start w:val="1"/>
      <w:numFmt w:val="bullet"/>
      <w:lvlText w:val="•"/>
      <w:lvlJc w:val="left"/>
      <w:pPr>
        <w:tabs>
          <w:tab w:val="num" w:pos="720"/>
        </w:tabs>
        <w:ind w:left="720" w:hanging="360"/>
      </w:pPr>
      <w:rPr>
        <w:rFonts w:hint="default" w:ascii="Times New Roman" w:hAnsi="Times New Roman"/>
      </w:rPr>
    </w:lvl>
    <w:lvl w:ilvl="1" w:tplc="9D705B28" w:tentative="1">
      <w:start w:val="1"/>
      <w:numFmt w:val="bullet"/>
      <w:lvlText w:val="•"/>
      <w:lvlJc w:val="left"/>
      <w:pPr>
        <w:tabs>
          <w:tab w:val="num" w:pos="1440"/>
        </w:tabs>
        <w:ind w:left="1440" w:hanging="360"/>
      </w:pPr>
      <w:rPr>
        <w:rFonts w:hint="default" w:ascii="Times New Roman" w:hAnsi="Times New Roman"/>
      </w:rPr>
    </w:lvl>
    <w:lvl w:ilvl="2" w:tplc="7856210E" w:tentative="1">
      <w:start w:val="1"/>
      <w:numFmt w:val="bullet"/>
      <w:lvlText w:val="•"/>
      <w:lvlJc w:val="left"/>
      <w:pPr>
        <w:tabs>
          <w:tab w:val="num" w:pos="2160"/>
        </w:tabs>
        <w:ind w:left="2160" w:hanging="360"/>
      </w:pPr>
      <w:rPr>
        <w:rFonts w:hint="default" w:ascii="Times New Roman" w:hAnsi="Times New Roman"/>
      </w:rPr>
    </w:lvl>
    <w:lvl w:ilvl="3" w:tplc="8870BD20" w:tentative="1">
      <w:start w:val="1"/>
      <w:numFmt w:val="bullet"/>
      <w:lvlText w:val="•"/>
      <w:lvlJc w:val="left"/>
      <w:pPr>
        <w:tabs>
          <w:tab w:val="num" w:pos="2880"/>
        </w:tabs>
        <w:ind w:left="2880" w:hanging="360"/>
      </w:pPr>
      <w:rPr>
        <w:rFonts w:hint="default" w:ascii="Times New Roman" w:hAnsi="Times New Roman"/>
      </w:rPr>
    </w:lvl>
    <w:lvl w:ilvl="4" w:tplc="E7B01234" w:tentative="1">
      <w:start w:val="1"/>
      <w:numFmt w:val="bullet"/>
      <w:lvlText w:val="•"/>
      <w:lvlJc w:val="left"/>
      <w:pPr>
        <w:tabs>
          <w:tab w:val="num" w:pos="3600"/>
        </w:tabs>
        <w:ind w:left="3600" w:hanging="360"/>
      </w:pPr>
      <w:rPr>
        <w:rFonts w:hint="default" w:ascii="Times New Roman" w:hAnsi="Times New Roman"/>
      </w:rPr>
    </w:lvl>
    <w:lvl w:ilvl="5" w:tplc="96F244BA" w:tentative="1">
      <w:start w:val="1"/>
      <w:numFmt w:val="bullet"/>
      <w:lvlText w:val="•"/>
      <w:lvlJc w:val="left"/>
      <w:pPr>
        <w:tabs>
          <w:tab w:val="num" w:pos="4320"/>
        </w:tabs>
        <w:ind w:left="4320" w:hanging="360"/>
      </w:pPr>
      <w:rPr>
        <w:rFonts w:hint="default" w:ascii="Times New Roman" w:hAnsi="Times New Roman"/>
      </w:rPr>
    </w:lvl>
    <w:lvl w:ilvl="6" w:tplc="F8CC36E0" w:tentative="1">
      <w:start w:val="1"/>
      <w:numFmt w:val="bullet"/>
      <w:lvlText w:val="•"/>
      <w:lvlJc w:val="left"/>
      <w:pPr>
        <w:tabs>
          <w:tab w:val="num" w:pos="5040"/>
        </w:tabs>
        <w:ind w:left="5040" w:hanging="360"/>
      </w:pPr>
      <w:rPr>
        <w:rFonts w:hint="default" w:ascii="Times New Roman" w:hAnsi="Times New Roman"/>
      </w:rPr>
    </w:lvl>
    <w:lvl w:ilvl="7" w:tplc="9BE8868C" w:tentative="1">
      <w:start w:val="1"/>
      <w:numFmt w:val="bullet"/>
      <w:lvlText w:val="•"/>
      <w:lvlJc w:val="left"/>
      <w:pPr>
        <w:tabs>
          <w:tab w:val="num" w:pos="5760"/>
        </w:tabs>
        <w:ind w:left="5760" w:hanging="360"/>
      </w:pPr>
      <w:rPr>
        <w:rFonts w:hint="default" w:ascii="Times New Roman" w:hAnsi="Times New Roman"/>
      </w:rPr>
    </w:lvl>
    <w:lvl w:ilvl="8" w:tplc="3D228EA0" w:tentative="1">
      <w:start w:val="1"/>
      <w:numFmt w:val="bullet"/>
      <w:lvlText w:val="•"/>
      <w:lvlJc w:val="left"/>
      <w:pPr>
        <w:tabs>
          <w:tab w:val="num" w:pos="6480"/>
        </w:tabs>
        <w:ind w:left="6480" w:hanging="360"/>
      </w:pPr>
      <w:rPr>
        <w:rFonts w:hint="default" w:ascii="Times New Roman" w:hAnsi="Times New Roman"/>
      </w:rPr>
    </w:lvl>
  </w:abstractNum>
  <w:abstractNum w:abstractNumId="4" w15:restartNumberingAfterBreak="0">
    <w:nsid w:val="21F3118E"/>
    <w:multiLevelType w:val="hybridMultilevel"/>
    <w:tmpl w:val="58ECEC96"/>
    <w:lvl w:ilvl="0" w:tplc="08090001">
      <w:start w:val="1"/>
      <w:numFmt w:val="bullet"/>
      <w:lvlText w:val=""/>
      <w:lvlJc w:val="left"/>
      <w:pPr>
        <w:tabs>
          <w:tab w:val="num" w:pos="1080"/>
        </w:tabs>
        <w:ind w:left="1080" w:hanging="360"/>
      </w:pPr>
      <w:rPr>
        <w:rFonts w:hint="default" w:ascii="Symbol" w:hAnsi="Symbol"/>
      </w:rPr>
    </w:lvl>
    <w:lvl w:ilvl="1" w:tplc="08090003" w:tentative="1">
      <w:start w:val="1"/>
      <w:numFmt w:val="bullet"/>
      <w:lvlText w:val="o"/>
      <w:lvlJc w:val="left"/>
      <w:pPr>
        <w:tabs>
          <w:tab w:val="num" w:pos="1800"/>
        </w:tabs>
        <w:ind w:left="1800" w:hanging="360"/>
      </w:pPr>
      <w:rPr>
        <w:rFonts w:hint="default" w:ascii="Courier New" w:hAnsi="Courier New" w:cs="Courier New"/>
      </w:rPr>
    </w:lvl>
    <w:lvl w:ilvl="2" w:tplc="08090005" w:tentative="1">
      <w:start w:val="1"/>
      <w:numFmt w:val="bullet"/>
      <w:lvlText w:val=""/>
      <w:lvlJc w:val="left"/>
      <w:pPr>
        <w:tabs>
          <w:tab w:val="num" w:pos="2520"/>
        </w:tabs>
        <w:ind w:left="2520" w:hanging="360"/>
      </w:pPr>
      <w:rPr>
        <w:rFonts w:hint="default" w:ascii="Wingdings" w:hAnsi="Wingdings"/>
      </w:rPr>
    </w:lvl>
    <w:lvl w:ilvl="3" w:tplc="08090001" w:tentative="1">
      <w:start w:val="1"/>
      <w:numFmt w:val="bullet"/>
      <w:lvlText w:val=""/>
      <w:lvlJc w:val="left"/>
      <w:pPr>
        <w:tabs>
          <w:tab w:val="num" w:pos="3240"/>
        </w:tabs>
        <w:ind w:left="3240" w:hanging="360"/>
      </w:pPr>
      <w:rPr>
        <w:rFonts w:hint="default" w:ascii="Symbol" w:hAnsi="Symbol"/>
      </w:rPr>
    </w:lvl>
    <w:lvl w:ilvl="4" w:tplc="08090003" w:tentative="1">
      <w:start w:val="1"/>
      <w:numFmt w:val="bullet"/>
      <w:lvlText w:val="o"/>
      <w:lvlJc w:val="left"/>
      <w:pPr>
        <w:tabs>
          <w:tab w:val="num" w:pos="3960"/>
        </w:tabs>
        <w:ind w:left="3960" w:hanging="360"/>
      </w:pPr>
      <w:rPr>
        <w:rFonts w:hint="default" w:ascii="Courier New" w:hAnsi="Courier New" w:cs="Courier New"/>
      </w:rPr>
    </w:lvl>
    <w:lvl w:ilvl="5" w:tplc="08090005" w:tentative="1">
      <w:start w:val="1"/>
      <w:numFmt w:val="bullet"/>
      <w:lvlText w:val=""/>
      <w:lvlJc w:val="left"/>
      <w:pPr>
        <w:tabs>
          <w:tab w:val="num" w:pos="4680"/>
        </w:tabs>
        <w:ind w:left="4680" w:hanging="360"/>
      </w:pPr>
      <w:rPr>
        <w:rFonts w:hint="default" w:ascii="Wingdings" w:hAnsi="Wingdings"/>
      </w:rPr>
    </w:lvl>
    <w:lvl w:ilvl="6" w:tplc="08090001" w:tentative="1">
      <w:start w:val="1"/>
      <w:numFmt w:val="bullet"/>
      <w:lvlText w:val=""/>
      <w:lvlJc w:val="left"/>
      <w:pPr>
        <w:tabs>
          <w:tab w:val="num" w:pos="5400"/>
        </w:tabs>
        <w:ind w:left="5400" w:hanging="360"/>
      </w:pPr>
      <w:rPr>
        <w:rFonts w:hint="default" w:ascii="Symbol" w:hAnsi="Symbol"/>
      </w:rPr>
    </w:lvl>
    <w:lvl w:ilvl="7" w:tplc="08090003" w:tentative="1">
      <w:start w:val="1"/>
      <w:numFmt w:val="bullet"/>
      <w:lvlText w:val="o"/>
      <w:lvlJc w:val="left"/>
      <w:pPr>
        <w:tabs>
          <w:tab w:val="num" w:pos="6120"/>
        </w:tabs>
        <w:ind w:left="6120" w:hanging="360"/>
      </w:pPr>
      <w:rPr>
        <w:rFonts w:hint="default" w:ascii="Courier New" w:hAnsi="Courier New" w:cs="Courier New"/>
      </w:rPr>
    </w:lvl>
    <w:lvl w:ilvl="8" w:tplc="08090005" w:tentative="1">
      <w:start w:val="1"/>
      <w:numFmt w:val="bullet"/>
      <w:lvlText w:val=""/>
      <w:lvlJc w:val="left"/>
      <w:pPr>
        <w:tabs>
          <w:tab w:val="num" w:pos="6840"/>
        </w:tabs>
        <w:ind w:left="6840" w:hanging="360"/>
      </w:pPr>
      <w:rPr>
        <w:rFonts w:hint="default" w:ascii="Wingdings" w:hAnsi="Wingdings"/>
      </w:rPr>
    </w:lvl>
  </w:abstractNum>
  <w:abstractNum w:abstractNumId="5" w15:restartNumberingAfterBreak="0">
    <w:nsid w:val="2CE513BC"/>
    <w:multiLevelType w:val="hybridMultilevel"/>
    <w:tmpl w:val="70FA9A44"/>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6" w15:restartNumberingAfterBreak="0">
    <w:nsid w:val="322F6C69"/>
    <w:multiLevelType w:val="hybridMultilevel"/>
    <w:tmpl w:val="A0E6149C"/>
    <w:lvl w:ilvl="0" w:tplc="08090001">
      <w:start w:val="1"/>
      <w:numFmt w:val="bullet"/>
      <w:lvlText w:val=""/>
      <w:lvlJc w:val="left"/>
      <w:pPr>
        <w:tabs>
          <w:tab w:val="num" w:pos="1440"/>
        </w:tabs>
        <w:ind w:left="1440" w:hanging="360"/>
      </w:pPr>
      <w:rPr>
        <w:rFonts w:hint="default" w:ascii="Symbol" w:hAnsi="Symbol"/>
      </w:rPr>
    </w:lvl>
    <w:lvl w:ilvl="1" w:tplc="08090003" w:tentative="1">
      <w:start w:val="1"/>
      <w:numFmt w:val="bullet"/>
      <w:lvlText w:val="o"/>
      <w:lvlJc w:val="left"/>
      <w:pPr>
        <w:tabs>
          <w:tab w:val="num" w:pos="2160"/>
        </w:tabs>
        <w:ind w:left="2160" w:hanging="360"/>
      </w:pPr>
      <w:rPr>
        <w:rFonts w:hint="default" w:ascii="Courier New" w:hAnsi="Courier New" w:cs="Courier New"/>
      </w:rPr>
    </w:lvl>
    <w:lvl w:ilvl="2" w:tplc="08090005" w:tentative="1">
      <w:start w:val="1"/>
      <w:numFmt w:val="bullet"/>
      <w:lvlText w:val=""/>
      <w:lvlJc w:val="left"/>
      <w:pPr>
        <w:tabs>
          <w:tab w:val="num" w:pos="2880"/>
        </w:tabs>
        <w:ind w:left="2880" w:hanging="360"/>
      </w:pPr>
      <w:rPr>
        <w:rFonts w:hint="default" w:ascii="Wingdings" w:hAnsi="Wingdings"/>
      </w:rPr>
    </w:lvl>
    <w:lvl w:ilvl="3" w:tplc="08090001" w:tentative="1">
      <w:start w:val="1"/>
      <w:numFmt w:val="bullet"/>
      <w:lvlText w:val=""/>
      <w:lvlJc w:val="left"/>
      <w:pPr>
        <w:tabs>
          <w:tab w:val="num" w:pos="3600"/>
        </w:tabs>
        <w:ind w:left="3600" w:hanging="360"/>
      </w:pPr>
      <w:rPr>
        <w:rFonts w:hint="default" w:ascii="Symbol" w:hAnsi="Symbol"/>
      </w:rPr>
    </w:lvl>
    <w:lvl w:ilvl="4" w:tplc="08090003" w:tentative="1">
      <w:start w:val="1"/>
      <w:numFmt w:val="bullet"/>
      <w:lvlText w:val="o"/>
      <w:lvlJc w:val="left"/>
      <w:pPr>
        <w:tabs>
          <w:tab w:val="num" w:pos="4320"/>
        </w:tabs>
        <w:ind w:left="4320" w:hanging="360"/>
      </w:pPr>
      <w:rPr>
        <w:rFonts w:hint="default" w:ascii="Courier New" w:hAnsi="Courier New" w:cs="Courier New"/>
      </w:rPr>
    </w:lvl>
    <w:lvl w:ilvl="5" w:tplc="08090005" w:tentative="1">
      <w:start w:val="1"/>
      <w:numFmt w:val="bullet"/>
      <w:lvlText w:val=""/>
      <w:lvlJc w:val="left"/>
      <w:pPr>
        <w:tabs>
          <w:tab w:val="num" w:pos="5040"/>
        </w:tabs>
        <w:ind w:left="5040" w:hanging="360"/>
      </w:pPr>
      <w:rPr>
        <w:rFonts w:hint="default" w:ascii="Wingdings" w:hAnsi="Wingdings"/>
      </w:rPr>
    </w:lvl>
    <w:lvl w:ilvl="6" w:tplc="08090001" w:tentative="1">
      <w:start w:val="1"/>
      <w:numFmt w:val="bullet"/>
      <w:lvlText w:val=""/>
      <w:lvlJc w:val="left"/>
      <w:pPr>
        <w:tabs>
          <w:tab w:val="num" w:pos="5760"/>
        </w:tabs>
        <w:ind w:left="5760" w:hanging="360"/>
      </w:pPr>
      <w:rPr>
        <w:rFonts w:hint="default" w:ascii="Symbol" w:hAnsi="Symbol"/>
      </w:rPr>
    </w:lvl>
    <w:lvl w:ilvl="7" w:tplc="08090003" w:tentative="1">
      <w:start w:val="1"/>
      <w:numFmt w:val="bullet"/>
      <w:lvlText w:val="o"/>
      <w:lvlJc w:val="left"/>
      <w:pPr>
        <w:tabs>
          <w:tab w:val="num" w:pos="6480"/>
        </w:tabs>
        <w:ind w:left="6480" w:hanging="360"/>
      </w:pPr>
      <w:rPr>
        <w:rFonts w:hint="default" w:ascii="Courier New" w:hAnsi="Courier New" w:cs="Courier New"/>
      </w:rPr>
    </w:lvl>
    <w:lvl w:ilvl="8" w:tplc="08090005" w:tentative="1">
      <w:start w:val="1"/>
      <w:numFmt w:val="bullet"/>
      <w:lvlText w:val=""/>
      <w:lvlJc w:val="left"/>
      <w:pPr>
        <w:tabs>
          <w:tab w:val="num" w:pos="7200"/>
        </w:tabs>
        <w:ind w:left="7200" w:hanging="360"/>
      </w:pPr>
      <w:rPr>
        <w:rFonts w:hint="default" w:ascii="Wingdings" w:hAnsi="Wingdings"/>
      </w:rPr>
    </w:lvl>
  </w:abstractNum>
  <w:abstractNum w:abstractNumId="7" w15:restartNumberingAfterBreak="0">
    <w:nsid w:val="3B586BE2"/>
    <w:multiLevelType w:val="hybridMultilevel"/>
    <w:tmpl w:val="061EEAD6"/>
    <w:lvl w:ilvl="0" w:tplc="08090001">
      <w:start w:val="1"/>
      <w:numFmt w:val="bullet"/>
      <w:lvlText w:val=""/>
      <w:lvlJc w:val="left"/>
      <w:pPr>
        <w:tabs>
          <w:tab w:val="num" w:pos="720"/>
        </w:tabs>
        <w:ind w:left="720" w:hanging="360"/>
      </w:pPr>
      <w:rPr>
        <w:rFonts w:hint="default" w:ascii="Symbol" w:hAnsi="Symbol"/>
      </w:rPr>
    </w:lvl>
    <w:lvl w:ilvl="1" w:tplc="08090003">
      <w:start w:val="1"/>
      <w:numFmt w:val="bullet"/>
      <w:lvlText w:val="o"/>
      <w:lvlJc w:val="left"/>
      <w:pPr>
        <w:tabs>
          <w:tab w:val="num" w:pos="1440"/>
        </w:tabs>
        <w:ind w:left="1440" w:hanging="360"/>
      </w:pPr>
      <w:rPr>
        <w:rFonts w:hint="default" w:ascii="Courier New" w:hAnsi="Courier New" w:cs="Courier New"/>
      </w:rPr>
    </w:lvl>
    <w:lvl w:ilvl="2" w:tplc="08090005">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8" w15:restartNumberingAfterBreak="0">
    <w:nsid w:val="50520CEE"/>
    <w:multiLevelType w:val="hybridMultilevel"/>
    <w:tmpl w:val="5F68AFA2"/>
    <w:lvl w:ilvl="0" w:tplc="08090001">
      <w:start w:val="1"/>
      <w:numFmt w:val="bullet"/>
      <w:lvlText w:val=""/>
      <w:lvlJc w:val="left"/>
      <w:pPr>
        <w:tabs>
          <w:tab w:val="num" w:pos="720"/>
        </w:tabs>
        <w:ind w:left="720" w:hanging="360"/>
      </w:pPr>
      <w:rPr>
        <w:rFonts w:hint="default" w:ascii="Symbol" w:hAnsi="Symbol"/>
      </w:rPr>
    </w:lvl>
    <w:lvl w:ilvl="1" w:tplc="08090003">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9" w15:restartNumberingAfterBreak="0">
    <w:nsid w:val="57035A1F"/>
    <w:multiLevelType w:val="hybridMultilevel"/>
    <w:tmpl w:val="558E8A32"/>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0" w15:restartNumberingAfterBreak="0">
    <w:nsid w:val="57731D44"/>
    <w:multiLevelType w:val="hybridMultilevel"/>
    <w:tmpl w:val="BD307844"/>
    <w:lvl w:ilvl="0" w:tplc="08090001">
      <w:start w:val="1"/>
      <w:numFmt w:val="bullet"/>
      <w:lvlText w:val=""/>
      <w:lvlJc w:val="left"/>
      <w:pPr>
        <w:tabs>
          <w:tab w:val="num" w:pos="1080"/>
        </w:tabs>
        <w:ind w:left="1080" w:hanging="360"/>
      </w:pPr>
      <w:rPr>
        <w:rFonts w:hint="default" w:ascii="Symbol" w:hAnsi="Symbol"/>
      </w:rPr>
    </w:lvl>
    <w:lvl w:ilvl="1" w:tplc="08090003" w:tentative="1">
      <w:start w:val="1"/>
      <w:numFmt w:val="bullet"/>
      <w:lvlText w:val="o"/>
      <w:lvlJc w:val="left"/>
      <w:pPr>
        <w:tabs>
          <w:tab w:val="num" w:pos="1800"/>
        </w:tabs>
        <w:ind w:left="1800" w:hanging="360"/>
      </w:pPr>
      <w:rPr>
        <w:rFonts w:hint="default" w:ascii="Courier New" w:hAnsi="Courier New" w:cs="Courier New"/>
      </w:rPr>
    </w:lvl>
    <w:lvl w:ilvl="2" w:tplc="08090005" w:tentative="1">
      <w:start w:val="1"/>
      <w:numFmt w:val="bullet"/>
      <w:lvlText w:val=""/>
      <w:lvlJc w:val="left"/>
      <w:pPr>
        <w:tabs>
          <w:tab w:val="num" w:pos="2520"/>
        </w:tabs>
        <w:ind w:left="2520" w:hanging="360"/>
      </w:pPr>
      <w:rPr>
        <w:rFonts w:hint="default" w:ascii="Wingdings" w:hAnsi="Wingdings"/>
      </w:rPr>
    </w:lvl>
    <w:lvl w:ilvl="3" w:tplc="08090001" w:tentative="1">
      <w:start w:val="1"/>
      <w:numFmt w:val="bullet"/>
      <w:lvlText w:val=""/>
      <w:lvlJc w:val="left"/>
      <w:pPr>
        <w:tabs>
          <w:tab w:val="num" w:pos="3240"/>
        </w:tabs>
        <w:ind w:left="3240" w:hanging="360"/>
      </w:pPr>
      <w:rPr>
        <w:rFonts w:hint="default" w:ascii="Symbol" w:hAnsi="Symbol"/>
      </w:rPr>
    </w:lvl>
    <w:lvl w:ilvl="4" w:tplc="08090003" w:tentative="1">
      <w:start w:val="1"/>
      <w:numFmt w:val="bullet"/>
      <w:lvlText w:val="o"/>
      <w:lvlJc w:val="left"/>
      <w:pPr>
        <w:tabs>
          <w:tab w:val="num" w:pos="3960"/>
        </w:tabs>
        <w:ind w:left="3960" w:hanging="360"/>
      </w:pPr>
      <w:rPr>
        <w:rFonts w:hint="default" w:ascii="Courier New" w:hAnsi="Courier New" w:cs="Courier New"/>
      </w:rPr>
    </w:lvl>
    <w:lvl w:ilvl="5" w:tplc="08090005" w:tentative="1">
      <w:start w:val="1"/>
      <w:numFmt w:val="bullet"/>
      <w:lvlText w:val=""/>
      <w:lvlJc w:val="left"/>
      <w:pPr>
        <w:tabs>
          <w:tab w:val="num" w:pos="4680"/>
        </w:tabs>
        <w:ind w:left="4680" w:hanging="360"/>
      </w:pPr>
      <w:rPr>
        <w:rFonts w:hint="default" w:ascii="Wingdings" w:hAnsi="Wingdings"/>
      </w:rPr>
    </w:lvl>
    <w:lvl w:ilvl="6" w:tplc="08090001" w:tentative="1">
      <w:start w:val="1"/>
      <w:numFmt w:val="bullet"/>
      <w:lvlText w:val=""/>
      <w:lvlJc w:val="left"/>
      <w:pPr>
        <w:tabs>
          <w:tab w:val="num" w:pos="5400"/>
        </w:tabs>
        <w:ind w:left="5400" w:hanging="360"/>
      </w:pPr>
      <w:rPr>
        <w:rFonts w:hint="default" w:ascii="Symbol" w:hAnsi="Symbol"/>
      </w:rPr>
    </w:lvl>
    <w:lvl w:ilvl="7" w:tplc="08090003" w:tentative="1">
      <w:start w:val="1"/>
      <w:numFmt w:val="bullet"/>
      <w:lvlText w:val="o"/>
      <w:lvlJc w:val="left"/>
      <w:pPr>
        <w:tabs>
          <w:tab w:val="num" w:pos="6120"/>
        </w:tabs>
        <w:ind w:left="6120" w:hanging="360"/>
      </w:pPr>
      <w:rPr>
        <w:rFonts w:hint="default" w:ascii="Courier New" w:hAnsi="Courier New" w:cs="Courier New"/>
      </w:rPr>
    </w:lvl>
    <w:lvl w:ilvl="8" w:tplc="08090005" w:tentative="1">
      <w:start w:val="1"/>
      <w:numFmt w:val="bullet"/>
      <w:lvlText w:val=""/>
      <w:lvlJc w:val="left"/>
      <w:pPr>
        <w:tabs>
          <w:tab w:val="num" w:pos="6840"/>
        </w:tabs>
        <w:ind w:left="6840" w:hanging="360"/>
      </w:pPr>
      <w:rPr>
        <w:rFonts w:hint="default" w:ascii="Wingdings" w:hAnsi="Wingdings"/>
      </w:rPr>
    </w:lvl>
  </w:abstractNum>
  <w:abstractNum w:abstractNumId="11" w15:restartNumberingAfterBreak="0">
    <w:nsid w:val="5DA67991"/>
    <w:multiLevelType w:val="hybridMultilevel"/>
    <w:tmpl w:val="0AD4AD8C"/>
    <w:lvl w:ilvl="0" w:tplc="08090001">
      <w:start w:val="1"/>
      <w:numFmt w:val="bullet"/>
      <w:lvlText w:val=""/>
      <w:lvlJc w:val="left"/>
      <w:pPr>
        <w:tabs>
          <w:tab w:val="num" w:pos="720"/>
        </w:tabs>
        <w:ind w:left="720" w:hanging="360"/>
      </w:pPr>
      <w:rPr>
        <w:rFonts w:hint="default" w:ascii="Symbol" w:hAnsi="Symbol"/>
      </w:rPr>
    </w:lvl>
    <w:lvl w:ilvl="1" w:tplc="08090003">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2" w15:restartNumberingAfterBreak="0">
    <w:nsid w:val="5FE23033"/>
    <w:multiLevelType w:val="hybridMultilevel"/>
    <w:tmpl w:val="8BFCDDBC"/>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3" w15:restartNumberingAfterBreak="0">
    <w:nsid w:val="63477065"/>
    <w:multiLevelType w:val="hybridMultilevel"/>
    <w:tmpl w:val="4948D3A4"/>
    <w:lvl w:ilvl="0" w:tplc="53DEFF6E">
      <w:start w:val="1"/>
      <w:numFmt w:val="decimal"/>
      <w:lvlText w:val="%1."/>
      <w:lvlJc w:val="left"/>
      <w:pPr>
        <w:tabs>
          <w:tab w:val="num" w:pos="1080"/>
        </w:tabs>
        <w:ind w:left="1080" w:hanging="720"/>
      </w:pPr>
      <w:rPr>
        <w:rFonts w:hint="default"/>
      </w:rPr>
    </w:lvl>
    <w:lvl w:ilvl="1" w:tplc="AC5E00F2">
      <w:start w:val="1"/>
      <w:numFmt w:val="lowerLetter"/>
      <w:lvlText w:val="%2)"/>
      <w:lvlJc w:val="left"/>
      <w:pPr>
        <w:tabs>
          <w:tab w:val="num" w:pos="1440"/>
        </w:tabs>
        <w:ind w:left="1440" w:hanging="360"/>
      </w:pPr>
      <w:rPr>
        <w:rFonts w:hint="default"/>
      </w:rPr>
    </w:lvl>
    <w:lvl w:ilvl="2" w:tplc="9DB6E604">
      <w:start w:val="1"/>
      <w:numFmt w:val="lowerLetter"/>
      <w:lvlText w:val="%3)"/>
      <w:lvlJc w:val="left"/>
      <w:pPr>
        <w:tabs>
          <w:tab w:val="num" w:pos="1004"/>
        </w:tabs>
        <w:ind w:left="1004" w:hanging="284"/>
      </w:pPr>
      <w:rPr>
        <w:rFonts w:hint="default"/>
      </w:rPr>
    </w:lvl>
    <w:lvl w:ilvl="3" w:tplc="A9526142">
      <w:start w:val="1"/>
      <w:numFmt w:val="decimal"/>
      <w:lvlText w:val="%4."/>
      <w:lvlJc w:val="left"/>
      <w:pPr>
        <w:tabs>
          <w:tab w:val="num" w:pos="2880"/>
        </w:tabs>
        <w:ind w:left="2880" w:hanging="360"/>
      </w:pPr>
    </w:lvl>
    <w:lvl w:ilvl="4" w:tplc="BFA0D79E">
      <w:start w:val="1"/>
      <w:numFmt w:val="lowerLetter"/>
      <w:lvlText w:val="%5."/>
      <w:lvlJc w:val="left"/>
      <w:pPr>
        <w:tabs>
          <w:tab w:val="num" w:pos="3600"/>
        </w:tabs>
        <w:ind w:left="3600" w:hanging="360"/>
      </w:pPr>
    </w:lvl>
    <w:lvl w:ilvl="5" w:tplc="5906A802">
      <w:start w:val="1"/>
      <w:numFmt w:val="lowerRoman"/>
      <w:lvlText w:val="%6."/>
      <w:lvlJc w:val="right"/>
      <w:pPr>
        <w:tabs>
          <w:tab w:val="num" w:pos="4320"/>
        </w:tabs>
        <w:ind w:left="4320" w:hanging="180"/>
      </w:pPr>
    </w:lvl>
    <w:lvl w:ilvl="6" w:tplc="F6304052">
      <w:start w:val="1"/>
      <w:numFmt w:val="decimal"/>
      <w:lvlText w:val="%7."/>
      <w:lvlJc w:val="left"/>
      <w:pPr>
        <w:tabs>
          <w:tab w:val="num" w:pos="5040"/>
        </w:tabs>
        <w:ind w:left="5040" w:hanging="360"/>
      </w:pPr>
    </w:lvl>
    <w:lvl w:ilvl="7" w:tplc="00F61F82">
      <w:start w:val="1"/>
      <w:numFmt w:val="lowerLetter"/>
      <w:lvlText w:val="%8."/>
      <w:lvlJc w:val="left"/>
      <w:pPr>
        <w:tabs>
          <w:tab w:val="num" w:pos="5760"/>
        </w:tabs>
        <w:ind w:left="5760" w:hanging="360"/>
      </w:pPr>
    </w:lvl>
    <w:lvl w:ilvl="8" w:tplc="2FF05E10">
      <w:start w:val="1"/>
      <w:numFmt w:val="lowerRoman"/>
      <w:lvlText w:val="%9."/>
      <w:lvlJc w:val="right"/>
      <w:pPr>
        <w:tabs>
          <w:tab w:val="num" w:pos="6480"/>
        </w:tabs>
        <w:ind w:left="6480" w:hanging="180"/>
      </w:pPr>
    </w:lvl>
  </w:abstractNum>
  <w:abstractNum w:abstractNumId="14" w15:restartNumberingAfterBreak="0">
    <w:nsid w:val="64CA5DC2"/>
    <w:multiLevelType w:val="multilevel"/>
    <w:tmpl w:val="27ECF72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5" w15:restartNumberingAfterBreak="0">
    <w:nsid w:val="661924AD"/>
    <w:multiLevelType w:val="hybridMultilevel"/>
    <w:tmpl w:val="57A2690A"/>
    <w:lvl w:ilvl="0" w:tplc="530A1BE6">
      <w:start w:val="1"/>
      <w:numFmt w:val="decimal"/>
      <w:lvlText w:val="%1."/>
      <w:lvlJc w:val="left"/>
      <w:pPr>
        <w:tabs>
          <w:tab w:val="num" w:pos="1080"/>
        </w:tabs>
        <w:ind w:left="1080" w:hanging="720"/>
      </w:pPr>
      <w:rPr>
        <w:rFonts w:hint="default"/>
      </w:rPr>
    </w:lvl>
    <w:lvl w:ilvl="1" w:tplc="0B3EBA6C">
      <w:start w:val="1"/>
      <w:numFmt w:val="lowerLetter"/>
      <w:lvlText w:val="%2)"/>
      <w:lvlJc w:val="left"/>
      <w:pPr>
        <w:tabs>
          <w:tab w:val="num" w:pos="1440"/>
        </w:tabs>
        <w:ind w:left="1440" w:hanging="360"/>
      </w:pPr>
      <w:rPr>
        <w:rFonts w:hint="default"/>
      </w:rPr>
    </w:lvl>
    <w:lvl w:ilvl="2" w:tplc="DC08BFB4">
      <w:start w:val="1"/>
      <w:numFmt w:val="lowerLetter"/>
      <w:lvlText w:val="%3)"/>
      <w:lvlJc w:val="left"/>
      <w:pPr>
        <w:tabs>
          <w:tab w:val="num" w:pos="1440"/>
        </w:tabs>
        <w:ind w:left="1440" w:hanging="363"/>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67D1003C"/>
    <w:multiLevelType w:val="hybridMultilevel"/>
    <w:tmpl w:val="3E301B80"/>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7" w15:restartNumberingAfterBreak="0">
    <w:nsid w:val="68CF17C9"/>
    <w:multiLevelType w:val="hybridMultilevel"/>
    <w:tmpl w:val="4738914C"/>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8" w15:restartNumberingAfterBreak="0">
    <w:nsid w:val="69930A38"/>
    <w:multiLevelType w:val="hybridMultilevel"/>
    <w:tmpl w:val="4948D3A4"/>
    <w:lvl w:ilvl="0" w:tplc="E5B03F1C">
      <w:start w:val="1"/>
      <w:numFmt w:val="decimal"/>
      <w:lvlText w:val="%1."/>
      <w:lvlJc w:val="left"/>
      <w:pPr>
        <w:tabs>
          <w:tab w:val="num" w:pos="1080"/>
        </w:tabs>
        <w:ind w:left="1080" w:hanging="720"/>
      </w:pPr>
      <w:rPr>
        <w:rFonts w:hint="default"/>
      </w:rPr>
    </w:lvl>
    <w:lvl w:ilvl="1" w:tplc="6088BF7A">
      <w:start w:val="1"/>
      <w:numFmt w:val="lowerLetter"/>
      <w:lvlText w:val="%2)"/>
      <w:lvlJc w:val="left"/>
      <w:pPr>
        <w:tabs>
          <w:tab w:val="num" w:pos="1440"/>
        </w:tabs>
        <w:ind w:left="1440" w:hanging="360"/>
      </w:pPr>
      <w:rPr>
        <w:rFonts w:hint="default"/>
      </w:rPr>
    </w:lvl>
    <w:lvl w:ilvl="2" w:tplc="32C8A870">
      <w:start w:val="1"/>
      <w:numFmt w:val="lowerLetter"/>
      <w:lvlText w:val="%3)"/>
      <w:lvlJc w:val="left"/>
      <w:pPr>
        <w:tabs>
          <w:tab w:val="num" w:pos="1004"/>
        </w:tabs>
        <w:ind w:left="1004" w:hanging="284"/>
      </w:pPr>
      <w:rPr>
        <w:rFonts w:hint="default"/>
      </w:rPr>
    </w:lvl>
    <w:lvl w:ilvl="3" w:tplc="7E16B1CC">
      <w:start w:val="1"/>
      <w:numFmt w:val="decimal"/>
      <w:lvlText w:val="%4."/>
      <w:lvlJc w:val="left"/>
      <w:pPr>
        <w:tabs>
          <w:tab w:val="num" w:pos="2880"/>
        </w:tabs>
        <w:ind w:left="2880" w:hanging="360"/>
      </w:pPr>
    </w:lvl>
    <w:lvl w:ilvl="4" w:tplc="77E64C7A">
      <w:start w:val="1"/>
      <w:numFmt w:val="lowerLetter"/>
      <w:lvlText w:val="%5."/>
      <w:lvlJc w:val="left"/>
      <w:pPr>
        <w:tabs>
          <w:tab w:val="num" w:pos="3600"/>
        </w:tabs>
        <w:ind w:left="3600" w:hanging="360"/>
      </w:pPr>
    </w:lvl>
    <w:lvl w:ilvl="5" w:tplc="34DAE03A">
      <w:start w:val="1"/>
      <w:numFmt w:val="lowerRoman"/>
      <w:lvlText w:val="%6."/>
      <w:lvlJc w:val="right"/>
      <w:pPr>
        <w:tabs>
          <w:tab w:val="num" w:pos="4320"/>
        </w:tabs>
        <w:ind w:left="4320" w:hanging="180"/>
      </w:pPr>
    </w:lvl>
    <w:lvl w:ilvl="6" w:tplc="B78AE1F8">
      <w:start w:val="1"/>
      <w:numFmt w:val="decimal"/>
      <w:lvlText w:val="%7."/>
      <w:lvlJc w:val="left"/>
      <w:pPr>
        <w:tabs>
          <w:tab w:val="num" w:pos="5040"/>
        </w:tabs>
        <w:ind w:left="5040" w:hanging="360"/>
      </w:pPr>
    </w:lvl>
    <w:lvl w:ilvl="7" w:tplc="64A8FFFA">
      <w:start w:val="1"/>
      <w:numFmt w:val="lowerLetter"/>
      <w:lvlText w:val="%8."/>
      <w:lvlJc w:val="left"/>
      <w:pPr>
        <w:tabs>
          <w:tab w:val="num" w:pos="5760"/>
        </w:tabs>
        <w:ind w:left="5760" w:hanging="360"/>
      </w:pPr>
    </w:lvl>
    <w:lvl w:ilvl="8" w:tplc="D008499A">
      <w:start w:val="1"/>
      <w:numFmt w:val="lowerRoman"/>
      <w:lvlText w:val="%9."/>
      <w:lvlJc w:val="right"/>
      <w:pPr>
        <w:tabs>
          <w:tab w:val="num" w:pos="6480"/>
        </w:tabs>
        <w:ind w:left="6480" w:hanging="180"/>
      </w:pPr>
    </w:lvl>
  </w:abstractNum>
  <w:abstractNum w:abstractNumId="19" w15:restartNumberingAfterBreak="0">
    <w:nsid w:val="78C86586"/>
    <w:multiLevelType w:val="hybridMultilevel"/>
    <w:tmpl w:val="079C57C2"/>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20" w15:restartNumberingAfterBreak="0">
    <w:nsid w:val="79C96748"/>
    <w:multiLevelType w:val="hybridMultilevel"/>
    <w:tmpl w:val="0548E614"/>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num w:numId="1">
    <w:abstractNumId w:val="5"/>
  </w:num>
  <w:num w:numId="2">
    <w:abstractNumId w:val="16"/>
  </w:num>
  <w:num w:numId="3">
    <w:abstractNumId w:val="4"/>
  </w:num>
  <w:num w:numId="4">
    <w:abstractNumId w:val="17"/>
  </w:num>
  <w:num w:numId="5">
    <w:abstractNumId w:val="9"/>
  </w:num>
  <w:num w:numId="6">
    <w:abstractNumId w:val="0"/>
    <w:lvlOverride w:ilvl="0">
      <w:lvl w:ilvl="0">
        <w:start w:val="1"/>
        <w:numFmt w:val="bullet"/>
        <w:lvlText w:val=""/>
        <w:legacy w:legacy="1" w:legacySpace="0" w:legacyIndent="283"/>
        <w:lvlJc w:val="left"/>
        <w:pPr>
          <w:ind w:left="283" w:hanging="283"/>
        </w:pPr>
        <w:rPr>
          <w:rFonts w:hint="default" w:ascii="Symbol" w:hAnsi="Symbol"/>
        </w:rPr>
      </w:lvl>
    </w:lvlOverride>
  </w:num>
  <w:num w:numId="7">
    <w:abstractNumId w:val="10"/>
  </w:num>
  <w:num w:numId="8">
    <w:abstractNumId w:val="3"/>
  </w:num>
  <w:num w:numId="9">
    <w:abstractNumId w:val="1"/>
  </w:num>
  <w:num w:numId="10">
    <w:abstractNumId w:val="19"/>
  </w:num>
  <w:num w:numId="11">
    <w:abstractNumId w:val="20"/>
  </w:num>
  <w:num w:numId="12">
    <w:abstractNumId w:val="0"/>
    <w:lvlOverride w:ilvl="0">
      <w:lvl w:ilvl="0">
        <w:start w:val="1"/>
        <w:numFmt w:val="bullet"/>
        <w:lvlText w:val="?"/>
        <w:legacy w:legacy="1" w:legacySpace="0" w:legacyIndent="283"/>
        <w:lvlJc w:val="left"/>
        <w:pPr>
          <w:ind w:left="283" w:hanging="283"/>
        </w:pPr>
        <w:rPr>
          <w:rFonts w:hint="default" w:ascii="Courier New" w:hAnsi="Courier New" w:cs="Courier New"/>
        </w:rPr>
      </w:lvl>
    </w:lvlOverride>
  </w:num>
  <w:num w:numId="13">
    <w:abstractNumId w:val="12"/>
  </w:num>
  <w:num w:numId="14">
    <w:abstractNumId w:val="14"/>
  </w:num>
  <w:num w:numId="15">
    <w:abstractNumId w:val="6"/>
  </w:num>
  <w:num w:numId="16">
    <w:abstractNumId w:val="15"/>
  </w:num>
  <w:num w:numId="17">
    <w:abstractNumId w:val="2"/>
  </w:num>
  <w:num w:numId="18">
    <w:abstractNumId w:val="13"/>
  </w:num>
  <w:num w:numId="19">
    <w:abstractNumId w:val="18"/>
  </w:num>
  <w:num w:numId="20">
    <w:abstractNumId w:val="8"/>
  </w:num>
  <w:num w:numId="21">
    <w:abstractNumId w:val="7"/>
  </w:num>
  <w:num w:numId="22">
    <w:abstractNumId w:val="1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p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4EC0CEDC-486B-4A8D-B098-47BB486780D8}"/>
    <w:docVar w:name="dgnword-eventsink" w:val="10969216"/>
  </w:docVars>
  <w:rsids>
    <w:rsidRoot w:val="003F43F6"/>
    <w:rsid w:val="000125EC"/>
    <w:rsid w:val="00023933"/>
    <w:rsid w:val="00032B47"/>
    <w:rsid w:val="00042C51"/>
    <w:rsid w:val="00042DAB"/>
    <w:rsid w:val="00063FBE"/>
    <w:rsid w:val="0007133E"/>
    <w:rsid w:val="00081FBC"/>
    <w:rsid w:val="0009068B"/>
    <w:rsid w:val="00092BEB"/>
    <w:rsid w:val="000A0CA6"/>
    <w:rsid w:val="000A63D5"/>
    <w:rsid w:val="000B613B"/>
    <w:rsid w:val="000C68F8"/>
    <w:rsid w:val="000E108C"/>
    <w:rsid w:val="000E3DF9"/>
    <w:rsid w:val="000F1FF4"/>
    <w:rsid w:val="000F31D1"/>
    <w:rsid w:val="001050B9"/>
    <w:rsid w:val="001073A7"/>
    <w:rsid w:val="00113C3B"/>
    <w:rsid w:val="0011469A"/>
    <w:rsid w:val="00150CBB"/>
    <w:rsid w:val="001806F9"/>
    <w:rsid w:val="00182F71"/>
    <w:rsid w:val="00185842"/>
    <w:rsid w:val="00190130"/>
    <w:rsid w:val="00190A66"/>
    <w:rsid w:val="001B162C"/>
    <w:rsid w:val="001B4E6F"/>
    <w:rsid w:val="001B7140"/>
    <w:rsid w:val="001C04B2"/>
    <w:rsid w:val="001F3078"/>
    <w:rsid w:val="001F40A2"/>
    <w:rsid w:val="002036CD"/>
    <w:rsid w:val="00214D0C"/>
    <w:rsid w:val="0022463A"/>
    <w:rsid w:val="002312BB"/>
    <w:rsid w:val="00243C0A"/>
    <w:rsid w:val="002521B4"/>
    <w:rsid w:val="00252773"/>
    <w:rsid w:val="002701E0"/>
    <w:rsid w:val="0028066A"/>
    <w:rsid w:val="002A681F"/>
    <w:rsid w:val="002A69F9"/>
    <w:rsid w:val="002B3688"/>
    <w:rsid w:val="002B3CA1"/>
    <w:rsid w:val="002C15D2"/>
    <w:rsid w:val="002C4B29"/>
    <w:rsid w:val="002C6442"/>
    <w:rsid w:val="002E0A9D"/>
    <w:rsid w:val="002F0E91"/>
    <w:rsid w:val="0031132C"/>
    <w:rsid w:val="0032022D"/>
    <w:rsid w:val="003236FE"/>
    <w:rsid w:val="00330A3A"/>
    <w:rsid w:val="003554E1"/>
    <w:rsid w:val="0036323E"/>
    <w:rsid w:val="00385187"/>
    <w:rsid w:val="003A31BE"/>
    <w:rsid w:val="003C0A9E"/>
    <w:rsid w:val="003E0507"/>
    <w:rsid w:val="003F43F6"/>
    <w:rsid w:val="00407B8E"/>
    <w:rsid w:val="004115C9"/>
    <w:rsid w:val="00412081"/>
    <w:rsid w:val="00414F71"/>
    <w:rsid w:val="00415E0A"/>
    <w:rsid w:val="00416B7A"/>
    <w:rsid w:val="00425978"/>
    <w:rsid w:val="0042745C"/>
    <w:rsid w:val="0042746E"/>
    <w:rsid w:val="004313FC"/>
    <w:rsid w:val="00435DC6"/>
    <w:rsid w:val="00451FD1"/>
    <w:rsid w:val="00457FB9"/>
    <w:rsid w:val="00485DEA"/>
    <w:rsid w:val="00487516"/>
    <w:rsid w:val="00487A1F"/>
    <w:rsid w:val="0049227F"/>
    <w:rsid w:val="00493AA5"/>
    <w:rsid w:val="004A3884"/>
    <w:rsid w:val="004B5E86"/>
    <w:rsid w:val="004C0D91"/>
    <w:rsid w:val="004C294E"/>
    <w:rsid w:val="004C630D"/>
    <w:rsid w:val="004C6931"/>
    <w:rsid w:val="004D3F11"/>
    <w:rsid w:val="004E1206"/>
    <w:rsid w:val="004F1337"/>
    <w:rsid w:val="004F20A4"/>
    <w:rsid w:val="004F535A"/>
    <w:rsid w:val="00505662"/>
    <w:rsid w:val="00510B65"/>
    <w:rsid w:val="0052696A"/>
    <w:rsid w:val="00552A70"/>
    <w:rsid w:val="005557FA"/>
    <w:rsid w:val="00555825"/>
    <w:rsid w:val="0055703B"/>
    <w:rsid w:val="00577707"/>
    <w:rsid w:val="005903B7"/>
    <w:rsid w:val="00593550"/>
    <w:rsid w:val="005C74BF"/>
    <w:rsid w:val="005D22E9"/>
    <w:rsid w:val="005D7564"/>
    <w:rsid w:val="006030C7"/>
    <w:rsid w:val="00603DFF"/>
    <w:rsid w:val="00617DF9"/>
    <w:rsid w:val="00624DDA"/>
    <w:rsid w:val="00626E56"/>
    <w:rsid w:val="00652537"/>
    <w:rsid w:val="00654608"/>
    <w:rsid w:val="00664B0A"/>
    <w:rsid w:val="006657B9"/>
    <w:rsid w:val="00670D48"/>
    <w:rsid w:val="006A2578"/>
    <w:rsid w:val="006A69A7"/>
    <w:rsid w:val="006A71B3"/>
    <w:rsid w:val="006B1BC0"/>
    <w:rsid w:val="006C1FD4"/>
    <w:rsid w:val="006C3182"/>
    <w:rsid w:val="006C6AF6"/>
    <w:rsid w:val="006D4F0A"/>
    <w:rsid w:val="006D7842"/>
    <w:rsid w:val="006E0F3E"/>
    <w:rsid w:val="006E580E"/>
    <w:rsid w:val="006F3F0D"/>
    <w:rsid w:val="00703788"/>
    <w:rsid w:val="00716945"/>
    <w:rsid w:val="00717D66"/>
    <w:rsid w:val="007247EF"/>
    <w:rsid w:val="0073235A"/>
    <w:rsid w:val="0075788B"/>
    <w:rsid w:val="00763E99"/>
    <w:rsid w:val="007705BF"/>
    <w:rsid w:val="00772B05"/>
    <w:rsid w:val="007A0433"/>
    <w:rsid w:val="007A3843"/>
    <w:rsid w:val="007B053E"/>
    <w:rsid w:val="007B473F"/>
    <w:rsid w:val="007C1DAF"/>
    <w:rsid w:val="007C7203"/>
    <w:rsid w:val="007D0C77"/>
    <w:rsid w:val="007E3E58"/>
    <w:rsid w:val="007E42CE"/>
    <w:rsid w:val="007F5254"/>
    <w:rsid w:val="007F7332"/>
    <w:rsid w:val="00803FF0"/>
    <w:rsid w:val="008045A0"/>
    <w:rsid w:val="00814BD7"/>
    <w:rsid w:val="00815D67"/>
    <w:rsid w:val="008202DF"/>
    <w:rsid w:val="008231F8"/>
    <w:rsid w:val="00825320"/>
    <w:rsid w:val="008437F0"/>
    <w:rsid w:val="00850028"/>
    <w:rsid w:val="00851AAD"/>
    <w:rsid w:val="00853481"/>
    <w:rsid w:val="00862ADB"/>
    <w:rsid w:val="00864B14"/>
    <w:rsid w:val="00865C4E"/>
    <w:rsid w:val="00867A93"/>
    <w:rsid w:val="00876427"/>
    <w:rsid w:val="0088473E"/>
    <w:rsid w:val="0088550A"/>
    <w:rsid w:val="00894F90"/>
    <w:rsid w:val="008B7839"/>
    <w:rsid w:val="008D2E45"/>
    <w:rsid w:val="008E0C17"/>
    <w:rsid w:val="008E217D"/>
    <w:rsid w:val="008E298C"/>
    <w:rsid w:val="008E2FB9"/>
    <w:rsid w:val="008E76F8"/>
    <w:rsid w:val="008F204A"/>
    <w:rsid w:val="008F2BC1"/>
    <w:rsid w:val="0091611C"/>
    <w:rsid w:val="00932986"/>
    <w:rsid w:val="00935FC8"/>
    <w:rsid w:val="00937CE2"/>
    <w:rsid w:val="00946727"/>
    <w:rsid w:val="009544E0"/>
    <w:rsid w:val="009619A5"/>
    <w:rsid w:val="00964DC1"/>
    <w:rsid w:val="0098367F"/>
    <w:rsid w:val="009865F0"/>
    <w:rsid w:val="00994945"/>
    <w:rsid w:val="009A500E"/>
    <w:rsid w:val="009B129B"/>
    <w:rsid w:val="009B7C6F"/>
    <w:rsid w:val="009C56AC"/>
    <w:rsid w:val="009E31C2"/>
    <w:rsid w:val="00A502EA"/>
    <w:rsid w:val="00A51C89"/>
    <w:rsid w:val="00A62314"/>
    <w:rsid w:val="00A66F25"/>
    <w:rsid w:val="00A82AE7"/>
    <w:rsid w:val="00A82F42"/>
    <w:rsid w:val="00A90C82"/>
    <w:rsid w:val="00A950D6"/>
    <w:rsid w:val="00AA0C17"/>
    <w:rsid w:val="00AA50D4"/>
    <w:rsid w:val="00AA5C7C"/>
    <w:rsid w:val="00AC66A2"/>
    <w:rsid w:val="00AD237F"/>
    <w:rsid w:val="00AE0CC0"/>
    <w:rsid w:val="00AE1F49"/>
    <w:rsid w:val="00AE7F8B"/>
    <w:rsid w:val="00AF115D"/>
    <w:rsid w:val="00AF4030"/>
    <w:rsid w:val="00B1766E"/>
    <w:rsid w:val="00B33E73"/>
    <w:rsid w:val="00B37A57"/>
    <w:rsid w:val="00B5025A"/>
    <w:rsid w:val="00B74131"/>
    <w:rsid w:val="00B809EA"/>
    <w:rsid w:val="00B9361C"/>
    <w:rsid w:val="00BC07FC"/>
    <w:rsid w:val="00BC77FA"/>
    <w:rsid w:val="00BE3435"/>
    <w:rsid w:val="00C10DC6"/>
    <w:rsid w:val="00C11F64"/>
    <w:rsid w:val="00C129C7"/>
    <w:rsid w:val="00C170D2"/>
    <w:rsid w:val="00C300E5"/>
    <w:rsid w:val="00C341CD"/>
    <w:rsid w:val="00C4052A"/>
    <w:rsid w:val="00C6342D"/>
    <w:rsid w:val="00C64C28"/>
    <w:rsid w:val="00C64EBC"/>
    <w:rsid w:val="00C712AD"/>
    <w:rsid w:val="00C71559"/>
    <w:rsid w:val="00C7330E"/>
    <w:rsid w:val="00C766CF"/>
    <w:rsid w:val="00C974E2"/>
    <w:rsid w:val="00CA0E54"/>
    <w:rsid w:val="00CA7B96"/>
    <w:rsid w:val="00CB3310"/>
    <w:rsid w:val="00CB58C9"/>
    <w:rsid w:val="00CF2474"/>
    <w:rsid w:val="00CF58DB"/>
    <w:rsid w:val="00D00506"/>
    <w:rsid w:val="00D02E82"/>
    <w:rsid w:val="00D07D05"/>
    <w:rsid w:val="00D1370F"/>
    <w:rsid w:val="00D3404B"/>
    <w:rsid w:val="00D35F94"/>
    <w:rsid w:val="00D4387F"/>
    <w:rsid w:val="00D56C3B"/>
    <w:rsid w:val="00D7038A"/>
    <w:rsid w:val="00D7279B"/>
    <w:rsid w:val="00D75078"/>
    <w:rsid w:val="00D948D9"/>
    <w:rsid w:val="00DC073D"/>
    <w:rsid w:val="00DD6058"/>
    <w:rsid w:val="00E32D73"/>
    <w:rsid w:val="00E46F44"/>
    <w:rsid w:val="00E5237C"/>
    <w:rsid w:val="00E62EE1"/>
    <w:rsid w:val="00E83862"/>
    <w:rsid w:val="00E853A8"/>
    <w:rsid w:val="00E91D70"/>
    <w:rsid w:val="00EA5096"/>
    <w:rsid w:val="00EB2ECC"/>
    <w:rsid w:val="00EC7E82"/>
    <w:rsid w:val="00ED638C"/>
    <w:rsid w:val="00ED7047"/>
    <w:rsid w:val="00EE3F38"/>
    <w:rsid w:val="00EE6B9B"/>
    <w:rsid w:val="00EF59BE"/>
    <w:rsid w:val="00EF6B53"/>
    <w:rsid w:val="00EF6E02"/>
    <w:rsid w:val="00F1731E"/>
    <w:rsid w:val="00F21925"/>
    <w:rsid w:val="00F46804"/>
    <w:rsid w:val="00F60232"/>
    <w:rsid w:val="00F77F18"/>
    <w:rsid w:val="00F80D38"/>
    <w:rsid w:val="00F83CAD"/>
    <w:rsid w:val="00F9463E"/>
    <w:rsid w:val="00F949EB"/>
    <w:rsid w:val="00FA344B"/>
    <w:rsid w:val="00FA3A81"/>
    <w:rsid w:val="00FC191C"/>
    <w:rsid w:val="00FF1E0F"/>
    <w:rsid w:val="012437D8"/>
    <w:rsid w:val="0205FBDB"/>
    <w:rsid w:val="02CF8202"/>
    <w:rsid w:val="042292AB"/>
    <w:rsid w:val="0662BCA9"/>
    <w:rsid w:val="06D8C848"/>
    <w:rsid w:val="0749FA1F"/>
    <w:rsid w:val="076BE31E"/>
    <w:rsid w:val="0835066F"/>
    <w:rsid w:val="0B1B94D7"/>
    <w:rsid w:val="0B51D50D"/>
    <w:rsid w:val="0DE31228"/>
    <w:rsid w:val="0E4933B8"/>
    <w:rsid w:val="0E7DB91E"/>
    <w:rsid w:val="0E9C8293"/>
    <w:rsid w:val="0F7EE289"/>
    <w:rsid w:val="0FD5DD9D"/>
    <w:rsid w:val="100B1562"/>
    <w:rsid w:val="11F46914"/>
    <w:rsid w:val="127D818D"/>
    <w:rsid w:val="1408EDCD"/>
    <w:rsid w:val="14A94EC0"/>
    <w:rsid w:val="1770CC11"/>
    <w:rsid w:val="181119CD"/>
    <w:rsid w:val="18DE38C7"/>
    <w:rsid w:val="1B094609"/>
    <w:rsid w:val="1BA043D5"/>
    <w:rsid w:val="1C6E7E0A"/>
    <w:rsid w:val="1C77FC1A"/>
    <w:rsid w:val="1CA454BE"/>
    <w:rsid w:val="1D93AC77"/>
    <w:rsid w:val="2177C5E1"/>
    <w:rsid w:val="22CCA715"/>
    <w:rsid w:val="23011554"/>
    <w:rsid w:val="23139642"/>
    <w:rsid w:val="255C3A69"/>
    <w:rsid w:val="262D43F9"/>
    <w:rsid w:val="2671B093"/>
    <w:rsid w:val="278655AF"/>
    <w:rsid w:val="27F78786"/>
    <w:rsid w:val="2893A82D"/>
    <w:rsid w:val="292AADC2"/>
    <w:rsid w:val="2B53E9E3"/>
    <w:rsid w:val="2E4FE4D0"/>
    <w:rsid w:val="2ECADB71"/>
    <w:rsid w:val="2ED7AB00"/>
    <w:rsid w:val="318A4C8F"/>
    <w:rsid w:val="340454A2"/>
    <w:rsid w:val="364132C7"/>
    <w:rsid w:val="373BF564"/>
    <w:rsid w:val="3A91D6BA"/>
    <w:rsid w:val="3AEE44D8"/>
    <w:rsid w:val="3BEAE870"/>
    <w:rsid w:val="3C7E14E5"/>
    <w:rsid w:val="3D00A5E6"/>
    <w:rsid w:val="3D2B6F05"/>
    <w:rsid w:val="3EA10B76"/>
    <w:rsid w:val="3EDE002C"/>
    <w:rsid w:val="3F8848EC"/>
    <w:rsid w:val="3FDE0287"/>
    <w:rsid w:val="41504AEE"/>
    <w:rsid w:val="42DC7016"/>
    <w:rsid w:val="43F3EA92"/>
    <w:rsid w:val="440FC9CA"/>
    <w:rsid w:val="457DAD79"/>
    <w:rsid w:val="47BDD777"/>
    <w:rsid w:val="48C4733C"/>
    <w:rsid w:val="494B41AD"/>
    <w:rsid w:val="4AD1F3CE"/>
    <w:rsid w:val="4DE67D5B"/>
    <w:rsid w:val="4F05010F"/>
    <w:rsid w:val="51D65891"/>
    <w:rsid w:val="5555CF81"/>
    <w:rsid w:val="562A6773"/>
    <w:rsid w:val="56FDABFB"/>
    <w:rsid w:val="571012F4"/>
    <w:rsid w:val="5B02B7CB"/>
    <w:rsid w:val="5B4D2943"/>
    <w:rsid w:val="5B76A095"/>
    <w:rsid w:val="5C0FE0C7"/>
    <w:rsid w:val="5CC0A699"/>
    <w:rsid w:val="5CCCFF6D"/>
    <w:rsid w:val="5E1C9DB8"/>
    <w:rsid w:val="5E4B5345"/>
    <w:rsid w:val="6198E8AC"/>
    <w:rsid w:val="62DABAD7"/>
    <w:rsid w:val="635C13E2"/>
    <w:rsid w:val="64C93092"/>
    <w:rsid w:val="64F7E443"/>
    <w:rsid w:val="66BE6755"/>
    <w:rsid w:val="66C5187D"/>
    <w:rsid w:val="682F8505"/>
    <w:rsid w:val="6B2CB8EF"/>
    <w:rsid w:val="6B387216"/>
    <w:rsid w:val="6B6725C7"/>
    <w:rsid w:val="6B9889A0"/>
    <w:rsid w:val="6BA65B3A"/>
    <w:rsid w:val="6C34255D"/>
    <w:rsid w:val="6CD44277"/>
    <w:rsid w:val="6D4C536E"/>
    <w:rsid w:val="6DEC81B7"/>
    <w:rsid w:val="6F0B6A37"/>
    <w:rsid w:val="70A52AC8"/>
    <w:rsid w:val="71A7B39A"/>
    <w:rsid w:val="71AFA120"/>
    <w:rsid w:val="725206FE"/>
    <w:rsid w:val="72F271A1"/>
    <w:rsid w:val="7365A1F1"/>
    <w:rsid w:val="74F58B2A"/>
    <w:rsid w:val="767B24BD"/>
    <w:rsid w:val="768742F6"/>
    <w:rsid w:val="7772361C"/>
    <w:rsid w:val="77A1C395"/>
    <w:rsid w:val="7805BA47"/>
    <w:rsid w:val="781EE2A4"/>
    <w:rsid w:val="79A18AA8"/>
    <w:rsid w:val="7BA7C3DF"/>
    <w:rsid w:val="7EBCD7D9"/>
    <w:rsid w:val="7F60D138"/>
    <w:rsid w:val="7FA45B0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2049"/>
    <o:shapelayout v:ext="edit">
      <o:idmap v:ext="edit" data="1"/>
    </o:shapelayout>
  </w:shapeDefaults>
  <w:decimalSymbol w:val="."/>
  <w:listSeparator w:val=","/>
  <w14:docId w14:val="043D445B"/>
  <w15:chartTrackingRefBased/>
  <w15:docId w15:val="{0F9B2C99-5053-4AB8-98D8-F6D4C43469F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p14">
  <w:docDefaults>
    <w:rPrDefault>
      <w:rPr>
        <w:rFonts w:ascii="Times New Roman" w:hAnsi="Times New Roman" w:eastAsia="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rFonts w:ascii="Arial" w:hAnsi="Arial" w:cs="Arial"/>
      <w:szCs w:val="24"/>
      <w:lang w:eastAsia="en-US"/>
    </w:rPr>
  </w:style>
  <w:style w:type="paragraph" w:styleId="Heading2">
    <w:name w:val="heading 2"/>
    <w:basedOn w:val="Normal"/>
    <w:next w:val="Normal"/>
    <w:qFormat/>
    <w:rsid w:val="00FA344B"/>
    <w:pPr>
      <w:keepNext/>
      <w:overflowPunct w:val="0"/>
      <w:autoSpaceDE w:val="0"/>
      <w:autoSpaceDN w:val="0"/>
      <w:adjustRightInd w:val="0"/>
      <w:ind w:left="3600" w:hanging="3600"/>
      <w:textAlignment w:val="baseline"/>
      <w:outlineLvl w:val="1"/>
    </w:pPr>
    <w:rPr>
      <w:b/>
      <w:bCs/>
      <w:sz w:val="24"/>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UL" w:customStyle="1">
    <w:name w:val="UL"/>
    <w:basedOn w:val="Normal"/>
    <w:rsid w:val="00C712AD"/>
    <w:pPr>
      <w:overflowPunct w:val="0"/>
      <w:autoSpaceDE w:val="0"/>
      <w:autoSpaceDN w:val="0"/>
      <w:adjustRightInd w:val="0"/>
      <w:ind w:left="283" w:hanging="283"/>
      <w:textAlignment w:val="baseline"/>
    </w:pPr>
    <w:rPr>
      <w:rFonts w:ascii="Times New Roman" w:hAnsi="Times New Roman" w:cs="Times New Roman"/>
      <w:szCs w:val="20"/>
      <w:lang w:eastAsia="en-GB"/>
    </w:rPr>
  </w:style>
  <w:style w:type="table" w:styleId="TableGrid">
    <w:name w:val="Table Grid"/>
    <w:basedOn w:val="TableNormal"/>
    <w:rsid w:val="00E83862"/>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odyText">
    <w:name w:val="Body Text"/>
    <w:basedOn w:val="Normal"/>
    <w:rsid w:val="00FA344B"/>
    <w:pPr>
      <w:overflowPunct w:val="0"/>
      <w:autoSpaceDE w:val="0"/>
      <w:autoSpaceDN w:val="0"/>
      <w:adjustRightInd w:val="0"/>
      <w:textAlignment w:val="baseline"/>
    </w:pPr>
    <w:rPr>
      <w:sz w:val="24"/>
      <w:szCs w:val="20"/>
    </w:rPr>
  </w:style>
  <w:style w:type="paragraph" w:styleId="Header">
    <w:name w:val="header"/>
    <w:basedOn w:val="Normal"/>
    <w:link w:val="HeaderChar"/>
    <w:rsid w:val="006C1FD4"/>
    <w:pPr>
      <w:tabs>
        <w:tab w:val="center" w:pos="4513"/>
        <w:tab w:val="right" w:pos="9026"/>
      </w:tabs>
    </w:pPr>
  </w:style>
  <w:style w:type="character" w:styleId="HeaderChar" w:customStyle="1">
    <w:name w:val="Header Char"/>
    <w:basedOn w:val="DefaultParagraphFont"/>
    <w:link w:val="Header"/>
    <w:rsid w:val="006C1FD4"/>
    <w:rPr>
      <w:rFonts w:ascii="Arial" w:hAnsi="Arial" w:cs="Arial"/>
      <w:szCs w:val="24"/>
      <w:lang w:eastAsia="en-US"/>
    </w:rPr>
  </w:style>
  <w:style w:type="paragraph" w:styleId="Footer">
    <w:name w:val="footer"/>
    <w:basedOn w:val="Normal"/>
    <w:link w:val="FooterChar"/>
    <w:rsid w:val="006C1FD4"/>
    <w:pPr>
      <w:tabs>
        <w:tab w:val="center" w:pos="4513"/>
        <w:tab w:val="right" w:pos="9026"/>
      </w:tabs>
    </w:pPr>
  </w:style>
  <w:style w:type="character" w:styleId="FooterChar" w:customStyle="1">
    <w:name w:val="Footer Char"/>
    <w:basedOn w:val="DefaultParagraphFont"/>
    <w:link w:val="Footer"/>
    <w:rsid w:val="006C1FD4"/>
    <w:rPr>
      <w:rFonts w:ascii="Arial" w:hAnsi="Arial" w:cs="Arial"/>
      <w:szCs w:val="24"/>
      <w:lang w:eastAsia="en-US"/>
    </w:rPr>
  </w:style>
  <w:style w:type="character" w:styleId="Mention">
    <w:name w:val="Mention"/>
    <w:basedOn w:val="DefaultParagraphFont"/>
    <w:uiPriority w:val="99"/>
    <w:unhideWhenUsed/>
    <w:rPr>
      <w:color w:val="2B579A"/>
      <w:shd w:val="clear" w:color="auto" w:fill="E6E6E6"/>
    </w:rPr>
  </w:style>
  <w:style w:type="paragraph" w:styleId="CommentText">
    <w:name w:val="annotation text"/>
    <w:basedOn w:val="Normal"/>
    <w:link w:val="CommentTextChar"/>
    <w:rPr>
      <w:szCs w:val="20"/>
    </w:rPr>
  </w:style>
  <w:style w:type="character" w:styleId="CommentTextChar" w:customStyle="1">
    <w:name w:val="Comment Text Char"/>
    <w:basedOn w:val="DefaultParagraphFont"/>
    <w:link w:val="CommentText"/>
    <w:rPr>
      <w:rFonts w:ascii="Arial" w:hAnsi="Arial" w:cs="Arial"/>
      <w:lang w:eastAsia="en-US"/>
    </w:rPr>
  </w:style>
  <w:style w:type="character" w:styleId="CommentReference">
    <w:name w:val="annotation reference"/>
    <w:basedOn w:val="DefaultParagraphFont"/>
    <w:rPr>
      <w:sz w:val="16"/>
      <w:szCs w:val="16"/>
    </w:rPr>
  </w:style>
  <w:style w:type="paragraph" w:styleId="Revision">
    <w:name w:val="Revision"/>
    <w:hidden/>
    <w:uiPriority w:val="99"/>
    <w:semiHidden/>
    <w:rsid w:val="00F9463E"/>
    <w:rPr>
      <w:rFonts w:ascii="Arial" w:hAnsi="Arial" w:cs="Arial"/>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8716143">
      <w:bodyDiv w:val="1"/>
      <w:marLeft w:val="0"/>
      <w:marRight w:val="0"/>
      <w:marTop w:val="0"/>
      <w:marBottom w:val="0"/>
      <w:divBdr>
        <w:top w:val="none" w:sz="0" w:space="0" w:color="auto"/>
        <w:left w:val="none" w:sz="0" w:space="0" w:color="auto"/>
        <w:bottom w:val="none" w:sz="0" w:space="0" w:color="auto"/>
        <w:right w:val="none" w:sz="0" w:space="0" w:color="auto"/>
      </w:divBdr>
      <w:divsChild>
        <w:div w:id="281615012">
          <w:marLeft w:val="0"/>
          <w:marRight w:val="0"/>
          <w:marTop w:val="0"/>
          <w:marBottom w:val="0"/>
          <w:divBdr>
            <w:top w:val="none" w:sz="0" w:space="0" w:color="auto"/>
            <w:left w:val="none" w:sz="0" w:space="0" w:color="auto"/>
            <w:bottom w:val="none" w:sz="0" w:space="0" w:color="auto"/>
            <w:right w:val="none" w:sz="0" w:space="0" w:color="auto"/>
          </w:divBdr>
          <w:divsChild>
            <w:div w:id="652637776">
              <w:marLeft w:val="0"/>
              <w:marRight w:val="0"/>
              <w:marTop w:val="0"/>
              <w:marBottom w:val="0"/>
              <w:divBdr>
                <w:top w:val="none" w:sz="0" w:space="0" w:color="auto"/>
                <w:left w:val="none" w:sz="0" w:space="0" w:color="auto"/>
                <w:bottom w:val="none" w:sz="0" w:space="0" w:color="auto"/>
                <w:right w:val="none" w:sz="0" w:space="0" w:color="auto"/>
              </w:divBdr>
            </w:div>
            <w:div w:id="867454227">
              <w:marLeft w:val="0"/>
              <w:marRight w:val="0"/>
              <w:marTop w:val="0"/>
              <w:marBottom w:val="0"/>
              <w:divBdr>
                <w:top w:val="none" w:sz="0" w:space="0" w:color="auto"/>
                <w:left w:val="none" w:sz="0" w:space="0" w:color="auto"/>
                <w:bottom w:val="none" w:sz="0" w:space="0" w:color="auto"/>
                <w:right w:val="none" w:sz="0" w:space="0" w:color="auto"/>
              </w:divBdr>
            </w:div>
            <w:div w:id="1133793775">
              <w:marLeft w:val="0"/>
              <w:marRight w:val="0"/>
              <w:marTop w:val="0"/>
              <w:marBottom w:val="0"/>
              <w:divBdr>
                <w:top w:val="none" w:sz="0" w:space="0" w:color="auto"/>
                <w:left w:val="none" w:sz="0" w:space="0" w:color="auto"/>
                <w:bottom w:val="none" w:sz="0" w:space="0" w:color="auto"/>
                <w:right w:val="none" w:sz="0" w:space="0" w:color="auto"/>
              </w:divBdr>
            </w:div>
            <w:div w:id="1510096873">
              <w:marLeft w:val="0"/>
              <w:marRight w:val="0"/>
              <w:marTop w:val="0"/>
              <w:marBottom w:val="0"/>
              <w:divBdr>
                <w:top w:val="none" w:sz="0" w:space="0" w:color="auto"/>
                <w:left w:val="none" w:sz="0" w:space="0" w:color="auto"/>
                <w:bottom w:val="none" w:sz="0" w:space="0" w:color="auto"/>
                <w:right w:val="none" w:sz="0" w:space="0" w:color="auto"/>
              </w:divBdr>
            </w:div>
            <w:div w:id="1538086520">
              <w:marLeft w:val="0"/>
              <w:marRight w:val="0"/>
              <w:marTop w:val="0"/>
              <w:marBottom w:val="0"/>
              <w:divBdr>
                <w:top w:val="none" w:sz="0" w:space="0" w:color="auto"/>
                <w:left w:val="none" w:sz="0" w:space="0" w:color="auto"/>
                <w:bottom w:val="none" w:sz="0" w:space="0" w:color="auto"/>
                <w:right w:val="none" w:sz="0" w:space="0" w:color="auto"/>
              </w:divBdr>
            </w:div>
            <w:div w:id="1577789675">
              <w:marLeft w:val="0"/>
              <w:marRight w:val="0"/>
              <w:marTop w:val="0"/>
              <w:marBottom w:val="0"/>
              <w:divBdr>
                <w:top w:val="none" w:sz="0" w:space="0" w:color="auto"/>
                <w:left w:val="none" w:sz="0" w:space="0" w:color="auto"/>
                <w:bottom w:val="none" w:sz="0" w:space="0" w:color="auto"/>
                <w:right w:val="none" w:sz="0" w:space="0" w:color="auto"/>
              </w:divBdr>
            </w:div>
            <w:div w:id="1638148093">
              <w:marLeft w:val="0"/>
              <w:marRight w:val="0"/>
              <w:marTop w:val="0"/>
              <w:marBottom w:val="0"/>
              <w:divBdr>
                <w:top w:val="none" w:sz="0" w:space="0" w:color="auto"/>
                <w:left w:val="none" w:sz="0" w:space="0" w:color="auto"/>
                <w:bottom w:val="none" w:sz="0" w:space="0" w:color="auto"/>
                <w:right w:val="none" w:sz="0" w:space="0" w:color="auto"/>
              </w:divBdr>
            </w:div>
            <w:div w:id="2002199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516383">
      <w:bodyDiv w:val="1"/>
      <w:marLeft w:val="0"/>
      <w:marRight w:val="0"/>
      <w:marTop w:val="0"/>
      <w:marBottom w:val="0"/>
      <w:divBdr>
        <w:top w:val="none" w:sz="0" w:space="0" w:color="auto"/>
        <w:left w:val="none" w:sz="0" w:space="0" w:color="auto"/>
        <w:bottom w:val="none" w:sz="0" w:space="0" w:color="auto"/>
        <w:right w:val="none" w:sz="0" w:space="0" w:color="auto"/>
      </w:divBdr>
      <w:divsChild>
        <w:div w:id="364449936">
          <w:marLeft w:val="0"/>
          <w:marRight w:val="0"/>
          <w:marTop w:val="0"/>
          <w:marBottom w:val="0"/>
          <w:divBdr>
            <w:top w:val="none" w:sz="0" w:space="0" w:color="auto"/>
            <w:left w:val="none" w:sz="0" w:space="0" w:color="auto"/>
            <w:bottom w:val="none" w:sz="0" w:space="0" w:color="auto"/>
            <w:right w:val="none" w:sz="0" w:space="0" w:color="auto"/>
          </w:divBdr>
          <w:divsChild>
            <w:div w:id="2109424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microsoft.com/office/2019/05/relationships/documenttasks" Target="documenttasks/documenttasks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s>
</file>

<file path=word/documenttasks/documenttasks1.xml><?xml version="1.0" encoding="utf-8"?>
<t:Tasks xmlns:t="http://schemas.microsoft.com/office/tasks/2019/documenttasks" xmlns:oel="http://schemas.microsoft.com/office/2019/extlst">
  <t:Task id="{AA511FB4-CEF6-44D2-A1E6-ACB96B252380}">
    <t:Anchor>
      <t:Comment id="278951955"/>
    </t:Anchor>
    <t:History>
      <t:Event id="{DDA1191C-27C2-4069-A7BD-2CDF75CB46BE}" time="2021-09-12T08:13:00.6Z">
        <t:Attribution userId="S::nicola.taylor@northumberland.gov.uk::5a24bb6d-1acb-4ab5-b30b-cf347c2ec373" userProvider="AD" userName="Nicola Taylor"/>
        <t:Anchor>
          <t:Comment id="278951955"/>
        </t:Anchor>
        <t:Create/>
      </t:Event>
      <t:Event id="{6F4BC43E-13D4-4F65-97DC-54F04847B26C}" time="2021-09-12T08:13:00.6Z">
        <t:Attribution userId="S::nicola.taylor@northumberland.gov.uk::5a24bb6d-1acb-4ab5-b30b-cf347c2ec373" userProvider="AD" userName="Nicola Taylor"/>
        <t:Anchor>
          <t:Comment id="278951955"/>
        </t:Anchor>
        <t:Assign userId="S::Sarah.Jordan@northumberland.gov.uk::0cd98a32-339d-4256-bbf0-59786e696572" userProvider="AD" userName="Sarah Jordan"/>
      </t:Event>
      <t:Event id="{B9282C08-5F83-42C5-AF88-D0C58CDE6759}" time="2021-09-12T08:13:00.6Z">
        <t:Attribution userId="S::nicola.taylor@northumberland.gov.uk::5a24bb6d-1acb-4ab5-b30b-cf347c2ec373" userProvider="AD" userName="Nicola Taylor"/>
        <t:Anchor>
          <t:Comment id="278951955"/>
        </t:Anchor>
        <t:SetTitle title="@Sarah Jordan 'Band 2-4 admin staff'"/>
      </t:Event>
    </t:History>
  </t:Task>
  <t:Task id="{62C445BB-C4A2-4354-9884-5921F87CFA2E}">
    <t:Anchor>
      <t:Comment id="1385933307"/>
    </t:Anchor>
    <t:History>
      <t:Event id="{159ECF5A-AE45-4BD8-BD9B-9EF577264715}" time="2021-09-12T08:14:52.173Z">
        <t:Attribution userId="S::nicola.taylor@northumberland.gov.uk::5a24bb6d-1acb-4ab5-b30b-cf347c2ec373" userProvider="AD" userName="Nicola Taylor"/>
        <t:Anchor>
          <t:Comment id="1385933307"/>
        </t:Anchor>
        <t:Create/>
      </t:Event>
      <t:Event id="{2480E1ED-D9FC-4403-8505-B9948A2747D5}" time="2021-09-12T08:14:52.173Z">
        <t:Attribution userId="S::nicola.taylor@northumberland.gov.uk::5a24bb6d-1acb-4ab5-b30b-cf347c2ec373" userProvider="AD" userName="Nicola Taylor"/>
        <t:Anchor>
          <t:Comment id="1385933307"/>
        </t:Anchor>
        <t:Assign userId="S::Sarah.Jordan@northumberland.gov.uk::0cd98a32-339d-4256-bbf0-59786e696572" userProvider="AD" userName="Sarah Jordan"/>
      </t:Event>
      <t:Event id="{B470091D-5DBC-498D-B0E3-FA21FEA60F16}" time="2021-09-12T08:14:52.173Z">
        <t:Attribution userId="S::nicola.taylor@northumberland.gov.uk::5a24bb6d-1acb-4ab5-b30b-cf347c2ec373" userProvider="AD" userName="Nicola Taylor"/>
        <t:Anchor>
          <t:Comment id="1385933307"/>
        </t:Anchor>
        <t:SetTitle title="@Sarah Jordan under the guidance of the Team Manager"/>
      </t:Event>
    </t:History>
  </t:Task>
  <t:Task id="{72E77DCA-C8FB-4E56-89F0-96FDA247BD95}">
    <t:Anchor>
      <t:Comment id="431511333"/>
    </t:Anchor>
    <t:History>
      <t:Event id="{C8486866-21F5-443C-90E9-D151CB067BE7}" time="2021-09-12T08:17:40.28Z">
        <t:Attribution userId="S::nicola.taylor@northumberland.gov.uk::5a24bb6d-1acb-4ab5-b30b-cf347c2ec373" userProvider="AD" userName="Nicola Taylor"/>
        <t:Anchor>
          <t:Comment id="431511333"/>
        </t:Anchor>
        <t:Create/>
      </t:Event>
      <t:Event id="{D9CAE478-E9C6-40F4-AF35-DE3C9A7B840B}" time="2021-09-12T08:17:40.28Z">
        <t:Attribution userId="S::nicola.taylor@northumberland.gov.uk::5a24bb6d-1acb-4ab5-b30b-cf347c2ec373" userProvider="AD" userName="Nicola Taylor"/>
        <t:Anchor>
          <t:Comment id="431511333"/>
        </t:Anchor>
        <t:Assign userId="S::Sarah.Jordan@northumberland.gov.uk::0cd98a32-339d-4256-bbf0-59786e696572" userProvider="AD" userName="Sarah Jordan"/>
      </t:Event>
      <t:Event id="{4ABDFE81-06E7-49BA-859B-306AFBEF0C18}" time="2021-09-12T08:17:40.28Z">
        <t:Attribution userId="S::nicola.taylor@northumberland.gov.uk::5a24bb6d-1acb-4ab5-b30b-cf347c2ec373" userProvider="AD" userName="Nicola Taylor"/>
        <t:Anchor>
          <t:Comment id="431511333"/>
        </t:Anchor>
        <t:SetTitle title="@Sarah Jordan experience of working in a busy environment, managing people and ensuring deadlines are met"/>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C266E51CBBD40439C4FD76F4B4024F5" ma:contentTypeVersion="197" ma:contentTypeDescription="Create a new document." ma:contentTypeScope="" ma:versionID="cc349541bea5658c4b5b1f9dd1384084">
  <xsd:schema xmlns:xsd="http://www.w3.org/2001/XMLSchema" xmlns:xs="http://www.w3.org/2001/XMLSchema" xmlns:p="http://schemas.microsoft.com/office/2006/metadata/properties" xmlns:ns1="http://schemas.microsoft.com/sharepoint/v3" xmlns:ns2="a73c4f44-59d3-4782-ad57-7cd8d77cc50e" xmlns:ns3="1eac8f90-48c2-42e8-9dfc-4d9bdbc9af90" targetNamespace="http://schemas.microsoft.com/office/2006/metadata/properties" ma:root="true" ma:fieldsID="93a0af7eb584d2850e2fb08de2386dfa" ns1:_="" ns2:_="" ns3:_="">
    <xsd:import namespace="http://schemas.microsoft.com/sharepoint/v3"/>
    <xsd:import namespace="a73c4f44-59d3-4782-ad57-7cd8d77cc50e"/>
    <xsd:import namespace="1eac8f90-48c2-42e8-9dfc-4d9bdbc9af90"/>
    <xsd:element name="properties">
      <xsd:complexType>
        <xsd:sequence>
          <xsd:element name="documentManagement">
            <xsd:complexType>
              <xsd:all>
                <xsd:element ref="ns2:SharedWithUsers" minOccurs="0"/>
                <xsd:element ref="ns2:SharedWithDetails" minOccurs="0"/>
                <xsd:element ref="ns1:_ip_UnifiedCompliancePolicyProperties" minOccurs="0"/>
                <xsd:element ref="ns1:_ip_UnifiedCompliancePolicyUIAction" minOccurs="0"/>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73c4f44-59d3-4782-ad57-7cd8d77cc50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element name="TaxCatchAll" ma:index="28" nillable="true" ma:displayName="Taxonomy Catch All Column" ma:hidden="true" ma:list="{36636ed7-1611-4662-9a39-39a8bead8845}" ma:internalName="TaxCatchAll" ma:showField="CatchAllData" ma:web="a73c4f44-59d3-4782-ad57-7cd8d77cc50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eac8f90-48c2-42e8-9dfc-4d9bdbc9af90"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AutoTags" ma:index="19" nillable="true" ma:displayName="Tags" ma:internalName="MediaServiceAutoTag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hidden="true" ma:internalName="MediaServiceDateTaken" ma:readOnly="true">
      <xsd:simpleType>
        <xsd:restriction base="dms:Text"/>
      </xsd:simpleType>
    </xsd:element>
    <xsd:element name="MediaServiceLocation" ma:index="24" nillable="true" ma:displayName="Location" ma:internalName="MediaServiceLocation" ma:readOnly="true">
      <xsd:simpleType>
        <xsd:restriction base="dms:Text"/>
      </xsd:simpleType>
    </xsd:element>
    <xsd:element name="MediaLengthInSeconds" ma:index="25" nillable="true" ma:displayName="Length (seconds)"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2d842b64-b1f6-4448-b00e-e644affff43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SharedWithUsers xmlns="a73c4f44-59d3-4782-ad57-7cd8d77cc50e">
      <UserInfo>
        <DisplayName>Andy Johnson</DisplayName>
        <AccountId>23</AccountId>
        <AccountType/>
      </UserInfo>
      <UserInfo>
        <DisplayName>Paul Brownlee</DisplayName>
        <AccountId>90</AccountId>
        <AccountType/>
      </UserInfo>
      <UserInfo>
        <DisplayName>Georgia Riley</DisplayName>
        <AccountId>25</AccountId>
        <AccountType/>
      </UserInfo>
      <UserInfo>
        <DisplayName>Sarah Jordan</DisplayName>
        <AccountId>435</AccountId>
        <AccountType/>
      </UserInfo>
    </SharedWithUsers>
    <_dlc_DocId xmlns="a73c4f44-59d3-4782-ad57-7cd8d77cc50e">QWEZD2MZKR4M-600158671-280743</_dlc_DocId>
    <_dlc_DocIdUrl xmlns="a73c4f44-59d3-4782-ad57-7cd8d77cc50e">
      <Url>https://northumberland365.sharepoint.com/sites/HR-HR/_layouts/15/DocIdRedir.aspx?ID=QWEZD2MZKR4M-600158671-280743</Url>
      <Description>QWEZD2MZKR4M-600158671-280743</Description>
    </_dlc_DocIdUrl>
    <TaxCatchAll xmlns="a73c4f44-59d3-4782-ad57-7cd8d77cc50e" xsi:nil="true"/>
    <lcf76f155ced4ddcb4097134ff3c332f xmlns="1eac8f90-48c2-42e8-9dfc-4d9bdbc9af90">
      <Terms xmlns="http://schemas.microsoft.com/office/infopath/2007/PartnerControls"/>
    </lcf76f155ced4ddcb4097134ff3c332f>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7C3A0E-BD2F-41AE-8077-DAA1D0274BFC}"/>
</file>

<file path=customXml/itemProps2.xml><?xml version="1.0" encoding="utf-8"?>
<ds:datastoreItem xmlns:ds="http://schemas.openxmlformats.org/officeDocument/2006/customXml" ds:itemID="{3033226B-F919-4E73-A107-33CB75DB26A6}">
  <ds:schemaRefs>
    <ds:schemaRef ds:uri="http://schemas.microsoft.com/office/2006/metadata/properties"/>
    <ds:schemaRef ds:uri="http://schemas.microsoft.com/office/infopath/2007/PartnerControls"/>
    <ds:schemaRef ds:uri="http://schemas.microsoft.com/sharepoint/v3"/>
    <ds:schemaRef ds:uri="a73c4f44-59d3-4782-ad57-7cd8d77cc50e"/>
    <ds:schemaRef ds:uri="1eac8f90-48c2-42e8-9dfc-4d9bdbc9af90"/>
  </ds:schemaRefs>
</ds:datastoreItem>
</file>

<file path=customXml/itemProps3.xml><?xml version="1.0" encoding="utf-8"?>
<ds:datastoreItem xmlns:ds="http://schemas.openxmlformats.org/officeDocument/2006/customXml" ds:itemID="{616AA3D4-B0E6-42F0-BB36-CE3DD6EB628B}">
  <ds:schemaRefs>
    <ds:schemaRef ds:uri="http://schemas.microsoft.com/sharepoint/events"/>
  </ds:schemaRefs>
</ds:datastoreItem>
</file>

<file path=customXml/itemProps4.xml><?xml version="1.0" encoding="utf-8"?>
<ds:datastoreItem xmlns:ds="http://schemas.openxmlformats.org/officeDocument/2006/customXml" ds:itemID="{E359FBB2-F21F-4D9A-BC28-889042AD9EF6}">
  <ds:schemaRefs>
    <ds:schemaRef ds:uri="http://schemas.microsoft.com/sharepoint/v3/contenttype/forms"/>
  </ds:schemaRefs>
</ds:datastoreItem>
</file>

<file path=customXml/itemProps5.xml><?xml version="1.0" encoding="utf-8"?>
<ds:datastoreItem xmlns:ds="http://schemas.openxmlformats.org/officeDocument/2006/customXml" ds:itemID="{A971F557-CF0E-4740-9147-BF738A598C22}">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Northumberland County Council</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Guidelines for the writing of Job Descriptions</dc:title>
  <dc:subject/>
  <dc:creator>Morag.Stead</dc:creator>
  <cp:keywords/>
  <cp:lastModifiedBy>Michelle Pringle</cp:lastModifiedBy>
  <cp:revision>35</cp:revision>
  <cp:lastPrinted>2021-09-20T11:27:00Z</cp:lastPrinted>
  <dcterms:created xsi:type="dcterms:W3CDTF">2020-11-03T13:28:00Z</dcterms:created>
  <dcterms:modified xsi:type="dcterms:W3CDTF">2023-09-26T09:31:34Z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0x0101005C266E51CBBD40439C4FD76F4B4024F5</vt:lpwstr>
  </property>
  <property fmtid="{D5CDD505-2E9C-101B-9397-08002B2CF9AE}" pid="3" name="xd_Signature">
    <vt:bool>false</vt:bool>
  </property>
  <property fmtid="{D5CDD505-2E9C-101B-9397-08002B2CF9AE}" pid="4" name="SharedWithUsers">
    <vt:lpwstr>23;#Helen Robson</vt:lpwstr>
  </property>
  <property fmtid="{D5CDD505-2E9C-101B-9397-08002B2CF9AE}" pid="5" name="xd_ProgID">
    <vt:lpwstr/>
  </property>
  <property fmtid="{D5CDD505-2E9C-101B-9397-08002B2CF9AE}" pid="6" name="TemplateUrl">
    <vt:lpwstr/>
  </property>
  <property fmtid="{D5CDD505-2E9C-101B-9397-08002B2CF9AE}" pid="7" name="ComplianceAssetId">
    <vt:lpwstr/>
  </property>
  <property fmtid="{D5CDD505-2E9C-101B-9397-08002B2CF9AE}" pid="8" name="_ExtendedDescription">
    <vt:lpwstr/>
  </property>
  <property fmtid="{D5CDD505-2E9C-101B-9397-08002B2CF9AE}" pid="9" name="_dlc_DocIdItemGuid">
    <vt:lpwstr>4db876ef-8787-4197-ac5d-efcde0aa6004</vt:lpwstr>
  </property>
  <property fmtid="{D5CDD505-2E9C-101B-9397-08002B2CF9AE}" pid="10" name="MediaServiceImageTags">
    <vt:lpwstr/>
  </property>
</Properties>
</file>