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6000B" w:rsidR="00D90D06" w:rsidP="00D90D06" w:rsidRDefault="00D90D06" w14:paraId="638F1E0A" wp14:textId="77777777">
      <w:pPr>
        <w:tabs>
          <w:tab w:val="center" w:pos="7700"/>
          <w:tab w:val="right" w:pos="14040"/>
          <w:tab w:val="right" w:pos="15400"/>
        </w:tabs>
        <w:ind w:right="98"/>
        <w:jc w:val="center"/>
        <w:rPr>
          <w:szCs w:val="20"/>
        </w:rPr>
      </w:pPr>
      <w:r w:rsidRPr="0016000B">
        <w:rPr>
          <w:szCs w:val="20"/>
        </w:rPr>
        <w:t xml:space="preserve">Northumberland County Council </w:t>
      </w:r>
    </w:p>
    <w:p xmlns:wp14="http://schemas.microsoft.com/office/word/2010/wordml" w:rsidRPr="0016000B" w:rsidR="00E83862" w:rsidP="00D90D06" w:rsidRDefault="00862ADB" w14:paraId="0FF2D34C" wp14:textId="77777777">
      <w:pPr>
        <w:tabs>
          <w:tab w:val="center" w:pos="7700"/>
          <w:tab w:val="right" w:pos="14040"/>
          <w:tab w:val="right" w:pos="15400"/>
        </w:tabs>
        <w:ind w:right="98"/>
        <w:jc w:val="center"/>
        <w:rPr>
          <w:b/>
          <w:szCs w:val="20"/>
        </w:rPr>
      </w:pPr>
      <w:r w:rsidRPr="0016000B">
        <w:rPr>
          <w:b/>
          <w:szCs w:val="20"/>
        </w:rPr>
        <w:t>JOB DESCRIPTION</w:t>
      </w:r>
    </w:p>
    <w:p xmlns:wp14="http://schemas.microsoft.com/office/word/2010/wordml" w:rsidRPr="0016000B" w:rsidR="00E83862" w:rsidP="00E83862" w:rsidRDefault="00E83862" w14:paraId="672A6659" wp14:textId="77777777">
      <w:pPr>
        <w:rPr>
          <w:b/>
          <w:szCs w:val="20"/>
        </w:rPr>
      </w:pPr>
    </w:p>
    <w:tbl>
      <w:tblPr>
        <w:tblStyle w:val="TableGrid"/>
        <w:tblW w:w="14459" w:type="dxa"/>
        <w:tblInd w:w="-2" w:type="dxa"/>
        <w:tblLook w:val="00A0" w:firstRow="1" w:lastRow="0" w:firstColumn="1" w:lastColumn="0" w:noHBand="0" w:noVBand="0"/>
      </w:tblPr>
      <w:tblGrid>
        <w:gridCol w:w="3564"/>
        <w:gridCol w:w="1806"/>
        <w:gridCol w:w="3915"/>
        <w:gridCol w:w="3507"/>
        <w:gridCol w:w="1667"/>
      </w:tblGrid>
      <w:tr xmlns:wp14="http://schemas.microsoft.com/office/word/2010/wordml" w:rsidRPr="0016000B" w:rsidR="00E71E3A" w:rsidTr="7BA46154" w14:paraId="402E66D4" wp14:textId="77777777">
        <w:trPr>
          <w:trHeight w:val="264"/>
        </w:trPr>
        <w:tc>
          <w:tcPr>
            <w:tcW w:w="0" w:type="auto"/>
            <w:gridSpan w:val="2"/>
            <w:tcBorders>
              <w:top w:val="single" w:color="auto" w:sz="4" w:space="0"/>
              <w:right w:val="single" w:color="auto" w:sz="4" w:space="0"/>
            </w:tcBorders>
            <w:tcMar/>
          </w:tcPr>
          <w:p w:rsidRPr="0016000B" w:rsidR="00E83862" w:rsidP="00D02E82" w:rsidRDefault="00E83862" w14:paraId="2197FE00" wp14:textId="77777777">
            <w:pPr>
              <w:rPr>
                <w:b/>
                <w:szCs w:val="20"/>
              </w:rPr>
            </w:pPr>
            <w:r w:rsidRPr="0016000B">
              <w:rPr>
                <w:b/>
                <w:szCs w:val="20"/>
              </w:rPr>
              <w:t xml:space="preserve">Post Title: </w:t>
            </w:r>
            <w:r w:rsidRPr="0016000B" w:rsidR="00715534">
              <w:rPr>
                <w:b/>
                <w:szCs w:val="20"/>
              </w:rPr>
              <w:t xml:space="preserve">  Enquiry &amp; Referral</w:t>
            </w:r>
            <w:r w:rsidRPr="0016000B" w:rsidR="00261914">
              <w:rPr>
                <w:b/>
                <w:szCs w:val="20"/>
              </w:rPr>
              <w:t xml:space="preserve"> </w:t>
            </w:r>
            <w:r w:rsidRPr="0016000B" w:rsidR="00FC1EDC">
              <w:rPr>
                <w:b/>
                <w:szCs w:val="20"/>
              </w:rPr>
              <w:t>Co Ordinator</w:t>
            </w:r>
          </w:p>
        </w:tc>
        <w:tc>
          <w:tcPr>
            <w:tcW w:w="0" w:type="auto"/>
            <w:gridSpan w:val="2"/>
            <w:tcBorders>
              <w:top w:val="single" w:color="auto" w:sz="4" w:space="0"/>
              <w:left w:val="single" w:color="auto" w:sz="4" w:space="0"/>
              <w:right w:val="single" w:color="auto" w:sz="4" w:space="0"/>
            </w:tcBorders>
            <w:tcMar/>
          </w:tcPr>
          <w:p w:rsidRPr="0016000B" w:rsidR="00E83862" w:rsidP="00790CAE" w:rsidRDefault="00E83862" w14:paraId="1AAFD8C4" wp14:textId="77777777">
            <w:pPr>
              <w:rPr>
                <w:b/>
                <w:szCs w:val="20"/>
              </w:rPr>
            </w:pPr>
            <w:r w:rsidRPr="0016000B">
              <w:rPr>
                <w:b/>
                <w:szCs w:val="20"/>
              </w:rPr>
              <w:t>Director/Service/Sector</w:t>
            </w:r>
            <w:r w:rsidRPr="0016000B" w:rsidR="003419FA">
              <w:rPr>
                <w:b/>
                <w:szCs w:val="20"/>
              </w:rPr>
              <w:t xml:space="preserve"> </w:t>
            </w:r>
            <w:r w:rsidRPr="0016000B" w:rsidR="00FC1EDC">
              <w:rPr>
                <w:b/>
                <w:szCs w:val="20"/>
              </w:rPr>
              <w:t>Adult Services</w:t>
            </w:r>
            <w:r w:rsidRPr="0016000B" w:rsidR="00790CAE">
              <w:rPr>
                <w:szCs w:val="20"/>
              </w:rPr>
              <w:t xml:space="preserve"> </w:t>
            </w:r>
          </w:p>
        </w:tc>
        <w:tc>
          <w:tcPr>
            <w:tcW w:w="0" w:type="auto"/>
            <w:tcBorders>
              <w:top w:val="single" w:color="auto" w:sz="4" w:space="0"/>
              <w:left w:val="single" w:color="auto" w:sz="4" w:space="0"/>
              <w:right w:val="single" w:color="auto" w:sz="4" w:space="0"/>
            </w:tcBorders>
            <w:tcMar/>
          </w:tcPr>
          <w:p w:rsidRPr="0016000B" w:rsidR="00E83862" w:rsidP="00D02E82" w:rsidRDefault="00E83862" w14:paraId="5C318FD1" wp14:textId="77777777">
            <w:pPr>
              <w:rPr>
                <w:b/>
                <w:szCs w:val="20"/>
              </w:rPr>
            </w:pPr>
            <w:r w:rsidRPr="0016000B">
              <w:rPr>
                <w:b/>
                <w:szCs w:val="20"/>
              </w:rPr>
              <w:t>Office Use</w:t>
            </w:r>
          </w:p>
        </w:tc>
      </w:tr>
      <w:tr xmlns:wp14="http://schemas.microsoft.com/office/word/2010/wordml" w:rsidRPr="0016000B" w:rsidR="00E71E3A" w:rsidTr="7BA46154" w14:paraId="55756803" wp14:textId="77777777">
        <w:trPr>
          <w:trHeight w:val="387"/>
        </w:trPr>
        <w:tc>
          <w:tcPr>
            <w:tcW w:w="0" w:type="auto"/>
            <w:gridSpan w:val="2"/>
            <w:tcBorders>
              <w:right w:val="single" w:color="auto" w:sz="4" w:space="0"/>
            </w:tcBorders>
            <w:tcMar/>
          </w:tcPr>
          <w:p w:rsidRPr="0016000B" w:rsidR="00E83862" w:rsidP="00D02E82" w:rsidRDefault="000F302E" w14:paraId="196095A2" wp14:textId="77777777">
            <w:pPr>
              <w:rPr>
                <w:b/>
                <w:szCs w:val="20"/>
              </w:rPr>
            </w:pPr>
            <w:r w:rsidRPr="0016000B">
              <w:rPr>
                <w:b/>
                <w:szCs w:val="20"/>
              </w:rPr>
              <w:t xml:space="preserve">Band:          </w:t>
            </w:r>
            <w:r w:rsidRPr="0016000B" w:rsidR="00EA40CE">
              <w:rPr>
                <w:b/>
                <w:szCs w:val="20"/>
              </w:rPr>
              <w:t>5</w:t>
            </w:r>
          </w:p>
        </w:tc>
        <w:tc>
          <w:tcPr>
            <w:tcW w:w="0" w:type="auto"/>
            <w:gridSpan w:val="2"/>
            <w:tcBorders>
              <w:left w:val="single" w:color="auto" w:sz="4" w:space="0"/>
              <w:right w:val="single" w:color="auto" w:sz="4" w:space="0"/>
            </w:tcBorders>
            <w:tcMar/>
          </w:tcPr>
          <w:p w:rsidRPr="0016000B" w:rsidR="00E83862" w:rsidP="00D02E82" w:rsidRDefault="00E83862" w14:paraId="47E06AEB" wp14:textId="77777777">
            <w:pPr>
              <w:rPr>
                <w:b/>
                <w:szCs w:val="20"/>
              </w:rPr>
            </w:pPr>
            <w:r w:rsidRPr="0016000B">
              <w:rPr>
                <w:b/>
                <w:szCs w:val="20"/>
              </w:rPr>
              <w:t>Workplace:</w:t>
            </w:r>
            <w:r w:rsidRPr="0016000B" w:rsidR="004209CD">
              <w:rPr>
                <w:b/>
                <w:szCs w:val="20"/>
              </w:rPr>
              <w:t xml:space="preserve">  </w:t>
            </w:r>
            <w:r w:rsidRPr="0016000B" w:rsidR="00E71E3A">
              <w:rPr>
                <w:b/>
                <w:szCs w:val="20"/>
              </w:rPr>
              <w:t>Foundry House or other ASC building ad required</w:t>
            </w:r>
          </w:p>
        </w:tc>
        <w:tc>
          <w:tcPr>
            <w:tcW w:w="0" w:type="auto"/>
            <w:vMerge w:val="restart"/>
            <w:tcBorders>
              <w:left w:val="single" w:color="auto" w:sz="4" w:space="0"/>
              <w:right w:val="single" w:color="auto" w:sz="4" w:space="0"/>
            </w:tcBorders>
            <w:tcMar/>
          </w:tcPr>
          <w:p w:rsidRPr="0016000B" w:rsidR="00E83862" w:rsidP="00D02E82" w:rsidRDefault="00E83862" w14:paraId="58A30C42" wp14:textId="026B479D">
            <w:pPr/>
            <w:r w:rsidR="00E83862">
              <w:rPr/>
              <w:t>JE ref:</w:t>
            </w:r>
            <w:r w:rsidR="00392BCE">
              <w:rPr/>
              <w:t xml:space="preserve"> </w:t>
            </w:r>
            <w:r w:rsidR="456EFB54">
              <w:rPr/>
              <w:t>4027</w:t>
            </w:r>
          </w:p>
          <w:p w:rsidRPr="0016000B" w:rsidR="00E83862" w:rsidP="00D02E82" w:rsidRDefault="00E83862" w14:paraId="4173184D" wp14:textId="77777777">
            <w:pPr>
              <w:rPr>
                <w:b/>
                <w:szCs w:val="20"/>
              </w:rPr>
            </w:pPr>
            <w:r w:rsidRPr="0016000B">
              <w:rPr>
                <w:szCs w:val="20"/>
              </w:rPr>
              <w:t>HRMS ref:</w:t>
            </w:r>
          </w:p>
        </w:tc>
      </w:tr>
      <w:tr xmlns:wp14="http://schemas.microsoft.com/office/word/2010/wordml" w:rsidRPr="0016000B" w:rsidR="0016000B" w:rsidTr="7BA46154" w14:paraId="2DAC94FD" wp14:textId="77777777">
        <w:trPr>
          <w:trHeight w:val="387"/>
        </w:trPr>
        <w:tc>
          <w:tcPr>
            <w:tcW w:w="0" w:type="auto"/>
            <w:gridSpan w:val="2"/>
            <w:tcBorders>
              <w:bottom w:val="single" w:color="auto" w:sz="4" w:space="0"/>
              <w:right w:val="single" w:color="auto" w:sz="4" w:space="0"/>
            </w:tcBorders>
            <w:tcMar/>
          </w:tcPr>
          <w:p w:rsidRPr="0016000B" w:rsidR="00E83862" w:rsidP="00D02E82" w:rsidRDefault="00E83862" w14:paraId="58A0C402" wp14:textId="77777777">
            <w:pPr>
              <w:rPr>
                <w:b/>
                <w:szCs w:val="20"/>
              </w:rPr>
            </w:pPr>
            <w:r w:rsidRPr="0016000B">
              <w:rPr>
                <w:b/>
                <w:szCs w:val="20"/>
              </w:rPr>
              <w:t>Responsible to:</w:t>
            </w:r>
            <w:r w:rsidRPr="0016000B" w:rsidR="004209CD">
              <w:rPr>
                <w:b/>
                <w:szCs w:val="20"/>
              </w:rPr>
              <w:t xml:space="preserve">  </w:t>
            </w:r>
            <w:r w:rsidRPr="0016000B" w:rsidR="004209CD">
              <w:rPr>
                <w:szCs w:val="20"/>
              </w:rPr>
              <w:t>Team Manager</w:t>
            </w:r>
          </w:p>
        </w:tc>
        <w:tc>
          <w:tcPr>
            <w:tcW w:w="0" w:type="auto"/>
            <w:tcBorders>
              <w:left w:val="single" w:color="auto" w:sz="4" w:space="0"/>
              <w:bottom w:val="single" w:color="auto" w:sz="4" w:space="0"/>
              <w:right w:val="single" w:color="auto" w:sz="4" w:space="0"/>
            </w:tcBorders>
            <w:tcMar/>
          </w:tcPr>
          <w:p w:rsidRPr="0016000B" w:rsidR="00E83862" w:rsidP="00B44046" w:rsidRDefault="00E83862" w14:paraId="3E90202A" wp14:textId="77777777">
            <w:pPr>
              <w:rPr>
                <w:b/>
                <w:szCs w:val="20"/>
              </w:rPr>
            </w:pPr>
            <w:r w:rsidRPr="0016000B">
              <w:rPr>
                <w:b/>
                <w:szCs w:val="20"/>
              </w:rPr>
              <w:t>Date:</w:t>
            </w:r>
            <w:r w:rsidRPr="0016000B" w:rsidR="003419FA">
              <w:rPr>
                <w:b/>
                <w:szCs w:val="20"/>
              </w:rPr>
              <w:t xml:space="preserve">  </w:t>
            </w:r>
            <w:r w:rsidRPr="0016000B" w:rsidR="00FC1EDC">
              <w:rPr>
                <w:szCs w:val="20"/>
              </w:rPr>
              <w:t>25.09.2021</w:t>
            </w:r>
          </w:p>
        </w:tc>
        <w:tc>
          <w:tcPr>
            <w:tcW w:w="0" w:type="auto"/>
            <w:tcBorders>
              <w:left w:val="single" w:color="auto" w:sz="4" w:space="0"/>
              <w:bottom w:val="single" w:color="auto" w:sz="4" w:space="0"/>
              <w:right w:val="single" w:color="auto" w:sz="4" w:space="0"/>
            </w:tcBorders>
            <w:tcMar/>
          </w:tcPr>
          <w:p w:rsidRPr="0016000B" w:rsidR="00E83862" w:rsidP="00D02E82" w:rsidRDefault="00E83862" w14:paraId="763F22DB" wp14:textId="77777777">
            <w:pPr>
              <w:rPr>
                <w:b/>
                <w:szCs w:val="20"/>
              </w:rPr>
            </w:pPr>
            <w:r w:rsidRPr="0016000B">
              <w:rPr>
                <w:b/>
                <w:szCs w:val="20"/>
              </w:rPr>
              <w:t>Manager Leve</w:t>
            </w:r>
            <w:r w:rsidRPr="0016000B" w:rsidR="00261914">
              <w:rPr>
                <w:b/>
                <w:szCs w:val="20"/>
              </w:rPr>
              <w:t>l</w:t>
            </w:r>
            <w:r w:rsidRPr="0016000B">
              <w:rPr>
                <w:b/>
                <w:szCs w:val="20"/>
              </w:rPr>
              <w:t>:</w:t>
            </w:r>
          </w:p>
        </w:tc>
        <w:tc>
          <w:tcPr>
            <w:tcW w:w="0" w:type="auto"/>
            <w:vMerge/>
            <w:tcBorders/>
            <w:tcMar/>
          </w:tcPr>
          <w:p w:rsidRPr="0016000B" w:rsidR="00E83862" w:rsidP="00D02E82" w:rsidRDefault="00E83862" w14:paraId="0A37501D" wp14:textId="77777777">
            <w:pPr>
              <w:rPr>
                <w:szCs w:val="20"/>
              </w:rPr>
            </w:pPr>
          </w:p>
        </w:tc>
      </w:tr>
      <w:tr xmlns:wp14="http://schemas.microsoft.com/office/word/2010/wordml" w:rsidRPr="0016000B" w:rsidR="00E83862" w:rsidTr="7BA46154" w14:paraId="5B80C863" wp14:textId="77777777">
        <w:tc>
          <w:tcPr>
            <w:tcW w:w="0" w:type="auto"/>
            <w:gridSpan w:val="5"/>
            <w:tcBorders>
              <w:bottom w:val="single" w:color="auto" w:sz="4" w:space="0"/>
            </w:tcBorders>
            <w:tcMar/>
          </w:tcPr>
          <w:p w:rsidRPr="0016000B" w:rsidR="00BD427D" w:rsidP="00AB47A9" w:rsidRDefault="00E83862" w14:paraId="6E77F75D" wp14:textId="77777777">
            <w:pPr>
              <w:pStyle w:val="NormalWeb"/>
              <w:rPr>
                <w:rFonts w:ascii="Arial" w:hAnsi="Arial" w:cs="Arial"/>
                <w:b/>
                <w:sz w:val="20"/>
                <w:szCs w:val="20"/>
              </w:rPr>
            </w:pPr>
            <w:r w:rsidRPr="0016000B">
              <w:rPr>
                <w:rFonts w:ascii="Arial" w:hAnsi="Arial" w:cs="Arial"/>
                <w:b/>
                <w:sz w:val="20"/>
                <w:szCs w:val="20"/>
              </w:rPr>
              <w:t xml:space="preserve">Job Purpose: </w:t>
            </w:r>
          </w:p>
          <w:p w:rsidRPr="0016000B" w:rsidR="00BD427D" w:rsidP="00AB47A9" w:rsidRDefault="00E83862" w14:paraId="0506E1B4" wp14:textId="77777777">
            <w:pPr>
              <w:pStyle w:val="NormalWeb"/>
              <w:rPr>
                <w:rFonts w:ascii="Arial" w:hAnsi="Arial" w:cs="Arial"/>
                <w:color w:val="000000"/>
                <w:sz w:val="20"/>
                <w:szCs w:val="20"/>
              </w:rPr>
            </w:pPr>
            <w:r w:rsidRPr="0016000B">
              <w:rPr>
                <w:rFonts w:ascii="Arial" w:hAnsi="Arial" w:cs="Arial"/>
                <w:b/>
                <w:sz w:val="20"/>
                <w:szCs w:val="20"/>
              </w:rPr>
              <w:t xml:space="preserve"> </w:t>
            </w:r>
            <w:r w:rsidRPr="0016000B" w:rsidR="00AB47A9">
              <w:rPr>
                <w:rFonts w:ascii="Arial" w:hAnsi="Arial" w:cs="Arial"/>
                <w:color w:val="000000"/>
                <w:sz w:val="20"/>
                <w:szCs w:val="20"/>
              </w:rPr>
              <w:t xml:space="preserve">To be the first point of contact for members of the public and other agencies. </w:t>
            </w:r>
          </w:p>
          <w:p w:rsidR="00BD427D" w:rsidP="00AB47A9" w:rsidRDefault="00AB47A9" w14:paraId="4360416A" wp14:textId="77777777">
            <w:pPr>
              <w:pStyle w:val="NormalWeb"/>
              <w:rPr>
                <w:rFonts w:ascii="Arial" w:hAnsi="Arial" w:cs="Arial"/>
                <w:color w:val="000000"/>
                <w:sz w:val="20"/>
                <w:szCs w:val="20"/>
              </w:rPr>
            </w:pPr>
            <w:r w:rsidRPr="0016000B">
              <w:rPr>
                <w:rFonts w:ascii="Arial" w:hAnsi="Arial" w:cs="Arial"/>
                <w:color w:val="000000"/>
                <w:sz w:val="20"/>
                <w:szCs w:val="20"/>
              </w:rPr>
              <w:t>To be provide information, advice and support to</w:t>
            </w:r>
            <w:r w:rsidRPr="0016000B" w:rsidR="00BD427D">
              <w:rPr>
                <w:rFonts w:ascii="Arial" w:hAnsi="Arial" w:cs="Arial"/>
                <w:color w:val="000000"/>
                <w:sz w:val="20"/>
                <w:szCs w:val="20"/>
              </w:rPr>
              <w:t xml:space="preserve"> </w:t>
            </w:r>
            <w:r w:rsidRPr="0016000B">
              <w:rPr>
                <w:rFonts w:ascii="Arial" w:hAnsi="Arial" w:cs="Arial"/>
                <w:color w:val="000000"/>
                <w:sz w:val="20"/>
                <w:szCs w:val="20"/>
              </w:rPr>
              <w:t xml:space="preserve">service users, carers and families both verbally and in written format. </w:t>
            </w:r>
          </w:p>
          <w:p w:rsidRPr="0016000B" w:rsidR="0016000B" w:rsidP="0016000B" w:rsidRDefault="0016000B" w14:paraId="6967603F" wp14:textId="77777777">
            <w:pPr>
              <w:pStyle w:val="NormalWeb"/>
              <w:rPr>
                <w:rFonts w:ascii="Arial" w:hAnsi="Arial" w:cs="Arial"/>
                <w:color w:val="000000"/>
                <w:sz w:val="20"/>
                <w:szCs w:val="20"/>
              </w:rPr>
            </w:pPr>
            <w:r w:rsidRPr="0016000B">
              <w:rPr>
                <w:rFonts w:ascii="Arial" w:hAnsi="Arial" w:cs="Arial"/>
                <w:color w:val="000000"/>
                <w:sz w:val="20"/>
                <w:szCs w:val="20"/>
              </w:rPr>
              <w:t>To act as a first line duty worker for cases open to Adult Social Care where the social worker or care manager is absent.</w:t>
            </w:r>
          </w:p>
          <w:p w:rsidRPr="0016000B" w:rsidR="00BD427D" w:rsidP="00AB47A9" w:rsidRDefault="00AB47A9" w14:paraId="0A6FB11A" wp14:textId="77777777">
            <w:pPr>
              <w:pStyle w:val="NormalWeb"/>
              <w:rPr>
                <w:rFonts w:ascii="Arial" w:hAnsi="Arial" w:cs="Arial"/>
                <w:color w:val="000000"/>
                <w:sz w:val="20"/>
                <w:szCs w:val="20"/>
              </w:rPr>
            </w:pPr>
            <w:r w:rsidRPr="0016000B">
              <w:rPr>
                <w:rFonts w:ascii="Arial" w:hAnsi="Arial" w:cs="Arial"/>
                <w:color w:val="000000"/>
                <w:sz w:val="20"/>
                <w:szCs w:val="20"/>
              </w:rPr>
              <w:t>To redirect the public to other services when appropriate.</w:t>
            </w:r>
            <w:r w:rsidRPr="0016000B" w:rsidR="00BD427D">
              <w:rPr>
                <w:rFonts w:ascii="Arial" w:hAnsi="Arial" w:cs="Arial"/>
                <w:color w:val="000000"/>
                <w:sz w:val="20"/>
                <w:szCs w:val="20"/>
              </w:rPr>
              <w:t xml:space="preserve"> </w:t>
            </w:r>
          </w:p>
          <w:p w:rsidRPr="0016000B" w:rsidR="00BD427D" w:rsidP="00AB47A9" w:rsidRDefault="00BD427D" w14:paraId="11EDB92B" wp14:textId="77777777">
            <w:pPr>
              <w:pStyle w:val="NormalWeb"/>
              <w:rPr>
                <w:rFonts w:ascii="Arial" w:hAnsi="Arial" w:cs="Arial"/>
                <w:color w:val="000000"/>
                <w:sz w:val="20"/>
                <w:szCs w:val="20"/>
              </w:rPr>
            </w:pPr>
            <w:r w:rsidRPr="0016000B">
              <w:rPr>
                <w:rFonts w:ascii="Arial" w:hAnsi="Arial" w:cs="Arial"/>
                <w:color w:val="000000"/>
                <w:sz w:val="20"/>
                <w:szCs w:val="20"/>
              </w:rPr>
              <w:t>To</w:t>
            </w:r>
            <w:r w:rsidRPr="0016000B" w:rsidR="00AB47A9">
              <w:rPr>
                <w:rFonts w:ascii="Arial" w:hAnsi="Arial" w:cs="Arial"/>
                <w:color w:val="000000"/>
                <w:sz w:val="20"/>
                <w:szCs w:val="20"/>
              </w:rPr>
              <w:t xml:space="preserve"> interact and liaise with local agencies/providers. </w:t>
            </w:r>
          </w:p>
          <w:p w:rsidRPr="0016000B" w:rsidR="00BD427D" w:rsidP="00AB47A9" w:rsidRDefault="00AB47A9" w14:paraId="518E9D39" wp14:textId="77777777">
            <w:pPr>
              <w:pStyle w:val="NormalWeb"/>
              <w:rPr>
                <w:rFonts w:ascii="Arial" w:hAnsi="Arial" w:cs="Arial"/>
                <w:color w:val="000000"/>
                <w:sz w:val="20"/>
                <w:szCs w:val="20"/>
              </w:rPr>
            </w:pPr>
            <w:r w:rsidRPr="0016000B">
              <w:rPr>
                <w:rFonts w:ascii="Arial" w:hAnsi="Arial" w:cs="Arial"/>
                <w:color w:val="000000"/>
                <w:sz w:val="20"/>
                <w:szCs w:val="20"/>
              </w:rPr>
              <w:t xml:space="preserve">To manage risk, aggression, conflict and challenging behaviour </w:t>
            </w:r>
            <w:r w:rsidRPr="0016000B" w:rsidR="00BD427D">
              <w:rPr>
                <w:rFonts w:ascii="Arial" w:hAnsi="Arial" w:cs="Arial"/>
                <w:color w:val="000000"/>
                <w:sz w:val="20"/>
                <w:szCs w:val="20"/>
              </w:rPr>
              <w:t xml:space="preserve">as </w:t>
            </w:r>
            <w:r w:rsidRPr="0016000B">
              <w:rPr>
                <w:rFonts w:ascii="Arial" w:hAnsi="Arial" w:cs="Arial"/>
                <w:color w:val="000000"/>
                <w:sz w:val="20"/>
                <w:szCs w:val="20"/>
              </w:rPr>
              <w:t>appropriate</w:t>
            </w:r>
            <w:r w:rsidRPr="0016000B" w:rsidR="00BD427D">
              <w:rPr>
                <w:rFonts w:ascii="Arial" w:hAnsi="Arial" w:cs="Arial"/>
                <w:color w:val="000000"/>
                <w:sz w:val="20"/>
                <w:szCs w:val="20"/>
              </w:rPr>
              <w:t xml:space="preserve"> </w:t>
            </w:r>
            <w:r w:rsidRPr="0016000B">
              <w:rPr>
                <w:rFonts w:ascii="Arial" w:hAnsi="Arial" w:cs="Arial"/>
                <w:color w:val="000000"/>
                <w:sz w:val="20"/>
                <w:szCs w:val="20"/>
              </w:rPr>
              <w:t>to the grade consulting as required.</w:t>
            </w:r>
          </w:p>
          <w:p w:rsidRPr="0016000B" w:rsidR="00AB47A9" w:rsidP="00AB47A9" w:rsidRDefault="00AB47A9" w14:paraId="7E5167EA" wp14:textId="77777777">
            <w:pPr>
              <w:pStyle w:val="NormalWeb"/>
              <w:rPr>
                <w:rFonts w:ascii="Arial" w:hAnsi="Arial" w:cs="Arial"/>
                <w:color w:val="000000"/>
                <w:sz w:val="20"/>
                <w:szCs w:val="20"/>
              </w:rPr>
            </w:pPr>
            <w:r w:rsidRPr="0016000B">
              <w:rPr>
                <w:rFonts w:ascii="Arial" w:hAnsi="Arial" w:cs="Arial"/>
                <w:color w:val="000000"/>
                <w:sz w:val="20"/>
                <w:szCs w:val="20"/>
              </w:rPr>
              <w:t>To record work appropriately in accordance with</w:t>
            </w:r>
            <w:r w:rsidRPr="0016000B" w:rsidR="00BD427D">
              <w:rPr>
                <w:rFonts w:ascii="Arial" w:hAnsi="Arial" w:cs="Arial"/>
                <w:color w:val="000000"/>
                <w:sz w:val="20"/>
                <w:szCs w:val="20"/>
              </w:rPr>
              <w:t xml:space="preserve"> </w:t>
            </w:r>
            <w:r w:rsidRPr="0016000B">
              <w:rPr>
                <w:rFonts w:ascii="Arial" w:hAnsi="Arial" w:cs="Arial"/>
                <w:color w:val="000000"/>
                <w:sz w:val="20"/>
                <w:szCs w:val="20"/>
              </w:rPr>
              <w:t xml:space="preserve">statutory and </w:t>
            </w:r>
            <w:r w:rsidRPr="0016000B" w:rsidR="00BD427D">
              <w:rPr>
                <w:rFonts w:ascii="Arial" w:hAnsi="Arial" w:cs="Arial"/>
                <w:color w:val="000000"/>
                <w:sz w:val="20"/>
                <w:szCs w:val="20"/>
              </w:rPr>
              <w:t>council</w:t>
            </w:r>
            <w:r w:rsidRPr="0016000B">
              <w:rPr>
                <w:rFonts w:ascii="Arial" w:hAnsi="Arial" w:cs="Arial"/>
                <w:color w:val="000000"/>
                <w:sz w:val="20"/>
                <w:szCs w:val="20"/>
              </w:rPr>
              <w:t xml:space="preserve"> requirements and to use information technology appropriately.</w:t>
            </w:r>
          </w:p>
          <w:p w:rsidRPr="0016000B" w:rsidR="00E83862" w:rsidP="0016000B" w:rsidRDefault="00E83862" w14:paraId="5DAB6C7B" wp14:textId="77777777">
            <w:pPr>
              <w:pStyle w:val="NormalWeb"/>
              <w:rPr>
                <w:rFonts w:ascii="Arial" w:hAnsi="Arial" w:cs="Arial"/>
                <w:sz w:val="20"/>
                <w:szCs w:val="20"/>
              </w:rPr>
            </w:pPr>
          </w:p>
        </w:tc>
      </w:tr>
      <w:tr xmlns:wp14="http://schemas.microsoft.com/office/word/2010/wordml" w:rsidRPr="0016000B" w:rsidR="00E71E3A" w:rsidTr="7BA46154" w14:paraId="79FEAD2D" wp14:textId="77777777">
        <w:trPr>
          <w:trHeight w:val="312"/>
        </w:trPr>
        <w:tc>
          <w:tcPr>
            <w:tcW w:w="0" w:type="auto"/>
            <w:tcBorders>
              <w:top w:val="single" w:color="auto" w:sz="4" w:space="0"/>
              <w:bottom w:val="single" w:color="auto" w:sz="4" w:space="0"/>
              <w:right w:val="nil"/>
            </w:tcBorders>
            <w:tcMar/>
          </w:tcPr>
          <w:p w:rsidRPr="0016000B" w:rsidR="00E83862" w:rsidP="00D02E82" w:rsidRDefault="00E83862" w14:paraId="1494E2EA" wp14:textId="77777777">
            <w:pPr>
              <w:rPr>
                <w:b/>
                <w:szCs w:val="20"/>
              </w:rPr>
            </w:pPr>
            <w:r w:rsidRPr="0016000B">
              <w:rPr>
                <w:b/>
                <w:szCs w:val="20"/>
              </w:rPr>
              <w:t>Resources</w:t>
            </w:r>
          </w:p>
        </w:tc>
        <w:tc>
          <w:tcPr>
            <w:tcW w:w="0" w:type="auto"/>
            <w:tcBorders>
              <w:top w:val="single" w:color="auto" w:sz="4" w:space="0"/>
              <w:left w:val="nil"/>
              <w:bottom w:val="single" w:color="auto" w:sz="4" w:space="0"/>
              <w:right w:val="single" w:color="auto" w:sz="4" w:space="0"/>
            </w:tcBorders>
            <w:tcMar/>
          </w:tcPr>
          <w:p w:rsidRPr="0016000B" w:rsidR="00E83862" w:rsidP="00D02E82" w:rsidRDefault="00E83862" w14:paraId="10C6A01E" wp14:textId="77777777">
            <w:pPr>
              <w:jc w:val="right"/>
              <w:rPr>
                <w:szCs w:val="20"/>
              </w:rPr>
            </w:pPr>
            <w:r w:rsidRPr="0016000B">
              <w:rPr>
                <w:szCs w:val="20"/>
              </w:rPr>
              <w:t>Staff</w:t>
            </w:r>
          </w:p>
        </w:tc>
        <w:tc>
          <w:tcPr>
            <w:tcW w:w="0" w:type="auto"/>
            <w:gridSpan w:val="3"/>
            <w:tcBorders>
              <w:top w:val="single" w:color="auto" w:sz="4" w:space="0"/>
              <w:left w:val="single" w:color="auto" w:sz="4" w:space="0"/>
              <w:bottom w:val="single" w:color="auto" w:sz="4" w:space="0"/>
              <w:right w:val="single" w:color="auto" w:sz="4" w:space="0"/>
            </w:tcBorders>
            <w:tcMar/>
          </w:tcPr>
          <w:p w:rsidRPr="0016000B" w:rsidR="00E83862" w:rsidP="00D02E82" w:rsidRDefault="003419FA" w14:paraId="6232310D" wp14:textId="77777777">
            <w:pPr>
              <w:rPr>
                <w:szCs w:val="20"/>
              </w:rPr>
            </w:pPr>
            <w:r w:rsidRPr="0016000B">
              <w:rPr>
                <w:szCs w:val="20"/>
              </w:rPr>
              <w:t>None</w:t>
            </w:r>
            <w:r w:rsidRPr="0016000B" w:rsidR="00F91626">
              <w:rPr>
                <w:szCs w:val="20"/>
              </w:rPr>
              <w:t>.</w:t>
            </w:r>
          </w:p>
        </w:tc>
      </w:tr>
      <w:tr xmlns:wp14="http://schemas.microsoft.com/office/word/2010/wordml" w:rsidRPr="0016000B" w:rsidR="00E71E3A" w:rsidTr="7BA46154" w14:paraId="1A335183" wp14:textId="77777777">
        <w:trPr>
          <w:trHeight w:val="312"/>
        </w:trPr>
        <w:tc>
          <w:tcPr>
            <w:tcW w:w="0" w:type="auto"/>
            <w:gridSpan w:val="2"/>
            <w:tcBorders>
              <w:top w:val="single" w:color="auto" w:sz="4" w:space="0"/>
            </w:tcBorders>
            <w:tcMar/>
          </w:tcPr>
          <w:p w:rsidRPr="0016000B" w:rsidR="00E83862" w:rsidP="00D02E82" w:rsidRDefault="00E83862" w14:paraId="3A2F2879" wp14:textId="77777777">
            <w:pPr>
              <w:jc w:val="right"/>
              <w:rPr>
                <w:szCs w:val="20"/>
              </w:rPr>
            </w:pPr>
            <w:r w:rsidRPr="0016000B">
              <w:rPr>
                <w:szCs w:val="20"/>
              </w:rPr>
              <w:t>Finance</w:t>
            </w:r>
          </w:p>
        </w:tc>
        <w:tc>
          <w:tcPr>
            <w:tcW w:w="0" w:type="auto"/>
            <w:gridSpan w:val="3"/>
            <w:tcBorders>
              <w:top w:val="single" w:color="auto" w:sz="4" w:space="0"/>
              <w:right w:val="single" w:color="auto" w:sz="4" w:space="0"/>
            </w:tcBorders>
            <w:tcMar/>
          </w:tcPr>
          <w:p w:rsidRPr="0016000B" w:rsidR="00E83862" w:rsidP="00D02E82" w:rsidRDefault="00BD427D" w14:paraId="1EFCEB66" wp14:textId="77777777">
            <w:pPr>
              <w:rPr>
                <w:szCs w:val="20"/>
              </w:rPr>
            </w:pPr>
            <w:r w:rsidRPr="0016000B">
              <w:rPr>
                <w:szCs w:val="20"/>
              </w:rPr>
              <w:t xml:space="preserve">Discussing financial matters in relation to </w:t>
            </w:r>
          </w:p>
        </w:tc>
      </w:tr>
      <w:tr xmlns:wp14="http://schemas.microsoft.com/office/word/2010/wordml" w:rsidRPr="0016000B" w:rsidR="00E71E3A" w:rsidTr="7BA46154" w14:paraId="581E3DA4" wp14:textId="77777777">
        <w:trPr>
          <w:trHeight w:val="312"/>
        </w:trPr>
        <w:tc>
          <w:tcPr>
            <w:tcW w:w="0" w:type="auto"/>
            <w:gridSpan w:val="2"/>
            <w:tcBorders>
              <w:bottom w:val="single" w:color="auto" w:sz="4" w:space="0"/>
            </w:tcBorders>
            <w:tcMar/>
          </w:tcPr>
          <w:p w:rsidRPr="0016000B" w:rsidR="00E83862" w:rsidP="00D02E82" w:rsidRDefault="00E83862" w14:paraId="4206D34C" wp14:textId="77777777">
            <w:pPr>
              <w:jc w:val="right"/>
              <w:rPr>
                <w:szCs w:val="20"/>
              </w:rPr>
            </w:pPr>
            <w:r w:rsidRPr="0016000B">
              <w:rPr>
                <w:szCs w:val="20"/>
              </w:rPr>
              <w:t>Physical</w:t>
            </w:r>
          </w:p>
        </w:tc>
        <w:tc>
          <w:tcPr>
            <w:tcW w:w="0" w:type="auto"/>
            <w:gridSpan w:val="3"/>
            <w:tcBorders>
              <w:bottom w:val="single" w:color="auto" w:sz="4" w:space="0"/>
            </w:tcBorders>
            <w:tcMar/>
          </w:tcPr>
          <w:p w:rsidRPr="0016000B" w:rsidR="00E83862" w:rsidP="00D02E82" w:rsidRDefault="008C5448" w14:paraId="6C532975" wp14:textId="77777777">
            <w:pPr>
              <w:rPr>
                <w:szCs w:val="20"/>
              </w:rPr>
            </w:pPr>
            <w:r w:rsidRPr="0016000B">
              <w:rPr>
                <w:szCs w:val="20"/>
              </w:rPr>
              <w:t xml:space="preserve">Careful use of PC.  Handling and processing </w:t>
            </w:r>
            <w:r w:rsidRPr="0016000B" w:rsidR="0073696A">
              <w:rPr>
                <w:szCs w:val="20"/>
              </w:rPr>
              <w:t xml:space="preserve">highly sensitive personal </w:t>
            </w:r>
            <w:r w:rsidRPr="0016000B">
              <w:rPr>
                <w:szCs w:val="20"/>
              </w:rPr>
              <w:t>information.</w:t>
            </w:r>
          </w:p>
        </w:tc>
      </w:tr>
      <w:tr xmlns:wp14="http://schemas.microsoft.com/office/word/2010/wordml" w:rsidRPr="0016000B" w:rsidR="00E71E3A" w:rsidTr="7BA46154" w14:paraId="1993CFB9" wp14:textId="77777777">
        <w:trPr>
          <w:trHeight w:val="312"/>
        </w:trPr>
        <w:tc>
          <w:tcPr>
            <w:tcW w:w="0" w:type="auto"/>
            <w:gridSpan w:val="2"/>
            <w:tcBorders>
              <w:bottom w:val="single" w:color="auto" w:sz="4" w:space="0"/>
            </w:tcBorders>
            <w:tcMar/>
          </w:tcPr>
          <w:p w:rsidRPr="0016000B" w:rsidR="00E83862" w:rsidP="00D02E82" w:rsidRDefault="00E83862" w14:paraId="6CD6E842" wp14:textId="77777777">
            <w:pPr>
              <w:jc w:val="right"/>
              <w:rPr>
                <w:szCs w:val="20"/>
              </w:rPr>
            </w:pPr>
            <w:r w:rsidRPr="0016000B">
              <w:rPr>
                <w:szCs w:val="20"/>
              </w:rPr>
              <w:t>Clients</w:t>
            </w:r>
          </w:p>
        </w:tc>
        <w:tc>
          <w:tcPr>
            <w:tcW w:w="0" w:type="auto"/>
            <w:gridSpan w:val="3"/>
            <w:tcBorders>
              <w:bottom w:val="single" w:color="auto" w:sz="4" w:space="0"/>
            </w:tcBorders>
            <w:tcMar/>
          </w:tcPr>
          <w:p w:rsidRPr="0016000B" w:rsidR="00E83862" w:rsidP="00D02E82" w:rsidRDefault="008C5448" w14:paraId="78BBC486" wp14:textId="77777777">
            <w:pPr>
              <w:rPr>
                <w:szCs w:val="20"/>
              </w:rPr>
            </w:pPr>
            <w:r w:rsidRPr="0016000B">
              <w:rPr>
                <w:szCs w:val="20"/>
              </w:rPr>
              <w:t xml:space="preserve">Telephone/Reception – </w:t>
            </w:r>
            <w:r w:rsidRPr="0016000B" w:rsidR="0073696A">
              <w:rPr>
                <w:szCs w:val="20"/>
              </w:rPr>
              <w:t>direct first point of contact with clients.</w:t>
            </w:r>
          </w:p>
        </w:tc>
      </w:tr>
      <w:tr xmlns:wp14="http://schemas.microsoft.com/office/word/2010/wordml" w:rsidRPr="0016000B" w:rsidR="00E83862" w:rsidTr="7BA46154" w14:paraId="3E247F1C" wp14:textId="77777777">
        <w:tc>
          <w:tcPr>
            <w:tcW w:w="0" w:type="auto"/>
            <w:gridSpan w:val="5"/>
            <w:tcBorders>
              <w:top w:val="single" w:color="auto" w:sz="4" w:space="0"/>
            </w:tcBorders>
            <w:tcMar/>
          </w:tcPr>
          <w:p w:rsidRPr="0016000B" w:rsidR="00E83862" w:rsidP="00D02E82" w:rsidRDefault="00E83862" w14:paraId="763D6411" wp14:textId="77777777">
            <w:pPr>
              <w:rPr>
                <w:b/>
                <w:szCs w:val="20"/>
              </w:rPr>
            </w:pPr>
            <w:r w:rsidRPr="0016000B">
              <w:rPr>
                <w:b/>
                <w:szCs w:val="20"/>
              </w:rPr>
              <w:t>Duties and key result areas:</w:t>
            </w:r>
          </w:p>
          <w:p w:rsidRPr="0016000B" w:rsidR="00BD427D" w:rsidP="000C5FE3" w:rsidRDefault="00BD427D" w14:paraId="1C11FC72"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take referral information in a consistent manner – gathering clear and concise information in order to fully complete a</w:t>
            </w:r>
            <w:r w:rsidRPr="0016000B" w:rsidR="001A1B2C">
              <w:rPr>
                <w:rFonts w:ascii="Arial" w:hAnsi="Arial" w:cs="Arial"/>
                <w:color w:val="000000"/>
                <w:sz w:val="20"/>
                <w:szCs w:val="20"/>
              </w:rPr>
              <w:t xml:space="preserve"> </w:t>
            </w:r>
            <w:r w:rsidRPr="0016000B">
              <w:rPr>
                <w:rFonts w:ascii="Arial" w:hAnsi="Arial" w:cs="Arial"/>
                <w:color w:val="000000"/>
                <w:sz w:val="20"/>
                <w:szCs w:val="20"/>
              </w:rPr>
              <w:t xml:space="preserve">referral form for all people requesting a </w:t>
            </w:r>
            <w:r w:rsidRPr="0016000B" w:rsidR="001A1B2C">
              <w:rPr>
                <w:rFonts w:ascii="Arial" w:hAnsi="Arial" w:cs="Arial"/>
                <w:color w:val="000000"/>
                <w:sz w:val="20"/>
                <w:szCs w:val="20"/>
              </w:rPr>
              <w:t>care needs assessment, carers assessment, therapy assessment or other support</w:t>
            </w:r>
            <w:r w:rsidRPr="0016000B">
              <w:rPr>
                <w:rFonts w:ascii="Arial" w:hAnsi="Arial" w:cs="Arial"/>
                <w:color w:val="000000"/>
                <w:sz w:val="20"/>
                <w:szCs w:val="20"/>
              </w:rPr>
              <w:t>. This may involve interviewing</w:t>
            </w:r>
            <w:r w:rsidRPr="0016000B" w:rsidR="001A1B2C">
              <w:rPr>
                <w:rFonts w:ascii="Arial" w:hAnsi="Arial" w:cs="Arial"/>
                <w:color w:val="000000"/>
                <w:sz w:val="20"/>
                <w:szCs w:val="20"/>
              </w:rPr>
              <w:t xml:space="preserve"> </w:t>
            </w:r>
            <w:r w:rsidRPr="0016000B">
              <w:rPr>
                <w:rFonts w:ascii="Arial" w:hAnsi="Arial" w:cs="Arial"/>
                <w:color w:val="000000"/>
                <w:sz w:val="20"/>
                <w:szCs w:val="20"/>
              </w:rPr>
              <w:t>callers to the office as well as taking referrals over the telephone.</w:t>
            </w:r>
          </w:p>
          <w:p w:rsidRPr="0016000B" w:rsidR="00E24254" w:rsidP="000C5FE3" w:rsidRDefault="00E24254" w14:paraId="7C36FDA2"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operate a duty system in the absence of keyworkers within Adult Social Care – i.e. social workers and care managers</w:t>
            </w:r>
            <w:r w:rsidRPr="0016000B" w:rsidR="00FB3465">
              <w:rPr>
                <w:rFonts w:ascii="Arial" w:hAnsi="Arial" w:cs="Arial"/>
                <w:color w:val="000000"/>
                <w:sz w:val="20"/>
                <w:szCs w:val="20"/>
              </w:rPr>
              <w:t>, resolving issues without the need to refer on when appropriate</w:t>
            </w:r>
            <w:r w:rsidRPr="0016000B">
              <w:rPr>
                <w:rFonts w:ascii="Arial" w:hAnsi="Arial" w:cs="Arial"/>
                <w:color w:val="000000"/>
                <w:sz w:val="20"/>
                <w:szCs w:val="20"/>
              </w:rPr>
              <w:t>.</w:t>
            </w:r>
          </w:p>
          <w:p w:rsidRPr="0016000B" w:rsidR="00FB3465" w:rsidP="00501BD6" w:rsidRDefault="00FB3465" w14:paraId="5D6089A0" wp14:textId="77777777">
            <w:pPr>
              <w:pStyle w:val="NormalWeb"/>
              <w:numPr>
                <w:ilvl w:val="0"/>
                <w:numId w:val="18"/>
              </w:numPr>
              <w:spacing w:after="96" w:line="254" w:lineRule="auto"/>
              <w:rPr>
                <w:rFonts w:ascii="Arial" w:hAnsi="Arial" w:cs="Arial"/>
                <w:sz w:val="20"/>
                <w:szCs w:val="20"/>
              </w:rPr>
            </w:pPr>
            <w:r w:rsidRPr="0016000B">
              <w:rPr>
                <w:rFonts w:ascii="Arial" w:hAnsi="Arial" w:cs="Arial"/>
                <w:sz w:val="20"/>
                <w:szCs w:val="20"/>
              </w:rPr>
              <w:t>To progress a series of activities within recognised guidelines. The work involves making frequent judgements and exercising initiative without ready access to more senior officers. The jobholder consults a supervisor/ manager for advice on policy or resource issues.</w:t>
            </w:r>
          </w:p>
          <w:p w:rsidRPr="0016000B" w:rsidR="00FB3465" w:rsidP="00501BD6" w:rsidRDefault="00FB3465" w14:paraId="150F2C63" wp14:textId="77777777">
            <w:pPr>
              <w:pStyle w:val="NormalWeb"/>
              <w:numPr>
                <w:ilvl w:val="0"/>
                <w:numId w:val="18"/>
              </w:numPr>
              <w:spacing w:after="96" w:line="254" w:lineRule="auto"/>
              <w:rPr>
                <w:rFonts w:ascii="Arial" w:hAnsi="Arial" w:cs="Arial"/>
                <w:sz w:val="20"/>
                <w:szCs w:val="20"/>
              </w:rPr>
            </w:pPr>
            <w:r w:rsidRPr="0016000B">
              <w:rPr>
                <w:rFonts w:ascii="Arial" w:hAnsi="Arial" w:cs="Arial"/>
                <w:sz w:val="20"/>
                <w:szCs w:val="20"/>
              </w:rPr>
              <w:t>To exchange orally and in writing complex and contentious information with a range of audiences, including non-specialists.</w:t>
            </w:r>
          </w:p>
          <w:p w:rsidRPr="0016000B" w:rsidR="001A1B2C" w:rsidP="001A1B2C" w:rsidRDefault="00BD427D" w14:paraId="45E24B83"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 xml:space="preserve">To assist in identifying initial actions and assessment </w:t>
            </w:r>
            <w:r w:rsidRPr="0016000B" w:rsidR="00E24254">
              <w:rPr>
                <w:rFonts w:ascii="Arial" w:hAnsi="Arial" w:cs="Arial"/>
                <w:color w:val="000000"/>
                <w:sz w:val="20"/>
                <w:szCs w:val="20"/>
              </w:rPr>
              <w:t xml:space="preserve">route </w:t>
            </w:r>
            <w:r w:rsidRPr="0016000B">
              <w:rPr>
                <w:rFonts w:ascii="Arial" w:hAnsi="Arial" w:cs="Arial"/>
                <w:color w:val="000000"/>
                <w:sz w:val="20"/>
                <w:szCs w:val="20"/>
              </w:rPr>
              <w:t>required, which will involve risk assessment</w:t>
            </w:r>
            <w:r w:rsidRPr="0016000B" w:rsidR="001A1B2C">
              <w:rPr>
                <w:rFonts w:ascii="Arial" w:hAnsi="Arial" w:cs="Arial"/>
                <w:color w:val="000000"/>
                <w:sz w:val="20"/>
                <w:szCs w:val="20"/>
              </w:rPr>
              <w:t xml:space="preserve"> at point of referral for example identifying callers who require an immediate emergency response</w:t>
            </w:r>
          </w:p>
          <w:p w:rsidRPr="0016000B" w:rsidR="00BD427D" w:rsidP="001A1B2C" w:rsidRDefault="001A1B2C" w14:paraId="748712FC"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lastRenderedPageBreak/>
              <w:t>To effectively deal with significant emotional demands and work autonomously to make real time decisions in emergency situations for example callers who may be expressing suicidal ideation or those with significant mental health issues</w:t>
            </w:r>
            <w:r w:rsidRPr="0016000B" w:rsidR="00FB3465">
              <w:rPr>
                <w:rFonts w:ascii="Arial" w:hAnsi="Arial" w:cs="Arial"/>
                <w:color w:val="000000"/>
                <w:sz w:val="20"/>
                <w:szCs w:val="20"/>
              </w:rPr>
              <w:t>.</w:t>
            </w:r>
            <w:r w:rsidRPr="0016000B">
              <w:rPr>
                <w:rFonts w:ascii="Arial" w:hAnsi="Arial" w:cs="Arial"/>
                <w:color w:val="000000"/>
                <w:sz w:val="20"/>
                <w:szCs w:val="20"/>
              </w:rPr>
              <w:t xml:space="preserve">  Contacting police to make welfare checks where appropriate</w:t>
            </w:r>
            <w:r w:rsidRPr="0016000B" w:rsidR="00BD427D">
              <w:rPr>
                <w:rFonts w:ascii="Arial" w:hAnsi="Arial" w:cs="Arial"/>
                <w:color w:val="000000"/>
                <w:sz w:val="20"/>
                <w:szCs w:val="20"/>
              </w:rPr>
              <w:t>.</w:t>
            </w:r>
          </w:p>
          <w:p w:rsidRPr="0016000B" w:rsidR="00BD427D" w:rsidP="00266D74" w:rsidRDefault="00BD427D" w14:paraId="3DADA54C"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 xml:space="preserve">To provide good quality information to the public at the point of referral </w:t>
            </w:r>
            <w:r w:rsidRPr="0016000B" w:rsidR="00E24254">
              <w:rPr>
                <w:rFonts w:ascii="Arial" w:hAnsi="Arial" w:cs="Arial"/>
                <w:color w:val="000000"/>
                <w:sz w:val="20"/>
                <w:szCs w:val="20"/>
              </w:rPr>
              <w:t xml:space="preserve">exercising judgement to </w:t>
            </w:r>
            <w:r w:rsidRPr="0016000B">
              <w:rPr>
                <w:rFonts w:ascii="Arial" w:hAnsi="Arial" w:cs="Arial"/>
                <w:color w:val="000000"/>
                <w:sz w:val="20"/>
                <w:szCs w:val="20"/>
              </w:rPr>
              <w:t>redirect members of the public to other</w:t>
            </w:r>
            <w:r w:rsidRPr="0016000B" w:rsidR="001A1B2C">
              <w:rPr>
                <w:rFonts w:ascii="Arial" w:hAnsi="Arial" w:cs="Arial"/>
                <w:color w:val="000000"/>
                <w:sz w:val="20"/>
                <w:szCs w:val="20"/>
              </w:rPr>
              <w:t xml:space="preserve"> </w:t>
            </w:r>
            <w:r w:rsidRPr="0016000B">
              <w:rPr>
                <w:rFonts w:ascii="Arial" w:hAnsi="Arial" w:cs="Arial"/>
                <w:color w:val="000000"/>
                <w:sz w:val="20"/>
                <w:szCs w:val="20"/>
              </w:rPr>
              <w:t xml:space="preserve">more appropriate agencies or services where </w:t>
            </w:r>
            <w:r w:rsidRPr="0016000B" w:rsidR="00E24254">
              <w:rPr>
                <w:rFonts w:ascii="Arial" w:hAnsi="Arial" w:cs="Arial"/>
                <w:color w:val="000000"/>
                <w:sz w:val="20"/>
                <w:szCs w:val="20"/>
              </w:rPr>
              <w:t>applicable</w:t>
            </w:r>
            <w:r w:rsidRPr="0016000B">
              <w:rPr>
                <w:rFonts w:ascii="Arial" w:hAnsi="Arial" w:cs="Arial"/>
                <w:color w:val="000000"/>
                <w:sz w:val="20"/>
                <w:szCs w:val="20"/>
              </w:rPr>
              <w:t>.</w:t>
            </w:r>
          </w:p>
          <w:p w:rsidRPr="0016000B" w:rsidR="00BD427D" w:rsidP="00D20041" w:rsidRDefault="00BD427D" w14:paraId="53722E66"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bring to the attention of supervisors or Duty Social Workers any referral requiring an urgent or immediate response i.e.</w:t>
            </w:r>
            <w:r w:rsidRPr="0016000B" w:rsidR="00E24254">
              <w:rPr>
                <w:rFonts w:ascii="Arial" w:hAnsi="Arial" w:cs="Arial"/>
                <w:color w:val="000000"/>
                <w:sz w:val="20"/>
                <w:szCs w:val="20"/>
              </w:rPr>
              <w:t xml:space="preserve"> </w:t>
            </w:r>
            <w:r w:rsidRPr="0016000B">
              <w:rPr>
                <w:rFonts w:ascii="Arial" w:hAnsi="Arial" w:cs="Arial"/>
                <w:color w:val="000000"/>
                <w:sz w:val="20"/>
                <w:szCs w:val="20"/>
              </w:rPr>
              <w:t>hospital discharges, carer in crisis, vulnerable adult concerns.</w:t>
            </w:r>
          </w:p>
          <w:p w:rsidRPr="0016000B" w:rsidR="00BD427D" w:rsidP="001A1B2C" w:rsidRDefault="00BD427D" w14:paraId="62CA8DED"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input information into the computer system as required and provide, update and progress information about service</w:t>
            </w:r>
            <w:r w:rsidRPr="0016000B" w:rsidR="00E24254">
              <w:rPr>
                <w:rFonts w:ascii="Arial" w:hAnsi="Arial" w:cs="Arial"/>
                <w:color w:val="000000"/>
                <w:sz w:val="20"/>
                <w:szCs w:val="20"/>
              </w:rPr>
              <w:t xml:space="preserve"> users to organisational standards, utilising a range of databases to collate client information</w:t>
            </w:r>
          </w:p>
          <w:p w:rsidRPr="0016000B" w:rsidR="00BD427D" w:rsidP="001A1B2C" w:rsidRDefault="00BD427D" w14:paraId="2725A298"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assist in developing, monitoring and maintaining effective referral processes and systems.</w:t>
            </w:r>
          </w:p>
          <w:p w:rsidRPr="0016000B" w:rsidR="001A1B2C" w:rsidP="001A1B2C" w:rsidRDefault="00BD427D" w14:paraId="1875ED88"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participate in the induction of new staff.</w:t>
            </w:r>
          </w:p>
          <w:p w:rsidRPr="0016000B" w:rsidR="001A1B2C" w:rsidP="001A1B2C" w:rsidRDefault="00BD427D" w14:paraId="11BFD796"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have continued responsibility for the management of own workload, seeking guidance from Line Manager as appropriate.</w:t>
            </w:r>
          </w:p>
          <w:p w:rsidRPr="0016000B" w:rsidR="001A1B2C" w:rsidP="001A1B2C" w:rsidRDefault="00BD427D" w14:paraId="506022E6"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 xml:space="preserve">To process referrals and act upon them under supervision as required, including clients on other workers caseloads. </w:t>
            </w:r>
          </w:p>
          <w:p w:rsidRPr="0016000B" w:rsidR="001A1B2C" w:rsidP="001A1B2C" w:rsidRDefault="00BD427D" w14:paraId="1BB732E5"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 xml:space="preserve">To assist in educational programmes from students e.g. student Social Workers, Occupational Therapists and newly appointed staff from other disciplines. · </w:t>
            </w:r>
          </w:p>
          <w:p w:rsidRPr="0016000B" w:rsidR="00E24254" w:rsidP="00E24254" w:rsidRDefault="00BD427D" w14:paraId="2F50CC7B"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 xml:space="preserve">To </w:t>
            </w:r>
            <w:r w:rsidRPr="0016000B" w:rsidR="00E24254">
              <w:rPr>
                <w:rFonts w:ascii="Arial" w:hAnsi="Arial" w:cs="Arial"/>
                <w:color w:val="000000"/>
                <w:sz w:val="20"/>
                <w:szCs w:val="20"/>
              </w:rPr>
              <w:t>have a good level of knowledge regarding equipment and procedures with the ability to trouble shoot faults when reported.</w:t>
            </w:r>
          </w:p>
          <w:p w:rsidRPr="0016000B" w:rsidR="00E24254" w:rsidP="00E24254" w:rsidRDefault="00E24254" w14:paraId="2FE94107"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provide information on equipment available across a range of services e.g. JELS, Telecare, Wheelchair Services</w:t>
            </w:r>
          </w:p>
          <w:p w:rsidRPr="0016000B" w:rsidR="001A1B2C" w:rsidP="009A20A8" w:rsidRDefault="00BD427D" w14:paraId="1B55FD75"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The post holder will be required to operate a computer, photocopier, audio and other office equipment if</w:t>
            </w:r>
            <w:r w:rsidRPr="0016000B" w:rsidR="001A1B2C">
              <w:rPr>
                <w:rFonts w:ascii="Arial" w:hAnsi="Arial" w:cs="Arial"/>
                <w:color w:val="000000"/>
                <w:sz w:val="20"/>
                <w:szCs w:val="20"/>
              </w:rPr>
              <w:t xml:space="preserve"> </w:t>
            </w:r>
            <w:r w:rsidRPr="0016000B">
              <w:rPr>
                <w:rFonts w:ascii="Arial" w:hAnsi="Arial" w:cs="Arial"/>
                <w:color w:val="000000"/>
                <w:sz w:val="20"/>
                <w:szCs w:val="20"/>
              </w:rPr>
              <w:t xml:space="preserve">appropriate. </w:t>
            </w:r>
          </w:p>
          <w:p w:rsidRPr="0016000B" w:rsidR="00BD427D" w:rsidP="009A20A8" w:rsidRDefault="00BD427D" w14:paraId="3B5F215D"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undertake mandatory and IT training.</w:t>
            </w:r>
          </w:p>
          <w:p w:rsidRPr="0016000B" w:rsidR="00BD427D" w:rsidP="001A1B2C" w:rsidRDefault="00BD427D" w14:paraId="728FD9E7"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sit for long periods of time working on a VDU. Depending on the office accommodation this could be in crowded conditions.</w:t>
            </w:r>
          </w:p>
          <w:p w:rsidRPr="0016000B" w:rsidR="00BD427D" w:rsidP="001A1B2C" w:rsidRDefault="00BD427D" w14:paraId="1C697DEA"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exercise judgement in dealing with client enquiries and make decisions as to referral onto a professional if necessary.</w:t>
            </w:r>
          </w:p>
          <w:p w:rsidRPr="0016000B" w:rsidR="00BD427D" w:rsidP="001A1B2C" w:rsidRDefault="00BD427D" w14:paraId="040A9654"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be responsible for prioritising and managing own workload and being accountable for own practice.</w:t>
            </w:r>
          </w:p>
          <w:p w:rsidRPr="0016000B" w:rsidR="001A1B2C" w:rsidP="001A1B2C" w:rsidRDefault="00BD427D" w14:paraId="50C12D8A"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 xml:space="preserve">To work with colleagues across the Directorate, work without close supervision and exercise own judgement. </w:t>
            </w:r>
          </w:p>
          <w:p w:rsidRPr="0016000B" w:rsidR="00BD427D" w:rsidP="00993BB4" w:rsidRDefault="00BD427D" w14:paraId="11D5027F"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Will handle</w:t>
            </w:r>
            <w:r w:rsidRPr="0016000B" w:rsidR="001A1B2C">
              <w:rPr>
                <w:rFonts w:ascii="Arial" w:hAnsi="Arial" w:cs="Arial"/>
                <w:color w:val="000000"/>
                <w:sz w:val="20"/>
                <w:szCs w:val="20"/>
              </w:rPr>
              <w:t xml:space="preserve"> </w:t>
            </w:r>
            <w:r w:rsidRPr="0016000B">
              <w:rPr>
                <w:rFonts w:ascii="Arial" w:hAnsi="Arial" w:cs="Arial"/>
                <w:color w:val="000000"/>
                <w:sz w:val="20"/>
                <w:szCs w:val="20"/>
              </w:rPr>
              <w:t>confidential information and will be required to observe relevant policy and procedures.</w:t>
            </w:r>
          </w:p>
          <w:p w:rsidRPr="0016000B" w:rsidR="00BD427D" w:rsidP="001A1B2C" w:rsidRDefault="00BD427D" w14:paraId="2B3E0691"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assess and manage risk, consulting when appropriate.</w:t>
            </w:r>
          </w:p>
          <w:p w:rsidRPr="0016000B" w:rsidR="00BD427D" w:rsidP="001A1B2C" w:rsidRDefault="00BD427D" w14:paraId="3588AA25"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be aware of adult protection policies and issues and consult appropriately.</w:t>
            </w:r>
          </w:p>
          <w:p w:rsidRPr="0016000B" w:rsidR="00BD427D" w:rsidP="001A1B2C" w:rsidRDefault="00BD427D" w14:paraId="0C0D9589"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participate in regular supervision with Line Manager and consult appropriately.</w:t>
            </w:r>
          </w:p>
          <w:p w:rsidRPr="0016000B" w:rsidR="001A1B2C" w:rsidP="008E48FC" w:rsidRDefault="00BD427D" w14:paraId="2743812F"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 xml:space="preserve">To comply with departmental policy and procedure both in relation to the responsibilities placed on the </w:t>
            </w:r>
            <w:r w:rsidRPr="0016000B" w:rsidR="001A1B2C">
              <w:rPr>
                <w:rFonts w:ascii="Arial" w:hAnsi="Arial" w:cs="Arial"/>
                <w:color w:val="000000"/>
                <w:sz w:val="20"/>
                <w:szCs w:val="20"/>
              </w:rPr>
              <w:t xml:space="preserve">Council </w:t>
            </w:r>
            <w:r w:rsidRPr="0016000B">
              <w:rPr>
                <w:rFonts w:ascii="Arial" w:hAnsi="Arial" w:cs="Arial"/>
                <w:color w:val="000000"/>
                <w:sz w:val="20"/>
                <w:szCs w:val="20"/>
              </w:rPr>
              <w:t>by statute in relation</w:t>
            </w:r>
            <w:r w:rsidRPr="0016000B" w:rsidR="001A1B2C">
              <w:rPr>
                <w:rFonts w:ascii="Arial" w:hAnsi="Arial" w:cs="Arial"/>
                <w:color w:val="000000"/>
                <w:sz w:val="20"/>
                <w:szCs w:val="20"/>
              </w:rPr>
              <w:t xml:space="preserve"> </w:t>
            </w:r>
            <w:r w:rsidRPr="0016000B">
              <w:rPr>
                <w:rFonts w:ascii="Arial" w:hAnsi="Arial" w:cs="Arial"/>
                <w:color w:val="000000"/>
                <w:sz w:val="20"/>
                <w:szCs w:val="20"/>
              </w:rPr>
              <w:t>to procedures necessary to support such good practice.</w:t>
            </w:r>
          </w:p>
          <w:p w:rsidRPr="0016000B" w:rsidR="00BD427D" w:rsidP="008E48FC" w:rsidRDefault="00BD427D" w14:paraId="35C10F84"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know the boundaries of the Enquiry &amp; Referral Co-ordinator role.</w:t>
            </w:r>
          </w:p>
          <w:p w:rsidRPr="0016000B" w:rsidR="00BD427D" w:rsidP="009923CC" w:rsidRDefault="00BD427D" w14:paraId="3D05B8ED"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network and liaise with professional colleagues and external organisations to ensure appropriate service delivery to</w:t>
            </w:r>
            <w:r w:rsidRPr="0016000B" w:rsidR="001A1B2C">
              <w:rPr>
                <w:rFonts w:ascii="Arial" w:hAnsi="Arial" w:cs="Arial"/>
                <w:color w:val="000000"/>
                <w:sz w:val="20"/>
                <w:szCs w:val="20"/>
              </w:rPr>
              <w:t xml:space="preserve"> </w:t>
            </w:r>
            <w:r w:rsidRPr="0016000B">
              <w:rPr>
                <w:rFonts w:ascii="Arial" w:hAnsi="Arial" w:cs="Arial"/>
                <w:color w:val="000000"/>
                <w:sz w:val="20"/>
                <w:szCs w:val="20"/>
              </w:rPr>
              <w:t xml:space="preserve">individuals, families and </w:t>
            </w:r>
            <w:r w:rsidRPr="0016000B" w:rsidR="0016000B">
              <w:rPr>
                <w:rFonts w:ascii="Arial" w:hAnsi="Arial" w:cs="Arial"/>
                <w:color w:val="000000"/>
                <w:sz w:val="20"/>
                <w:szCs w:val="20"/>
              </w:rPr>
              <w:t>carers.</w:t>
            </w:r>
          </w:p>
          <w:p w:rsidRPr="0016000B" w:rsidR="00BD427D" w:rsidP="00987DB9" w:rsidRDefault="00BD427D" w14:paraId="121941A8"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To promote and inform an awareness of Social Care and anti-discrimination practice to other professionals and be involved in</w:t>
            </w:r>
            <w:r w:rsidRPr="0016000B" w:rsidR="001A1B2C">
              <w:rPr>
                <w:rFonts w:ascii="Arial" w:hAnsi="Arial" w:cs="Arial"/>
                <w:color w:val="000000"/>
                <w:sz w:val="20"/>
                <w:szCs w:val="20"/>
              </w:rPr>
              <w:t xml:space="preserve"> </w:t>
            </w:r>
            <w:r w:rsidRPr="0016000B">
              <w:rPr>
                <w:rFonts w:ascii="Arial" w:hAnsi="Arial" w:cs="Arial"/>
                <w:color w:val="000000"/>
                <w:sz w:val="20"/>
                <w:szCs w:val="20"/>
              </w:rPr>
              <w:t>multi-disciplinary working.</w:t>
            </w:r>
          </w:p>
          <w:p w:rsidRPr="0016000B" w:rsidR="001A1B2C" w:rsidP="001A1B2C" w:rsidRDefault="00BD427D" w14:paraId="25A4D09A" wp14:textId="77777777">
            <w:pPr>
              <w:pStyle w:val="NormalWeb"/>
              <w:numPr>
                <w:ilvl w:val="0"/>
                <w:numId w:val="18"/>
              </w:numPr>
              <w:rPr>
                <w:rFonts w:ascii="Arial" w:hAnsi="Arial" w:cs="Arial"/>
                <w:sz w:val="20"/>
                <w:szCs w:val="20"/>
              </w:rPr>
            </w:pPr>
            <w:r w:rsidRPr="0016000B">
              <w:rPr>
                <w:rFonts w:ascii="Arial" w:hAnsi="Arial" w:cs="Arial"/>
                <w:color w:val="000000"/>
                <w:sz w:val="20"/>
                <w:szCs w:val="20"/>
              </w:rPr>
              <w:t xml:space="preserve">To relate to, empathise with and use active listening skills with service users, carers and families to assess </w:t>
            </w:r>
            <w:r w:rsidRPr="0016000B" w:rsidR="001A1B2C">
              <w:rPr>
                <w:rFonts w:ascii="Arial" w:hAnsi="Arial" w:cs="Arial"/>
                <w:color w:val="000000"/>
                <w:sz w:val="20"/>
                <w:szCs w:val="20"/>
              </w:rPr>
              <w:t xml:space="preserve">most appropriate referral route </w:t>
            </w:r>
          </w:p>
          <w:p w:rsidRPr="0016000B" w:rsidR="00E24254" w:rsidP="00E24254" w:rsidRDefault="00E24254" w14:paraId="76FEF039" wp14:textId="77777777">
            <w:pPr>
              <w:pStyle w:val="NormalWeb"/>
              <w:numPr>
                <w:ilvl w:val="0"/>
                <w:numId w:val="18"/>
              </w:numPr>
              <w:rPr>
                <w:rFonts w:ascii="Arial" w:hAnsi="Arial" w:cs="Arial"/>
                <w:color w:val="000000"/>
                <w:sz w:val="20"/>
                <w:szCs w:val="20"/>
              </w:rPr>
            </w:pPr>
            <w:r w:rsidRPr="0016000B">
              <w:rPr>
                <w:rFonts w:ascii="Arial" w:hAnsi="Arial" w:cs="Arial"/>
                <w:color w:val="000000"/>
                <w:sz w:val="20"/>
                <w:szCs w:val="20"/>
              </w:rPr>
              <w:t xml:space="preserve">Any other related duties which may be assigned as necessary. </w:t>
            </w:r>
          </w:p>
          <w:p w:rsidRPr="0016000B" w:rsidR="00E24254" w:rsidP="00E24254" w:rsidRDefault="00E24254" w14:paraId="02EB378F" wp14:textId="77777777">
            <w:pPr>
              <w:pStyle w:val="NormalWeb"/>
              <w:ind w:left="720"/>
              <w:rPr>
                <w:rFonts w:ascii="Arial" w:hAnsi="Arial" w:cs="Arial"/>
                <w:sz w:val="20"/>
                <w:szCs w:val="20"/>
              </w:rPr>
            </w:pPr>
          </w:p>
          <w:p w:rsidRPr="0016000B" w:rsidR="00E83862" w:rsidP="001A1B2C" w:rsidRDefault="00E83862" w14:paraId="592F6F58" wp14:textId="77777777">
            <w:pPr>
              <w:pStyle w:val="NormalWeb"/>
              <w:ind w:left="720"/>
              <w:rPr>
                <w:rFonts w:ascii="Arial" w:hAnsi="Arial" w:cs="Arial"/>
                <w:sz w:val="20"/>
                <w:szCs w:val="20"/>
              </w:rPr>
            </w:pPr>
            <w:r w:rsidRPr="0016000B">
              <w:rPr>
                <w:rFonts w:ascii="Arial" w:hAnsi="Arial" w:cs="Arial"/>
                <w:sz w:val="20"/>
                <w:szCs w:val="20"/>
              </w:rPr>
              <w:t xml:space="preserve">The duties and responsibilities highlighted in this </w:t>
            </w:r>
            <w:r w:rsidRPr="0016000B" w:rsidR="00862ADB">
              <w:rPr>
                <w:rFonts w:ascii="Arial" w:hAnsi="Arial" w:cs="Arial"/>
                <w:sz w:val="20"/>
                <w:szCs w:val="20"/>
              </w:rPr>
              <w:t>Job Description</w:t>
            </w:r>
            <w:r w:rsidRPr="0016000B">
              <w:rPr>
                <w:rFonts w:ascii="Arial" w:hAnsi="Arial" w:cs="Arial"/>
                <w:sz w:val="20"/>
                <w:szCs w:val="20"/>
              </w:rPr>
              <w:t xml:space="preserve"> are indicative and may vary over time.  Post holders are expected to undertake other duties and responsibilities relevant to the nature, level and extent of the post and the grade has been established on this basis.</w:t>
            </w:r>
          </w:p>
          <w:p w:rsidRPr="0016000B" w:rsidR="004209CD" w:rsidP="00D02E82" w:rsidRDefault="004209CD" w14:paraId="6A05A809" wp14:textId="77777777">
            <w:pPr>
              <w:rPr>
                <w:szCs w:val="20"/>
              </w:rPr>
            </w:pPr>
          </w:p>
        </w:tc>
      </w:tr>
      <w:tr xmlns:wp14="http://schemas.microsoft.com/office/word/2010/wordml" w:rsidRPr="0016000B" w:rsidR="00E83862" w:rsidTr="7BA46154" w14:paraId="19877555" wp14:textId="77777777">
        <w:tc>
          <w:tcPr>
            <w:tcW w:w="0" w:type="auto"/>
            <w:gridSpan w:val="5"/>
            <w:tcBorders>
              <w:top w:val="single" w:color="auto" w:sz="4" w:space="0"/>
            </w:tcBorders>
            <w:tcMar/>
          </w:tcPr>
          <w:p w:rsidRPr="0016000B" w:rsidR="00E83862" w:rsidP="00D02E82" w:rsidRDefault="00E83862" w14:paraId="57C0D76E" wp14:textId="77777777">
            <w:pPr>
              <w:rPr>
                <w:b/>
                <w:szCs w:val="20"/>
              </w:rPr>
            </w:pPr>
            <w:r w:rsidRPr="0016000B">
              <w:rPr>
                <w:b/>
                <w:szCs w:val="20"/>
              </w:rPr>
              <w:lastRenderedPageBreak/>
              <w:t>Work Arrangements</w:t>
            </w:r>
            <w:r w:rsidRPr="0016000B" w:rsidR="003419FA">
              <w:rPr>
                <w:b/>
                <w:szCs w:val="20"/>
              </w:rPr>
              <w:t xml:space="preserve">   </w:t>
            </w:r>
          </w:p>
        </w:tc>
      </w:tr>
      <w:tr xmlns:wp14="http://schemas.microsoft.com/office/word/2010/wordml" w:rsidRPr="0016000B" w:rsidR="00E71E3A" w:rsidTr="7BA46154" w14:paraId="2A4DF5F5" wp14:textId="77777777">
        <w:trPr>
          <w:trHeight w:val="354"/>
        </w:trPr>
        <w:tc>
          <w:tcPr>
            <w:tcW w:w="0" w:type="auto"/>
            <w:gridSpan w:val="2"/>
            <w:tcBorders>
              <w:top w:val="single" w:color="auto" w:sz="4" w:space="0"/>
              <w:bottom w:val="single" w:color="auto" w:sz="4" w:space="0"/>
            </w:tcBorders>
            <w:tcMar/>
          </w:tcPr>
          <w:p w:rsidRPr="0016000B" w:rsidR="00E83862" w:rsidP="00D02E82" w:rsidRDefault="00E83862" w14:paraId="7E8E4437" wp14:textId="77777777">
            <w:pPr>
              <w:rPr>
                <w:szCs w:val="20"/>
              </w:rPr>
            </w:pPr>
            <w:r w:rsidRPr="0016000B">
              <w:rPr>
                <w:szCs w:val="20"/>
              </w:rPr>
              <w:t>Transport requirements:</w:t>
            </w:r>
          </w:p>
          <w:p w:rsidRPr="0016000B" w:rsidR="00E83862" w:rsidP="00D02E82" w:rsidRDefault="00E83862" w14:paraId="285D7029" wp14:textId="77777777">
            <w:pPr>
              <w:rPr>
                <w:szCs w:val="20"/>
              </w:rPr>
            </w:pPr>
            <w:r w:rsidRPr="0016000B">
              <w:rPr>
                <w:szCs w:val="20"/>
              </w:rPr>
              <w:t>Working patterns:</w:t>
            </w:r>
          </w:p>
          <w:p w:rsidRPr="0016000B" w:rsidR="00E83862" w:rsidP="00D02E82" w:rsidRDefault="00E83862" w14:paraId="07D3F4A9" wp14:textId="77777777">
            <w:pPr>
              <w:rPr>
                <w:szCs w:val="20"/>
              </w:rPr>
            </w:pPr>
            <w:r w:rsidRPr="0016000B">
              <w:rPr>
                <w:szCs w:val="20"/>
              </w:rPr>
              <w:t>Working conditions:</w:t>
            </w:r>
          </w:p>
        </w:tc>
        <w:tc>
          <w:tcPr>
            <w:tcW w:w="0" w:type="auto"/>
            <w:gridSpan w:val="3"/>
            <w:tcBorders>
              <w:top w:val="single" w:color="auto" w:sz="4" w:space="0"/>
              <w:bottom w:val="single" w:color="auto" w:sz="4" w:space="0"/>
            </w:tcBorders>
            <w:tcMar/>
          </w:tcPr>
          <w:p w:rsidRPr="0016000B" w:rsidR="00E83862" w:rsidP="00D02E82" w:rsidRDefault="003C5124" w14:paraId="79DFAE19" wp14:textId="77777777">
            <w:pPr>
              <w:rPr>
                <w:szCs w:val="20"/>
              </w:rPr>
            </w:pPr>
            <w:r w:rsidRPr="0016000B">
              <w:rPr>
                <w:szCs w:val="20"/>
              </w:rPr>
              <w:t>Office based with occasional travel, when required by managers.</w:t>
            </w:r>
          </w:p>
          <w:p w:rsidRPr="0016000B" w:rsidR="003419FA" w:rsidP="00D02E82" w:rsidRDefault="003419FA" w14:paraId="6BEAF62A" wp14:textId="77777777">
            <w:pPr>
              <w:rPr>
                <w:szCs w:val="20"/>
              </w:rPr>
            </w:pPr>
            <w:r w:rsidRPr="0016000B">
              <w:rPr>
                <w:szCs w:val="20"/>
              </w:rPr>
              <w:t>Flexible Working</w:t>
            </w:r>
            <w:r w:rsidRPr="0016000B" w:rsidR="00C93332">
              <w:rPr>
                <w:szCs w:val="20"/>
              </w:rPr>
              <w:t>.</w:t>
            </w:r>
          </w:p>
          <w:p w:rsidRPr="0016000B" w:rsidR="00C93332" w:rsidP="00D02E82" w:rsidRDefault="00C93332" w14:paraId="52E47C1D" wp14:textId="77777777">
            <w:pPr>
              <w:rPr>
                <w:szCs w:val="20"/>
              </w:rPr>
            </w:pPr>
            <w:r w:rsidRPr="0016000B">
              <w:rPr>
                <w:szCs w:val="20"/>
              </w:rPr>
              <w:t>Office based.</w:t>
            </w:r>
          </w:p>
        </w:tc>
      </w:tr>
    </w:tbl>
    <w:p xmlns:wp14="http://schemas.microsoft.com/office/word/2010/wordml" w:rsidRPr="0016000B" w:rsidR="001A1B2C" w:rsidP="00D90D06" w:rsidRDefault="001A1B2C" w14:paraId="5A39BBE3" wp14:textId="77777777">
      <w:pPr>
        <w:tabs>
          <w:tab w:val="center" w:pos="6840"/>
          <w:tab w:val="right" w:pos="14040"/>
        </w:tabs>
        <w:jc w:val="center"/>
        <w:rPr>
          <w:szCs w:val="20"/>
        </w:rPr>
      </w:pPr>
    </w:p>
    <w:p xmlns:wp14="http://schemas.microsoft.com/office/word/2010/wordml" w:rsidRPr="0016000B" w:rsidR="001A1B2C" w:rsidP="00D90D06" w:rsidRDefault="001A1B2C" w14:paraId="41C8F396" wp14:textId="77777777">
      <w:pPr>
        <w:tabs>
          <w:tab w:val="center" w:pos="6840"/>
          <w:tab w:val="right" w:pos="14040"/>
        </w:tabs>
        <w:jc w:val="center"/>
        <w:rPr>
          <w:szCs w:val="20"/>
        </w:rPr>
      </w:pPr>
    </w:p>
    <w:p xmlns:wp14="http://schemas.microsoft.com/office/word/2010/wordml" w:rsidRPr="0016000B" w:rsidR="001A1B2C" w:rsidP="00D90D06" w:rsidRDefault="001A1B2C" w14:paraId="72A3D3EC" wp14:textId="77777777">
      <w:pPr>
        <w:tabs>
          <w:tab w:val="center" w:pos="6840"/>
          <w:tab w:val="right" w:pos="14040"/>
        </w:tabs>
        <w:jc w:val="center"/>
        <w:rPr>
          <w:szCs w:val="20"/>
        </w:rPr>
      </w:pPr>
    </w:p>
    <w:p xmlns:wp14="http://schemas.microsoft.com/office/word/2010/wordml" w:rsidRPr="0016000B" w:rsidR="001A1B2C" w:rsidP="00D90D06" w:rsidRDefault="001A1B2C" w14:paraId="0D0B940D" wp14:textId="77777777">
      <w:pPr>
        <w:tabs>
          <w:tab w:val="center" w:pos="6840"/>
          <w:tab w:val="right" w:pos="14040"/>
        </w:tabs>
        <w:jc w:val="center"/>
        <w:rPr>
          <w:szCs w:val="20"/>
        </w:rPr>
      </w:pPr>
    </w:p>
    <w:p xmlns:wp14="http://schemas.microsoft.com/office/word/2010/wordml" w:rsidRPr="0016000B" w:rsidR="001A1B2C" w:rsidP="00D90D06" w:rsidRDefault="001A1B2C" w14:paraId="0E27B00A" wp14:textId="77777777">
      <w:pPr>
        <w:tabs>
          <w:tab w:val="center" w:pos="6840"/>
          <w:tab w:val="right" w:pos="14040"/>
        </w:tabs>
        <w:jc w:val="center"/>
        <w:rPr>
          <w:szCs w:val="20"/>
        </w:rPr>
      </w:pPr>
    </w:p>
    <w:p xmlns:wp14="http://schemas.microsoft.com/office/word/2010/wordml" w:rsidRPr="0016000B" w:rsidR="001A1B2C" w:rsidP="00D90D06" w:rsidRDefault="001A1B2C" w14:paraId="60061E4C" wp14:textId="77777777">
      <w:pPr>
        <w:tabs>
          <w:tab w:val="center" w:pos="6840"/>
          <w:tab w:val="right" w:pos="14040"/>
        </w:tabs>
        <w:jc w:val="center"/>
        <w:rPr>
          <w:szCs w:val="20"/>
        </w:rPr>
      </w:pPr>
    </w:p>
    <w:p xmlns:wp14="http://schemas.microsoft.com/office/word/2010/wordml" w:rsidRPr="0016000B" w:rsidR="001A1B2C" w:rsidP="00D90D06" w:rsidRDefault="001A1B2C" w14:paraId="44EAFD9C" wp14:textId="77777777">
      <w:pPr>
        <w:tabs>
          <w:tab w:val="center" w:pos="6840"/>
          <w:tab w:val="right" w:pos="14040"/>
        </w:tabs>
        <w:jc w:val="center"/>
        <w:rPr>
          <w:szCs w:val="20"/>
        </w:rPr>
      </w:pPr>
    </w:p>
    <w:p xmlns:wp14="http://schemas.microsoft.com/office/word/2010/wordml" w:rsidRPr="0016000B" w:rsidR="001A1B2C" w:rsidP="00D90D06" w:rsidRDefault="001A1B2C" w14:paraId="4B94D5A5" wp14:textId="77777777">
      <w:pPr>
        <w:tabs>
          <w:tab w:val="center" w:pos="6840"/>
          <w:tab w:val="right" w:pos="14040"/>
        </w:tabs>
        <w:jc w:val="center"/>
        <w:rPr>
          <w:szCs w:val="20"/>
        </w:rPr>
      </w:pPr>
    </w:p>
    <w:p xmlns:wp14="http://schemas.microsoft.com/office/word/2010/wordml" w:rsidRPr="0016000B" w:rsidR="00D90D06" w:rsidP="00D90D06" w:rsidRDefault="00D90D06" w14:paraId="1F4A0FD8" wp14:textId="77777777">
      <w:pPr>
        <w:tabs>
          <w:tab w:val="center" w:pos="6840"/>
          <w:tab w:val="right" w:pos="14040"/>
        </w:tabs>
        <w:jc w:val="center"/>
        <w:rPr>
          <w:szCs w:val="20"/>
        </w:rPr>
      </w:pPr>
      <w:r w:rsidRPr="0016000B">
        <w:rPr>
          <w:szCs w:val="20"/>
        </w:rPr>
        <w:t xml:space="preserve">Northumberland County Council </w:t>
      </w:r>
    </w:p>
    <w:p xmlns:wp14="http://schemas.microsoft.com/office/word/2010/wordml" w:rsidRPr="0016000B" w:rsidR="00E83862" w:rsidP="00D90D06" w:rsidRDefault="00862ADB" w14:paraId="14F9ED28" wp14:textId="77777777">
      <w:pPr>
        <w:tabs>
          <w:tab w:val="center" w:pos="6840"/>
          <w:tab w:val="right" w:pos="14040"/>
        </w:tabs>
        <w:jc w:val="center"/>
        <w:rPr>
          <w:b/>
          <w:szCs w:val="20"/>
        </w:rPr>
      </w:pPr>
      <w:r w:rsidRPr="0016000B">
        <w:rPr>
          <w:b/>
          <w:szCs w:val="20"/>
        </w:rPr>
        <w:t>PERSON SPECIFICATION</w:t>
      </w:r>
    </w:p>
    <w:p xmlns:wp14="http://schemas.microsoft.com/office/word/2010/wordml" w:rsidRPr="0016000B" w:rsidR="00E83862" w:rsidP="00E83862" w:rsidRDefault="00E83862" w14:paraId="3DEEC669" wp14:textId="77777777">
      <w:pPr>
        <w:rPr>
          <w:szCs w:val="20"/>
        </w:rPr>
      </w:pPr>
    </w:p>
    <w:tbl>
      <w:tblPr>
        <w:tblStyle w:val="TableGrid"/>
        <w:tblW w:w="14572" w:type="dxa"/>
        <w:tblInd w:w="-2" w:type="dxa"/>
        <w:tblLook w:val="00A0" w:firstRow="1" w:lastRow="0" w:firstColumn="1" w:lastColumn="0" w:noHBand="0" w:noVBand="0"/>
      </w:tblPr>
      <w:tblGrid>
        <w:gridCol w:w="7336"/>
        <w:gridCol w:w="5662"/>
        <w:gridCol w:w="657"/>
        <w:gridCol w:w="917"/>
      </w:tblGrid>
      <w:tr xmlns:wp14="http://schemas.microsoft.com/office/word/2010/wordml" w:rsidRPr="0016000B" w:rsidR="00E83862" w:rsidTr="7BA46154" w14:paraId="34F42EC4" wp14:textId="77777777">
        <w:tc>
          <w:tcPr>
            <w:tcW w:w="8139" w:type="dxa"/>
            <w:tcMar/>
          </w:tcPr>
          <w:p w:rsidRPr="0016000B" w:rsidR="00E83862" w:rsidP="00D02E82" w:rsidRDefault="00E83862" w14:paraId="6EBBC3AB" wp14:textId="77777777">
            <w:pPr>
              <w:rPr>
                <w:b/>
                <w:szCs w:val="20"/>
              </w:rPr>
            </w:pPr>
            <w:r w:rsidRPr="0016000B">
              <w:rPr>
                <w:b/>
                <w:szCs w:val="20"/>
              </w:rPr>
              <w:t xml:space="preserve">Post Title: </w:t>
            </w:r>
            <w:r w:rsidRPr="0016000B">
              <w:rPr>
                <w:szCs w:val="20"/>
              </w:rPr>
              <w:t xml:space="preserve">   </w:t>
            </w:r>
            <w:r w:rsidRPr="0016000B" w:rsidR="003419FA">
              <w:rPr>
                <w:szCs w:val="20"/>
              </w:rPr>
              <w:t xml:space="preserve">Enquiry &amp; Referral </w:t>
            </w:r>
            <w:r w:rsidRPr="0016000B" w:rsidR="001A1B2C">
              <w:rPr>
                <w:szCs w:val="20"/>
              </w:rPr>
              <w:t>Co-Ordinator</w:t>
            </w:r>
          </w:p>
        </w:tc>
        <w:tc>
          <w:tcPr>
            <w:tcW w:w="6139" w:type="dxa"/>
            <w:tcMar/>
          </w:tcPr>
          <w:p w:rsidRPr="0016000B" w:rsidR="00E83862" w:rsidP="00790CAE" w:rsidRDefault="00E83862" w14:paraId="5468A926" wp14:textId="77777777">
            <w:pPr>
              <w:rPr>
                <w:szCs w:val="20"/>
              </w:rPr>
            </w:pPr>
            <w:r w:rsidRPr="0016000B">
              <w:rPr>
                <w:b/>
                <w:szCs w:val="20"/>
              </w:rPr>
              <w:t>Director/Service/Sector:</w:t>
            </w:r>
            <w:r w:rsidRPr="0016000B" w:rsidR="003419FA">
              <w:rPr>
                <w:b/>
                <w:szCs w:val="20"/>
              </w:rPr>
              <w:t xml:space="preserve">   </w:t>
            </w:r>
            <w:r w:rsidRPr="0016000B" w:rsidR="001A1B2C">
              <w:rPr>
                <w:szCs w:val="20"/>
              </w:rPr>
              <w:t>Adult Services</w:t>
            </w:r>
            <w:r w:rsidRPr="0016000B" w:rsidR="00790CAE">
              <w:rPr>
                <w:szCs w:val="20"/>
              </w:rPr>
              <w:t xml:space="preserve"> </w:t>
            </w:r>
          </w:p>
        </w:tc>
        <w:tc>
          <w:tcPr>
            <w:tcW w:w="1672" w:type="dxa"/>
            <w:gridSpan w:val="2"/>
            <w:tcMar/>
          </w:tcPr>
          <w:p w:rsidRPr="0016000B" w:rsidR="00E83862" w:rsidP="00D02E82" w:rsidRDefault="00E83862" w14:paraId="343896D0" wp14:textId="7AED26EB">
            <w:pPr/>
            <w:r w:rsidR="00E83862">
              <w:rPr/>
              <w:t>Ref:</w:t>
            </w:r>
            <w:r w:rsidR="00D90D06">
              <w:rPr/>
              <w:t xml:space="preserve"> </w:t>
            </w:r>
            <w:r w:rsidR="5A3126FF">
              <w:rPr/>
              <w:t>4027</w:t>
            </w:r>
          </w:p>
        </w:tc>
      </w:tr>
      <w:tr xmlns:wp14="http://schemas.microsoft.com/office/word/2010/wordml" w:rsidRPr="0016000B" w:rsidR="00E83862" w:rsidTr="7BA46154" w14:paraId="0D6C01C4" wp14:textId="77777777">
        <w:tc>
          <w:tcPr>
            <w:tcW w:w="8139" w:type="dxa"/>
            <w:tcMar/>
          </w:tcPr>
          <w:p w:rsidRPr="0016000B" w:rsidR="00E83862" w:rsidP="00D02E82" w:rsidRDefault="00E83862" w14:paraId="0895C2DB" wp14:textId="77777777">
            <w:pPr>
              <w:rPr>
                <w:b/>
                <w:szCs w:val="20"/>
              </w:rPr>
            </w:pPr>
            <w:r w:rsidRPr="0016000B">
              <w:rPr>
                <w:b/>
                <w:szCs w:val="20"/>
              </w:rPr>
              <w:t>Essential</w:t>
            </w:r>
          </w:p>
        </w:tc>
        <w:tc>
          <w:tcPr>
            <w:tcW w:w="6894" w:type="dxa"/>
            <w:gridSpan w:val="2"/>
            <w:tcMar/>
          </w:tcPr>
          <w:p w:rsidRPr="0016000B" w:rsidR="00E83862" w:rsidP="00D02E82" w:rsidRDefault="00E83862" w14:paraId="248B3EE6" wp14:textId="77777777">
            <w:pPr>
              <w:rPr>
                <w:b/>
                <w:szCs w:val="20"/>
              </w:rPr>
            </w:pPr>
            <w:r w:rsidRPr="0016000B">
              <w:rPr>
                <w:b/>
                <w:szCs w:val="20"/>
              </w:rPr>
              <w:t>Desirable</w:t>
            </w:r>
          </w:p>
        </w:tc>
        <w:tc>
          <w:tcPr>
            <w:tcW w:w="917" w:type="dxa"/>
            <w:tcMar/>
          </w:tcPr>
          <w:p w:rsidRPr="0016000B" w:rsidR="00E83862" w:rsidP="00D02E82" w:rsidRDefault="00E83862" w14:paraId="5C496BB8" wp14:textId="77777777">
            <w:pPr>
              <w:rPr>
                <w:b/>
                <w:szCs w:val="20"/>
              </w:rPr>
            </w:pPr>
            <w:r w:rsidRPr="0016000B">
              <w:rPr>
                <w:b/>
                <w:szCs w:val="20"/>
              </w:rPr>
              <w:t>Assess</w:t>
            </w:r>
          </w:p>
          <w:p w:rsidRPr="0016000B" w:rsidR="00E83862" w:rsidP="00D02E82" w:rsidRDefault="00E83862" w14:paraId="60535034" wp14:textId="77777777">
            <w:pPr>
              <w:rPr>
                <w:szCs w:val="20"/>
              </w:rPr>
            </w:pPr>
            <w:r w:rsidRPr="0016000B">
              <w:rPr>
                <w:b/>
                <w:szCs w:val="20"/>
              </w:rPr>
              <w:t>by</w:t>
            </w:r>
          </w:p>
        </w:tc>
      </w:tr>
      <w:tr xmlns:wp14="http://schemas.microsoft.com/office/word/2010/wordml" w:rsidRPr="0016000B" w:rsidR="00E83862" w:rsidTr="7BA46154" w14:paraId="4F45F324" wp14:textId="77777777">
        <w:tc>
          <w:tcPr>
            <w:tcW w:w="15950" w:type="dxa"/>
            <w:gridSpan w:val="4"/>
            <w:tcMar/>
          </w:tcPr>
          <w:p w:rsidRPr="0016000B" w:rsidR="00E83862" w:rsidP="00D02E82" w:rsidRDefault="00E83862" w14:paraId="147C8D65" wp14:textId="77777777">
            <w:pPr>
              <w:autoSpaceDE w:val="0"/>
              <w:autoSpaceDN w:val="0"/>
              <w:adjustRightInd w:val="0"/>
              <w:rPr>
                <w:b/>
                <w:bCs/>
                <w:szCs w:val="20"/>
              </w:rPr>
            </w:pPr>
            <w:r w:rsidRPr="0016000B">
              <w:rPr>
                <w:b/>
                <w:szCs w:val="20"/>
              </w:rPr>
              <w:t xml:space="preserve">Knowledge and </w:t>
            </w:r>
            <w:r w:rsidRPr="0016000B">
              <w:rPr>
                <w:b/>
                <w:bCs/>
                <w:szCs w:val="20"/>
              </w:rPr>
              <w:t>Qualifications</w:t>
            </w:r>
          </w:p>
        </w:tc>
      </w:tr>
      <w:tr xmlns:wp14="http://schemas.microsoft.com/office/word/2010/wordml" w:rsidRPr="0016000B" w:rsidR="00E83862" w:rsidTr="7BA46154" w14:paraId="012F7F00" wp14:textId="77777777">
        <w:tc>
          <w:tcPr>
            <w:tcW w:w="8139" w:type="dxa"/>
            <w:tcMar/>
          </w:tcPr>
          <w:p w:rsidRPr="0016000B" w:rsidR="00E83862" w:rsidP="00EA40CE" w:rsidRDefault="003419FA" w14:paraId="36795F79" wp14:textId="77777777">
            <w:pPr>
              <w:rPr>
                <w:szCs w:val="20"/>
              </w:rPr>
            </w:pPr>
            <w:r w:rsidRPr="0016000B">
              <w:rPr>
                <w:szCs w:val="20"/>
              </w:rPr>
              <w:t>Good general education demonstrating numeracy and literacy</w:t>
            </w:r>
            <w:r w:rsidRPr="0016000B" w:rsidR="002374CD">
              <w:rPr>
                <w:szCs w:val="20"/>
              </w:rPr>
              <w:t>.</w:t>
            </w:r>
          </w:p>
          <w:p w:rsidRPr="0016000B" w:rsidR="003419FA" w:rsidP="00EA40CE" w:rsidRDefault="009B6444" w14:paraId="0719E7B4" wp14:textId="77777777">
            <w:pPr>
              <w:rPr>
                <w:szCs w:val="20"/>
              </w:rPr>
            </w:pPr>
            <w:r w:rsidRPr="0016000B">
              <w:rPr>
                <w:szCs w:val="20"/>
              </w:rPr>
              <w:t xml:space="preserve">NVQ Level </w:t>
            </w:r>
            <w:r w:rsidR="000007C3">
              <w:rPr>
                <w:szCs w:val="20"/>
              </w:rPr>
              <w:t>3</w:t>
            </w:r>
            <w:r w:rsidRPr="0016000B">
              <w:rPr>
                <w:szCs w:val="20"/>
              </w:rPr>
              <w:t xml:space="preserve"> or equivalent in </w:t>
            </w:r>
            <w:r w:rsidRPr="0016000B" w:rsidR="0016000B">
              <w:rPr>
                <w:szCs w:val="20"/>
              </w:rPr>
              <w:t>an</w:t>
            </w:r>
            <w:r w:rsidRPr="0016000B">
              <w:rPr>
                <w:szCs w:val="20"/>
              </w:rPr>
              <w:t xml:space="preserve"> admin/b</w:t>
            </w:r>
            <w:r w:rsidRPr="0016000B" w:rsidR="00135840">
              <w:rPr>
                <w:szCs w:val="20"/>
              </w:rPr>
              <w:t xml:space="preserve">usiness related </w:t>
            </w:r>
            <w:r w:rsidRPr="0016000B" w:rsidR="0016000B">
              <w:rPr>
                <w:szCs w:val="20"/>
              </w:rPr>
              <w:t>discipline</w:t>
            </w:r>
            <w:r w:rsidR="000007C3">
              <w:rPr>
                <w:szCs w:val="20"/>
              </w:rPr>
              <w:t xml:space="preserve"> or equivalent experience</w:t>
            </w:r>
            <w:r w:rsidRPr="0016000B" w:rsidR="0016000B">
              <w:rPr>
                <w:szCs w:val="20"/>
              </w:rPr>
              <w:t xml:space="preserve"> *</w:t>
            </w:r>
          </w:p>
          <w:p w:rsidRPr="0016000B" w:rsidR="00725DFC" w:rsidP="00EA40CE" w:rsidRDefault="0016000B" w14:paraId="20F30967" wp14:textId="77777777">
            <w:pPr>
              <w:rPr>
                <w:szCs w:val="20"/>
              </w:rPr>
            </w:pPr>
            <w:r w:rsidRPr="0016000B">
              <w:rPr>
                <w:szCs w:val="20"/>
              </w:rPr>
              <w:t>RSA,</w:t>
            </w:r>
            <w:r w:rsidRPr="0016000B" w:rsidR="00725DFC">
              <w:rPr>
                <w:szCs w:val="20"/>
              </w:rPr>
              <w:t xml:space="preserve"> I Typing/Text/Word Processing or </w:t>
            </w:r>
            <w:r w:rsidRPr="0016000B">
              <w:rPr>
                <w:szCs w:val="20"/>
              </w:rPr>
              <w:t>equivalent</w:t>
            </w:r>
            <w:r w:rsidR="000007C3">
              <w:rPr>
                <w:szCs w:val="20"/>
              </w:rPr>
              <w:t xml:space="preserve"> experience</w:t>
            </w:r>
            <w:r w:rsidRPr="0016000B">
              <w:rPr>
                <w:szCs w:val="20"/>
              </w:rPr>
              <w:t>. *</w:t>
            </w:r>
          </w:p>
          <w:p w:rsidRPr="0016000B" w:rsidR="0073696A" w:rsidP="00EA40CE" w:rsidRDefault="0073696A" w14:paraId="61E735C2" wp14:textId="77777777">
            <w:pPr>
              <w:rPr>
                <w:szCs w:val="20"/>
              </w:rPr>
            </w:pPr>
            <w:r w:rsidRPr="0016000B">
              <w:rPr>
                <w:szCs w:val="20"/>
              </w:rPr>
              <w:t xml:space="preserve">Knowledge of </w:t>
            </w:r>
            <w:r w:rsidRPr="0016000B" w:rsidR="0016000B">
              <w:rPr>
                <w:szCs w:val="20"/>
              </w:rPr>
              <w:t>anti-discriminatory</w:t>
            </w:r>
            <w:r w:rsidRPr="0016000B">
              <w:rPr>
                <w:szCs w:val="20"/>
              </w:rPr>
              <w:t xml:space="preserve"> practice.</w:t>
            </w:r>
          </w:p>
          <w:p w:rsidRPr="0016000B" w:rsidR="00D52F0B" w:rsidP="00EA40CE" w:rsidRDefault="0073696A" w14:paraId="2DBED998" wp14:textId="77777777">
            <w:pPr>
              <w:rPr>
                <w:szCs w:val="20"/>
              </w:rPr>
            </w:pPr>
            <w:r w:rsidRPr="0016000B">
              <w:rPr>
                <w:szCs w:val="20"/>
              </w:rPr>
              <w:t xml:space="preserve">Knowledge of </w:t>
            </w:r>
            <w:r w:rsidRPr="0016000B" w:rsidR="00EA40CE">
              <w:rPr>
                <w:szCs w:val="20"/>
              </w:rPr>
              <w:t>adult social care</w:t>
            </w:r>
            <w:r w:rsidRPr="0016000B">
              <w:rPr>
                <w:szCs w:val="20"/>
              </w:rPr>
              <w:t xml:space="preserve"> </w:t>
            </w:r>
            <w:r w:rsidRPr="0016000B" w:rsidR="00D52F0B">
              <w:rPr>
                <w:szCs w:val="20"/>
              </w:rPr>
              <w:t>Knowledge of referral processes and workflows.</w:t>
            </w:r>
          </w:p>
          <w:p w:rsidRPr="0016000B" w:rsidR="00D52F0B" w:rsidP="00EA40CE" w:rsidRDefault="00D52F0B" w14:paraId="10913185" wp14:textId="77777777">
            <w:pPr>
              <w:rPr>
                <w:szCs w:val="20"/>
              </w:rPr>
            </w:pPr>
            <w:r w:rsidRPr="0016000B">
              <w:rPr>
                <w:szCs w:val="20"/>
              </w:rPr>
              <w:t>Knowledge of protected characteristics.</w:t>
            </w:r>
          </w:p>
          <w:p w:rsidRPr="0016000B" w:rsidR="00EA40CE" w:rsidP="00EA40CE" w:rsidRDefault="00EA40CE" w14:paraId="6C16F805" wp14:textId="77777777">
            <w:pPr>
              <w:pStyle w:val="NormalWeb"/>
              <w:spacing w:before="0" w:beforeAutospacing="0" w:after="0" w:afterAutospacing="0"/>
              <w:rPr>
                <w:rFonts w:ascii="Arial" w:hAnsi="Arial" w:cs="Arial"/>
                <w:sz w:val="20"/>
                <w:szCs w:val="20"/>
              </w:rPr>
            </w:pPr>
            <w:r w:rsidRPr="0016000B">
              <w:rPr>
                <w:rFonts w:ascii="Arial" w:hAnsi="Arial" w:cs="Arial"/>
                <w:sz w:val="20"/>
                <w:szCs w:val="20"/>
              </w:rPr>
              <w:t>The job requires theoretical plus practical level of organisational, procedural and policy knowledge.</w:t>
            </w:r>
          </w:p>
          <w:p w:rsidR="008C429C" w:rsidP="00EA40CE" w:rsidRDefault="00FB3465" w14:paraId="678CDA56" wp14:textId="77777777">
            <w:pPr>
              <w:rPr>
                <w:szCs w:val="20"/>
              </w:rPr>
            </w:pPr>
            <w:r w:rsidRPr="0016000B">
              <w:rPr>
                <w:szCs w:val="20"/>
              </w:rPr>
              <w:t xml:space="preserve">Knowledge gained </w:t>
            </w:r>
            <w:r w:rsidRPr="0016000B" w:rsidR="00EA40CE">
              <w:rPr>
                <w:szCs w:val="20"/>
              </w:rPr>
              <w:t>through extended experience and/or training in relevant areas of work.</w:t>
            </w:r>
          </w:p>
          <w:p w:rsidRPr="0016000B" w:rsidR="008C429C" w:rsidP="00EA40CE" w:rsidRDefault="008C429C" w14:paraId="1C246842" wp14:textId="77777777">
            <w:pPr>
              <w:rPr>
                <w:szCs w:val="20"/>
              </w:rPr>
            </w:pPr>
            <w:r>
              <w:t xml:space="preserve"> Awareness of current mental health issues and practice</w:t>
            </w:r>
          </w:p>
        </w:tc>
        <w:tc>
          <w:tcPr>
            <w:tcW w:w="6894" w:type="dxa"/>
            <w:gridSpan w:val="2"/>
            <w:shd w:val="clear" w:color="auto" w:fill="auto"/>
            <w:tcMar/>
          </w:tcPr>
          <w:p w:rsidRPr="0016000B" w:rsidR="00725DFC" w:rsidP="00D02E82" w:rsidRDefault="00725DFC" w14:paraId="1A327E10" wp14:textId="77777777">
            <w:pPr>
              <w:rPr>
                <w:szCs w:val="20"/>
              </w:rPr>
            </w:pPr>
            <w:r w:rsidRPr="0016000B">
              <w:rPr>
                <w:szCs w:val="20"/>
              </w:rPr>
              <w:t xml:space="preserve">RSA II Typing/Text/Word Processing or </w:t>
            </w:r>
            <w:r w:rsidRPr="0016000B" w:rsidR="0016000B">
              <w:rPr>
                <w:szCs w:val="20"/>
              </w:rPr>
              <w:t xml:space="preserve">equivalent. </w:t>
            </w:r>
          </w:p>
          <w:p w:rsidRPr="0016000B" w:rsidR="00135840" w:rsidP="00D02E82" w:rsidRDefault="00135840" w14:paraId="3656B9AB" wp14:textId="77777777">
            <w:pPr>
              <w:rPr>
                <w:szCs w:val="20"/>
              </w:rPr>
            </w:pPr>
          </w:p>
          <w:p w:rsidRPr="0016000B" w:rsidR="00135840" w:rsidP="00D02E82" w:rsidRDefault="00135840" w14:paraId="45FB0818" wp14:textId="77777777">
            <w:pPr>
              <w:rPr>
                <w:szCs w:val="20"/>
              </w:rPr>
            </w:pPr>
          </w:p>
        </w:tc>
        <w:tc>
          <w:tcPr>
            <w:tcW w:w="917" w:type="dxa"/>
            <w:shd w:val="clear" w:color="auto" w:fill="auto"/>
            <w:tcMar/>
          </w:tcPr>
          <w:p w:rsidRPr="0016000B" w:rsidR="00E83862" w:rsidP="00D02E82" w:rsidRDefault="00E83862" w14:paraId="049F31CB" wp14:textId="77777777">
            <w:pPr>
              <w:rPr>
                <w:szCs w:val="20"/>
              </w:rPr>
            </w:pPr>
          </w:p>
          <w:p w:rsidRPr="0016000B" w:rsidR="003419FA" w:rsidP="00D02E82" w:rsidRDefault="003419FA" w14:paraId="5CBE7772" wp14:textId="77777777">
            <w:pPr>
              <w:rPr>
                <w:szCs w:val="20"/>
              </w:rPr>
            </w:pPr>
            <w:r w:rsidRPr="0016000B">
              <w:rPr>
                <w:szCs w:val="20"/>
              </w:rPr>
              <w:t>(a)</w:t>
            </w:r>
          </w:p>
        </w:tc>
      </w:tr>
      <w:tr xmlns:wp14="http://schemas.microsoft.com/office/word/2010/wordml" w:rsidRPr="0016000B" w:rsidR="00E83862" w:rsidTr="7BA46154" w14:paraId="718EE1A2" wp14:textId="77777777">
        <w:tc>
          <w:tcPr>
            <w:tcW w:w="15950" w:type="dxa"/>
            <w:gridSpan w:val="4"/>
            <w:tcMar/>
          </w:tcPr>
          <w:p w:rsidRPr="0016000B" w:rsidR="00E83862" w:rsidP="00D02E82" w:rsidRDefault="00E83862" w14:paraId="1F4D91DB" wp14:textId="77777777">
            <w:pPr>
              <w:rPr>
                <w:b/>
                <w:szCs w:val="20"/>
              </w:rPr>
            </w:pPr>
            <w:r w:rsidRPr="0016000B">
              <w:rPr>
                <w:b/>
                <w:szCs w:val="20"/>
              </w:rPr>
              <w:t>Experience</w:t>
            </w:r>
          </w:p>
        </w:tc>
      </w:tr>
      <w:tr xmlns:wp14="http://schemas.microsoft.com/office/word/2010/wordml" w:rsidRPr="0016000B" w:rsidR="00E83862" w:rsidTr="7BA46154" w14:paraId="7DD2BBCF" wp14:textId="77777777">
        <w:tc>
          <w:tcPr>
            <w:tcW w:w="8139" w:type="dxa"/>
            <w:tcMar/>
          </w:tcPr>
          <w:p w:rsidRPr="0016000B" w:rsidR="00034694" w:rsidP="00D02E82" w:rsidRDefault="0073696A" w14:paraId="1DD02F90" wp14:textId="77777777">
            <w:pPr>
              <w:rPr>
                <w:szCs w:val="20"/>
              </w:rPr>
            </w:pPr>
            <w:r w:rsidRPr="0016000B">
              <w:rPr>
                <w:szCs w:val="20"/>
              </w:rPr>
              <w:t>Significant e</w:t>
            </w:r>
            <w:r w:rsidRPr="0016000B" w:rsidR="003419FA">
              <w:rPr>
                <w:szCs w:val="20"/>
              </w:rPr>
              <w:t xml:space="preserve">xperience of working </w:t>
            </w:r>
            <w:r w:rsidRPr="0016000B">
              <w:rPr>
                <w:szCs w:val="20"/>
              </w:rPr>
              <w:t xml:space="preserve">directly </w:t>
            </w:r>
            <w:r w:rsidRPr="0016000B" w:rsidR="003419FA">
              <w:rPr>
                <w:szCs w:val="20"/>
              </w:rPr>
              <w:t xml:space="preserve">with the public.  </w:t>
            </w:r>
          </w:p>
          <w:p w:rsidRPr="0016000B" w:rsidR="00E83862" w:rsidP="00D02E82" w:rsidRDefault="0073696A" w14:paraId="676F5315" wp14:textId="77777777">
            <w:pPr>
              <w:rPr>
                <w:szCs w:val="20"/>
              </w:rPr>
            </w:pPr>
            <w:r w:rsidRPr="0016000B">
              <w:rPr>
                <w:szCs w:val="20"/>
              </w:rPr>
              <w:t>Significant e</w:t>
            </w:r>
            <w:r w:rsidRPr="0016000B" w:rsidR="00034694">
              <w:rPr>
                <w:szCs w:val="20"/>
              </w:rPr>
              <w:t xml:space="preserve">xperience of </w:t>
            </w:r>
            <w:r w:rsidRPr="0016000B">
              <w:rPr>
                <w:szCs w:val="20"/>
              </w:rPr>
              <w:t xml:space="preserve">establishing </w:t>
            </w:r>
            <w:r w:rsidRPr="0016000B" w:rsidR="00034694">
              <w:rPr>
                <w:szCs w:val="20"/>
              </w:rPr>
              <w:t>a</w:t>
            </w:r>
            <w:r w:rsidRPr="0016000B" w:rsidR="003419FA">
              <w:rPr>
                <w:szCs w:val="20"/>
              </w:rPr>
              <w:t xml:space="preserve">dministrative </w:t>
            </w:r>
            <w:r w:rsidRPr="0016000B" w:rsidR="00034694">
              <w:rPr>
                <w:szCs w:val="20"/>
              </w:rPr>
              <w:t>systems.</w:t>
            </w:r>
          </w:p>
          <w:p w:rsidRPr="0016000B" w:rsidR="003419FA" w:rsidP="00D02E82" w:rsidRDefault="003419FA" w14:paraId="53128261" wp14:textId="77777777">
            <w:pPr>
              <w:rPr>
                <w:szCs w:val="20"/>
              </w:rPr>
            </w:pPr>
          </w:p>
        </w:tc>
        <w:tc>
          <w:tcPr>
            <w:tcW w:w="6894" w:type="dxa"/>
            <w:gridSpan w:val="2"/>
            <w:shd w:val="clear" w:color="auto" w:fill="auto"/>
            <w:tcMar/>
          </w:tcPr>
          <w:p w:rsidRPr="0016000B" w:rsidR="009B6444" w:rsidP="00D02E82" w:rsidRDefault="009B6444" w14:paraId="6B74AF5A" wp14:textId="77777777">
            <w:pPr>
              <w:rPr>
                <w:szCs w:val="20"/>
              </w:rPr>
            </w:pPr>
            <w:r w:rsidRPr="0016000B">
              <w:rPr>
                <w:szCs w:val="20"/>
              </w:rPr>
              <w:t>Experience using Microsoft Office.</w:t>
            </w:r>
          </w:p>
          <w:p w:rsidRPr="0016000B" w:rsidR="00D52F0B" w:rsidP="00D02E82" w:rsidRDefault="00D52F0B" w14:paraId="1C43F4A6" wp14:textId="77777777">
            <w:pPr>
              <w:rPr>
                <w:szCs w:val="20"/>
              </w:rPr>
            </w:pPr>
            <w:r w:rsidRPr="0016000B">
              <w:rPr>
                <w:szCs w:val="20"/>
              </w:rPr>
              <w:t>Experience of working with the public in a social care setting.</w:t>
            </w:r>
          </w:p>
        </w:tc>
        <w:tc>
          <w:tcPr>
            <w:tcW w:w="917" w:type="dxa"/>
            <w:shd w:val="clear" w:color="auto" w:fill="auto"/>
            <w:tcMar/>
          </w:tcPr>
          <w:p w:rsidRPr="0016000B" w:rsidR="00E83862" w:rsidP="00D02E82" w:rsidRDefault="00E83862" w14:paraId="62486C05" wp14:textId="77777777">
            <w:pPr>
              <w:rPr>
                <w:szCs w:val="20"/>
              </w:rPr>
            </w:pPr>
          </w:p>
          <w:p w:rsidRPr="0016000B" w:rsidR="003419FA" w:rsidP="00D02E82" w:rsidRDefault="003419FA" w14:paraId="55793C26" wp14:textId="77777777">
            <w:pPr>
              <w:rPr>
                <w:szCs w:val="20"/>
              </w:rPr>
            </w:pPr>
            <w:r w:rsidRPr="0016000B">
              <w:rPr>
                <w:szCs w:val="20"/>
              </w:rPr>
              <w:t>(a, i)</w:t>
            </w:r>
          </w:p>
        </w:tc>
      </w:tr>
      <w:tr xmlns:wp14="http://schemas.microsoft.com/office/word/2010/wordml" w:rsidRPr="0016000B" w:rsidR="00E83862" w:rsidTr="7BA46154" w14:paraId="79BD73D9" wp14:textId="77777777">
        <w:tc>
          <w:tcPr>
            <w:tcW w:w="15950" w:type="dxa"/>
            <w:gridSpan w:val="4"/>
            <w:tcMar/>
          </w:tcPr>
          <w:p w:rsidRPr="0016000B" w:rsidR="00E83862" w:rsidP="00D02E82" w:rsidRDefault="00E83862" w14:paraId="69B19D8F" wp14:textId="77777777">
            <w:pPr>
              <w:rPr>
                <w:b/>
                <w:szCs w:val="20"/>
              </w:rPr>
            </w:pPr>
            <w:bookmarkStart w:name="_GoBack" w:id="0"/>
            <w:bookmarkEnd w:id="0"/>
            <w:r w:rsidRPr="0016000B">
              <w:rPr>
                <w:b/>
                <w:szCs w:val="20"/>
              </w:rPr>
              <w:t>Skills and competencies</w:t>
            </w:r>
          </w:p>
        </w:tc>
      </w:tr>
      <w:tr xmlns:wp14="http://schemas.microsoft.com/office/word/2010/wordml" w:rsidRPr="0016000B" w:rsidR="00E83862" w:rsidTr="7BA46154" w14:paraId="4B438410" wp14:textId="77777777">
        <w:tc>
          <w:tcPr>
            <w:tcW w:w="8139" w:type="dxa"/>
            <w:tcMar/>
          </w:tcPr>
          <w:p w:rsidR="008C429C" w:rsidP="00FB3465" w:rsidRDefault="003419FA" w14:paraId="32E72A4E" wp14:textId="77777777">
            <w:pPr>
              <w:spacing w:after="96" w:line="254" w:lineRule="auto"/>
              <w:rPr>
                <w:szCs w:val="20"/>
              </w:rPr>
            </w:pPr>
            <w:r w:rsidRPr="0016000B">
              <w:rPr>
                <w:szCs w:val="20"/>
              </w:rPr>
              <w:t>Good interpersonal skills</w:t>
            </w:r>
          </w:p>
          <w:p w:rsidR="008C429C" w:rsidP="00FB3465" w:rsidRDefault="008C429C" w14:paraId="09E09749" wp14:textId="77777777">
            <w:pPr>
              <w:spacing w:after="96" w:line="254" w:lineRule="auto"/>
            </w:pPr>
            <w:r>
              <w:t>Ability to form positive relationships with service users and colleagues.</w:t>
            </w:r>
          </w:p>
          <w:p w:rsidR="008C429C" w:rsidP="00FB3465" w:rsidRDefault="008C429C" w14:paraId="7556C2EE" wp14:textId="77777777">
            <w:pPr>
              <w:spacing w:after="96" w:line="254" w:lineRule="auto"/>
            </w:pPr>
            <w:r>
              <w:t xml:space="preserve">Potential for developing advocacy and counselling skills at the required level. Ability to communicate effectively both verbally and in writing. </w:t>
            </w:r>
          </w:p>
          <w:p w:rsidR="008C429C" w:rsidP="00FB3465" w:rsidRDefault="008C429C" w14:paraId="3CE86978" wp14:textId="77777777">
            <w:pPr>
              <w:spacing w:after="96" w:line="254" w:lineRule="auto"/>
            </w:pPr>
            <w:r>
              <w:t xml:space="preserve">Ability to operate effectively as a member of a team/network. </w:t>
            </w:r>
          </w:p>
          <w:p w:rsidR="008C429C" w:rsidP="00FB3465" w:rsidRDefault="008C429C" w14:paraId="7FBEB89B" wp14:textId="77777777">
            <w:pPr>
              <w:spacing w:after="96" w:line="254" w:lineRule="auto"/>
            </w:pPr>
            <w:r>
              <w:t xml:space="preserve">Ability to operate systems and procedures effectively. </w:t>
            </w:r>
          </w:p>
          <w:p w:rsidRPr="0016000B" w:rsidR="008C429C" w:rsidP="00FB3465" w:rsidRDefault="008C429C" w14:paraId="3D376956" wp14:textId="77777777">
            <w:pPr>
              <w:spacing w:after="96" w:line="254" w:lineRule="auto"/>
              <w:rPr>
                <w:szCs w:val="20"/>
              </w:rPr>
            </w:pPr>
            <w:r>
              <w:t>Knowledge of safe guarding procedures</w:t>
            </w:r>
          </w:p>
          <w:p w:rsidRPr="0016000B" w:rsidR="003419FA" w:rsidP="003419FA" w:rsidRDefault="009B6444" w14:paraId="181E9077" wp14:textId="77777777">
            <w:pPr>
              <w:rPr>
                <w:szCs w:val="20"/>
              </w:rPr>
            </w:pPr>
            <w:r w:rsidRPr="0016000B">
              <w:rPr>
                <w:szCs w:val="20"/>
              </w:rPr>
              <w:t>Ability to work on own initiative.</w:t>
            </w:r>
            <w:r w:rsidRPr="0016000B" w:rsidR="00EA40CE">
              <w:rPr>
                <w:szCs w:val="20"/>
              </w:rPr>
              <w:t xml:space="preserve"> </w:t>
            </w:r>
          </w:p>
          <w:p w:rsidRPr="0016000B" w:rsidR="003419FA" w:rsidP="003419FA" w:rsidRDefault="0073696A" w14:paraId="59CDC84B" wp14:textId="77777777">
            <w:pPr>
              <w:rPr>
                <w:szCs w:val="20"/>
              </w:rPr>
            </w:pPr>
            <w:r w:rsidRPr="0016000B">
              <w:rPr>
                <w:szCs w:val="20"/>
              </w:rPr>
              <w:t>Ability</w:t>
            </w:r>
            <w:r w:rsidRPr="0016000B" w:rsidR="003419FA">
              <w:rPr>
                <w:szCs w:val="20"/>
              </w:rPr>
              <w:t xml:space="preserve"> to</w:t>
            </w:r>
            <w:r w:rsidRPr="0016000B">
              <w:rPr>
                <w:szCs w:val="20"/>
              </w:rPr>
              <w:t xml:space="preserve"> manage and cope</w:t>
            </w:r>
            <w:r w:rsidRPr="0016000B" w:rsidR="003419FA">
              <w:rPr>
                <w:szCs w:val="20"/>
              </w:rPr>
              <w:t xml:space="preserve"> with challenging behaviour.</w:t>
            </w:r>
          </w:p>
          <w:p w:rsidRPr="0016000B" w:rsidR="003419FA" w:rsidP="003419FA" w:rsidRDefault="0073696A" w14:paraId="605D96B8" wp14:textId="77777777">
            <w:pPr>
              <w:rPr>
                <w:szCs w:val="20"/>
              </w:rPr>
            </w:pPr>
            <w:r w:rsidRPr="0016000B">
              <w:rPr>
                <w:szCs w:val="20"/>
              </w:rPr>
              <w:t xml:space="preserve">Ability </w:t>
            </w:r>
            <w:r w:rsidRPr="0016000B" w:rsidR="003419FA">
              <w:rPr>
                <w:szCs w:val="20"/>
              </w:rPr>
              <w:t>to work under pressure.</w:t>
            </w:r>
          </w:p>
          <w:p w:rsidRPr="0016000B" w:rsidR="003419FA" w:rsidP="003419FA" w:rsidRDefault="003419FA" w14:paraId="714E1E2A" wp14:textId="77777777">
            <w:pPr>
              <w:rPr>
                <w:szCs w:val="20"/>
              </w:rPr>
            </w:pPr>
            <w:r w:rsidRPr="0016000B">
              <w:rPr>
                <w:szCs w:val="20"/>
              </w:rPr>
              <w:t>Organised and methodical.</w:t>
            </w:r>
          </w:p>
          <w:p w:rsidRPr="0016000B" w:rsidR="003419FA" w:rsidP="003419FA" w:rsidRDefault="003419FA" w14:paraId="28CEEE91" wp14:textId="77777777">
            <w:pPr>
              <w:rPr>
                <w:szCs w:val="20"/>
              </w:rPr>
            </w:pPr>
            <w:r w:rsidRPr="0016000B">
              <w:rPr>
                <w:szCs w:val="20"/>
              </w:rPr>
              <w:t>Active listening skills.</w:t>
            </w:r>
          </w:p>
          <w:p w:rsidRPr="0016000B" w:rsidR="003419FA" w:rsidP="003419FA" w:rsidRDefault="003419FA" w14:paraId="77764DEA" wp14:textId="77777777">
            <w:pPr>
              <w:rPr>
                <w:szCs w:val="20"/>
              </w:rPr>
            </w:pPr>
            <w:r w:rsidRPr="0016000B">
              <w:rPr>
                <w:szCs w:val="20"/>
              </w:rPr>
              <w:lastRenderedPageBreak/>
              <w:t>Ability to work within a clear policy of confidentiality.</w:t>
            </w:r>
          </w:p>
          <w:p w:rsidRPr="0016000B" w:rsidR="00034694" w:rsidP="003419FA" w:rsidRDefault="00034694" w14:paraId="7F31CC0E" wp14:textId="77777777">
            <w:pPr>
              <w:rPr>
                <w:szCs w:val="20"/>
              </w:rPr>
            </w:pPr>
            <w:r w:rsidRPr="0016000B">
              <w:rPr>
                <w:szCs w:val="20"/>
              </w:rPr>
              <w:t>Ability to meet deadlines</w:t>
            </w:r>
            <w:r w:rsidRPr="0016000B" w:rsidR="00E33824">
              <w:rPr>
                <w:szCs w:val="20"/>
              </w:rPr>
              <w:t xml:space="preserve"> in accordance with agreed procedures.</w:t>
            </w:r>
          </w:p>
          <w:p w:rsidRPr="0016000B" w:rsidR="003419FA" w:rsidP="003419FA" w:rsidRDefault="003419FA" w14:paraId="03A86881" wp14:textId="77777777">
            <w:pPr>
              <w:rPr>
                <w:szCs w:val="20"/>
              </w:rPr>
            </w:pPr>
            <w:r w:rsidRPr="0016000B">
              <w:rPr>
                <w:szCs w:val="20"/>
              </w:rPr>
              <w:t>Keyboard/Computer skills.</w:t>
            </w:r>
          </w:p>
          <w:p w:rsidRPr="0016000B" w:rsidR="003419FA" w:rsidP="003419FA" w:rsidRDefault="003419FA" w14:paraId="375D0355" wp14:textId="77777777">
            <w:pPr>
              <w:rPr>
                <w:szCs w:val="20"/>
              </w:rPr>
            </w:pPr>
            <w:r w:rsidRPr="0016000B">
              <w:rPr>
                <w:szCs w:val="20"/>
              </w:rPr>
              <w:t>Flexible and adaptable.</w:t>
            </w:r>
          </w:p>
          <w:p w:rsidRPr="0016000B" w:rsidR="00E83862" w:rsidP="00D02E82" w:rsidRDefault="0073696A" w14:paraId="1EF445E1" wp14:textId="77777777">
            <w:pPr>
              <w:rPr>
                <w:szCs w:val="20"/>
              </w:rPr>
            </w:pPr>
            <w:r w:rsidRPr="0016000B">
              <w:rPr>
                <w:szCs w:val="20"/>
              </w:rPr>
              <w:t>Ability</w:t>
            </w:r>
            <w:r w:rsidRPr="0016000B" w:rsidR="00034694">
              <w:rPr>
                <w:szCs w:val="20"/>
              </w:rPr>
              <w:t xml:space="preserve"> to relate well to others and work effectively in a team.</w:t>
            </w:r>
          </w:p>
          <w:p w:rsidRPr="0016000B" w:rsidR="00D52F0B" w:rsidP="00D02E82" w:rsidRDefault="00D52F0B" w14:paraId="3C40F9C7" wp14:textId="77777777">
            <w:pPr>
              <w:rPr>
                <w:szCs w:val="20"/>
              </w:rPr>
            </w:pPr>
            <w:r w:rsidRPr="0016000B">
              <w:rPr>
                <w:szCs w:val="20"/>
              </w:rPr>
              <w:t>Disability awareness.</w:t>
            </w:r>
          </w:p>
          <w:p w:rsidR="00D52F0B" w:rsidP="00D02E82" w:rsidRDefault="00D52F0B" w14:paraId="13C3B446" wp14:textId="77777777">
            <w:pPr>
              <w:rPr>
                <w:szCs w:val="20"/>
              </w:rPr>
            </w:pPr>
            <w:r w:rsidRPr="0016000B">
              <w:rPr>
                <w:szCs w:val="20"/>
              </w:rPr>
              <w:t>Literacy skills.</w:t>
            </w:r>
          </w:p>
          <w:p w:rsidR="0016000B" w:rsidP="00D02E82" w:rsidRDefault="0016000B" w14:paraId="4101652C" wp14:textId="77777777">
            <w:pPr>
              <w:rPr>
                <w:szCs w:val="20"/>
              </w:rPr>
            </w:pPr>
          </w:p>
          <w:p w:rsidRPr="0016000B" w:rsidR="0016000B" w:rsidP="00D02E82" w:rsidRDefault="0016000B" w14:paraId="4B99056E" wp14:textId="77777777">
            <w:pPr>
              <w:rPr>
                <w:szCs w:val="20"/>
              </w:rPr>
            </w:pPr>
          </w:p>
        </w:tc>
        <w:tc>
          <w:tcPr>
            <w:tcW w:w="6894" w:type="dxa"/>
            <w:gridSpan w:val="2"/>
            <w:shd w:val="clear" w:color="auto" w:fill="auto"/>
            <w:tcMar/>
          </w:tcPr>
          <w:p w:rsidRPr="0016000B" w:rsidR="00034694" w:rsidP="003419FA" w:rsidRDefault="002374CD" w14:paraId="7315719B" wp14:textId="77777777">
            <w:pPr>
              <w:rPr>
                <w:szCs w:val="20"/>
              </w:rPr>
            </w:pPr>
            <w:r w:rsidRPr="0016000B">
              <w:rPr>
                <w:szCs w:val="20"/>
              </w:rPr>
              <w:lastRenderedPageBreak/>
              <w:t>We</w:t>
            </w:r>
            <w:r w:rsidRPr="0016000B" w:rsidR="003419FA">
              <w:rPr>
                <w:szCs w:val="20"/>
              </w:rPr>
              <w:t>lfare Rights awareness</w:t>
            </w:r>
            <w:r w:rsidRPr="0016000B" w:rsidR="00034694">
              <w:rPr>
                <w:szCs w:val="20"/>
              </w:rPr>
              <w:t>.</w:t>
            </w:r>
          </w:p>
        </w:tc>
        <w:tc>
          <w:tcPr>
            <w:tcW w:w="917" w:type="dxa"/>
            <w:shd w:val="clear" w:color="auto" w:fill="auto"/>
            <w:tcMar/>
          </w:tcPr>
          <w:p w:rsidRPr="0016000B" w:rsidR="00E83862" w:rsidP="00D02E82" w:rsidRDefault="00E83862" w14:paraId="1299C43A" wp14:textId="77777777">
            <w:pPr>
              <w:rPr>
                <w:szCs w:val="20"/>
              </w:rPr>
            </w:pPr>
          </w:p>
          <w:p w:rsidRPr="0016000B" w:rsidR="003419FA" w:rsidP="00D02E82" w:rsidRDefault="003419FA" w14:paraId="46DFCC8E" wp14:textId="77777777">
            <w:pPr>
              <w:rPr>
                <w:szCs w:val="20"/>
              </w:rPr>
            </w:pPr>
            <w:r w:rsidRPr="0016000B">
              <w:rPr>
                <w:szCs w:val="20"/>
              </w:rPr>
              <w:t>(a, i, r)</w:t>
            </w:r>
          </w:p>
        </w:tc>
      </w:tr>
      <w:tr xmlns:wp14="http://schemas.microsoft.com/office/word/2010/wordml" w:rsidRPr="0016000B" w:rsidR="00E83862" w:rsidTr="7BA46154" w14:paraId="5BBDAE7E" wp14:textId="77777777">
        <w:tc>
          <w:tcPr>
            <w:tcW w:w="15950" w:type="dxa"/>
            <w:gridSpan w:val="4"/>
            <w:tcMar/>
          </w:tcPr>
          <w:p w:rsidRPr="0016000B" w:rsidR="00E83862" w:rsidP="00D02E82" w:rsidRDefault="00E83862" w14:paraId="05DEC0A0" wp14:textId="77777777">
            <w:pPr>
              <w:rPr>
                <w:b/>
                <w:szCs w:val="20"/>
              </w:rPr>
            </w:pPr>
            <w:r w:rsidRPr="0016000B">
              <w:rPr>
                <w:b/>
                <w:szCs w:val="20"/>
              </w:rPr>
              <w:t>Physical, mental and emotional demands</w:t>
            </w:r>
          </w:p>
        </w:tc>
      </w:tr>
      <w:tr xmlns:wp14="http://schemas.microsoft.com/office/word/2010/wordml" w:rsidRPr="0016000B" w:rsidR="00E83862" w:rsidTr="7BA46154" w14:paraId="232424A3" wp14:textId="77777777">
        <w:tc>
          <w:tcPr>
            <w:tcW w:w="8139" w:type="dxa"/>
            <w:tcMar/>
          </w:tcPr>
          <w:p w:rsidRPr="0016000B" w:rsidR="003419FA" w:rsidP="003419FA" w:rsidRDefault="003419FA" w14:paraId="12E60F0F" wp14:textId="77777777">
            <w:pPr>
              <w:rPr>
                <w:noProof/>
                <w:szCs w:val="20"/>
              </w:rPr>
            </w:pPr>
            <w:r w:rsidRPr="0016000B">
              <w:rPr>
                <w:noProof/>
                <w:szCs w:val="20"/>
              </w:rPr>
              <w:t>Ability to meet the physical demands of the post – with reasonable adjustments where necessary.</w:t>
            </w:r>
          </w:p>
          <w:p w:rsidRPr="0016000B" w:rsidR="003419FA" w:rsidP="00D02E82" w:rsidRDefault="003419FA" w14:paraId="7D12699F" wp14:textId="77777777">
            <w:pPr>
              <w:rPr>
                <w:szCs w:val="20"/>
              </w:rPr>
            </w:pPr>
            <w:r w:rsidRPr="0016000B">
              <w:rPr>
                <w:szCs w:val="20"/>
              </w:rPr>
              <w:t xml:space="preserve">To have emotional resilience to deal with distressing situations and/or </w:t>
            </w:r>
            <w:r w:rsidRPr="0016000B" w:rsidR="0073696A">
              <w:rPr>
                <w:szCs w:val="20"/>
              </w:rPr>
              <w:t xml:space="preserve">highly sensitive personal </w:t>
            </w:r>
            <w:r w:rsidRPr="0016000B">
              <w:rPr>
                <w:szCs w:val="20"/>
              </w:rPr>
              <w:t>information.</w:t>
            </w:r>
          </w:p>
          <w:p w:rsidRPr="0016000B" w:rsidR="00FB3465" w:rsidP="008C429C" w:rsidRDefault="008C429C" w14:paraId="7724A5BC" wp14:textId="77777777">
            <w:pPr>
              <w:pStyle w:val="ListParagraph"/>
              <w:ind w:left="0" w:right="15" w:firstLine="32"/>
              <w:rPr>
                <w:szCs w:val="20"/>
              </w:rPr>
            </w:pPr>
            <w:r>
              <w:rPr>
                <w:szCs w:val="20"/>
              </w:rPr>
              <w:t xml:space="preserve">Requires </w:t>
            </w:r>
            <w:r w:rsidRPr="0016000B" w:rsidR="00EA40CE">
              <w:rPr>
                <w:szCs w:val="20"/>
              </w:rPr>
              <w:t xml:space="preserve">lengthy periods of concentrated mental attention over a range of different activities: </w:t>
            </w:r>
          </w:p>
          <w:p w:rsidR="008C429C" w:rsidP="008C429C" w:rsidRDefault="008C429C" w14:paraId="040F4E57" wp14:textId="77777777">
            <w:pPr>
              <w:ind w:left="360" w:right="15" w:hanging="360"/>
              <w:rPr>
                <w:szCs w:val="20"/>
              </w:rPr>
            </w:pPr>
            <w:r>
              <w:rPr>
                <w:szCs w:val="20"/>
              </w:rPr>
              <w:t>Resilience to deal with h</w:t>
            </w:r>
            <w:r w:rsidRPr="008C429C" w:rsidR="00EA40CE">
              <w:rPr>
                <w:szCs w:val="20"/>
              </w:rPr>
              <w:t xml:space="preserve">igh levels of work-related </w:t>
            </w:r>
            <w:proofErr w:type="gramStart"/>
            <w:r w:rsidRPr="008C429C" w:rsidR="00EA40CE">
              <w:rPr>
                <w:szCs w:val="20"/>
              </w:rPr>
              <w:t>pressure</w:t>
            </w:r>
            <w:r>
              <w:rPr>
                <w:szCs w:val="20"/>
              </w:rPr>
              <w:t xml:space="preserve"> </w:t>
            </w:r>
            <w:r w:rsidRPr="008C429C" w:rsidR="00EA40CE">
              <w:rPr>
                <w:szCs w:val="20"/>
              </w:rPr>
              <w:t xml:space="preserve"> </w:t>
            </w:r>
            <w:r w:rsidRPr="008C429C" w:rsidR="00FB3465">
              <w:rPr>
                <w:szCs w:val="20"/>
              </w:rPr>
              <w:t>with</w:t>
            </w:r>
            <w:proofErr w:type="gramEnd"/>
            <w:r w:rsidRPr="008C429C" w:rsidR="00FB3465">
              <w:rPr>
                <w:szCs w:val="20"/>
              </w:rPr>
              <w:t xml:space="preserve"> frequent </w:t>
            </w:r>
          </w:p>
          <w:p w:rsidRPr="008C429C" w:rsidR="00EA40CE" w:rsidP="008C429C" w:rsidRDefault="008C429C" w14:paraId="06FAA74C" wp14:textId="77777777">
            <w:pPr>
              <w:ind w:left="360" w:right="15" w:hanging="360"/>
              <w:rPr>
                <w:szCs w:val="20"/>
              </w:rPr>
            </w:pPr>
            <w:r>
              <w:rPr>
                <w:szCs w:val="20"/>
              </w:rPr>
              <w:t>i</w:t>
            </w:r>
            <w:r w:rsidRPr="008C429C" w:rsidR="00EA40CE">
              <w:rPr>
                <w:szCs w:val="20"/>
              </w:rPr>
              <w:t xml:space="preserve">nterruptions </w:t>
            </w:r>
            <w:r w:rsidRPr="008C429C" w:rsidR="0016000B">
              <w:rPr>
                <w:szCs w:val="20"/>
              </w:rPr>
              <w:t>and</w:t>
            </w:r>
            <w:r w:rsidRPr="008C429C" w:rsidR="00EA40CE">
              <w:rPr>
                <w:szCs w:val="20"/>
              </w:rPr>
              <w:t xml:space="preserve"> conflicting demands </w:t>
            </w:r>
            <w:r>
              <w:rPr>
                <w:szCs w:val="20"/>
              </w:rPr>
              <w:t xml:space="preserve"> </w:t>
            </w:r>
          </w:p>
          <w:p w:rsidRPr="008C429C" w:rsidR="00EA40CE" w:rsidP="008C429C" w:rsidRDefault="00EA40CE" w14:paraId="3BD2FC9D" wp14:textId="77777777">
            <w:pPr>
              <w:ind w:right="15"/>
              <w:rPr>
                <w:szCs w:val="20"/>
              </w:rPr>
            </w:pPr>
            <w:r w:rsidRPr="008C429C">
              <w:rPr>
                <w:szCs w:val="20"/>
              </w:rPr>
              <w:t xml:space="preserve">The job involves </w:t>
            </w:r>
            <w:r w:rsidRPr="008C429C" w:rsidR="0016000B">
              <w:rPr>
                <w:szCs w:val="20"/>
              </w:rPr>
              <w:t xml:space="preserve">regular </w:t>
            </w:r>
            <w:r w:rsidRPr="008C429C">
              <w:rPr>
                <w:szCs w:val="20"/>
              </w:rPr>
              <w:t>contact with</w:t>
            </w:r>
            <w:r w:rsidRPr="008C429C" w:rsidR="0016000B">
              <w:rPr>
                <w:szCs w:val="20"/>
              </w:rPr>
              <w:t xml:space="preserve"> </w:t>
            </w:r>
            <w:r w:rsidRPr="008C429C">
              <w:rPr>
                <w:szCs w:val="20"/>
              </w:rPr>
              <w:t xml:space="preserve">people, </w:t>
            </w:r>
            <w:r w:rsidR="008C429C">
              <w:rPr>
                <w:szCs w:val="20"/>
              </w:rPr>
              <w:t>who</w:t>
            </w:r>
            <w:r w:rsidRPr="008C429C">
              <w:rPr>
                <w:szCs w:val="20"/>
              </w:rPr>
              <w:t xml:space="preserve"> through their circumstances or behaviour regularly place intense emotional demands on the jobholder</w:t>
            </w:r>
            <w:r w:rsidRPr="008C429C" w:rsidR="0016000B">
              <w:rPr>
                <w:szCs w:val="20"/>
              </w:rPr>
              <w:t xml:space="preserve"> for example callers with mental health conditions, bereaved relatives and carers</w:t>
            </w:r>
          </w:p>
          <w:p w:rsidR="008C429C" w:rsidP="00D02E82" w:rsidRDefault="008C429C" w14:paraId="0198C5E3" wp14:textId="77777777">
            <w:r>
              <w:t xml:space="preserve">Positive attitude to supervision and training. </w:t>
            </w:r>
          </w:p>
          <w:p w:rsidR="008C429C" w:rsidP="00D02E82" w:rsidRDefault="008C429C" w14:paraId="3DF1D1F8" wp14:textId="77777777">
            <w:r>
              <w:t xml:space="preserve">Willingness to attempt new challenges and approaches. </w:t>
            </w:r>
          </w:p>
          <w:p w:rsidR="008C429C" w:rsidP="00D02E82" w:rsidRDefault="008C429C" w14:paraId="256595FA" wp14:textId="77777777">
            <w:r>
              <w:t xml:space="preserve">Positive attitude to combating ageism, disability etc. </w:t>
            </w:r>
          </w:p>
          <w:p w:rsidR="008C429C" w:rsidP="00D02E82" w:rsidRDefault="008C429C" w14:paraId="38F5B957" wp14:textId="77777777">
            <w:r>
              <w:t xml:space="preserve">Desire to help people solve problems. </w:t>
            </w:r>
          </w:p>
          <w:p w:rsidRPr="0016000B" w:rsidR="00EA40CE" w:rsidP="008C429C" w:rsidRDefault="008C429C" w14:paraId="3248DB56" wp14:textId="77777777">
            <w:pPr>
              <w:rPr>
                <w:szCs w:val="20"/>
              </w:rPr>
            </w:pPr>
            <w:r>
              <w:t xml:space="preserve">Flexibility in carrying out duties. </w:t>
            </w:r>
          </w:p>
        </w:tc>
        <w:tc>
          <w:tcPr>
            <w:tcW w:w="6894" w:type="dxa"/>
            <w:gridSpan w:val="2"/>
            <w:shd w:val="clear" w:color="auto" w:fill="auto"/>
            <w:tcMar/>
          </w:tcPr>
          <w:p w:rsidRPr="0016000B" w:rsidR="00E83862" w:rsidP="00D02E82" w:rsidRDefault="00E83862" w14:paraId="4DDBEF00" wp14:textId="77777777">
            <w:pPr>
              <w:rPr>
                <w:szCs w:val="20"/>
              </w:rPr>
            </w:pPr>
          </w:p>
        </w:tc>
        <w:tc>
          <w:tcPr>
            <w:tcW w:w="917" w:type="dxa"/>
            <w:shd w:val="clear" w:color="auto" w:fill="auto"/>
            <w:tcMar/>
          </w:tcPr>
          <w:p w:rsidRPr="0016000B" w:rsidR="00E83862" w:rsidP="00D02E82" w:rsidRDefault="00E83862" w14:paraId="3461D779" wp14:textId="77777777">
            <w:pPr>
              <w:rPr>
                <w:szCs w:val="20"/>
              </w:rPr>
            </w:pPr>
          </w:p>
          <w:p w:rsidRPr="0016000B" w:rsidR="003419FA" w:rsidP="00D02E82" w:rsidRDefault="003419FA" w14:paraId="10EFCA53" wp14:textId="77777777">
            <w:pPr>
              <w:rPr>
                <w:szCs w:val="20"/>
              </w:rPr>
            </w:pPr>
            <w:r w:rsidRPr="0016000B">
              <w:rPr>
                <w:szCs w:val="20"/>
              </w:rPr>
              <w:t>(a, i, r)</w:t>
            </w:r>
          </w:p>
        </w:tc>
      </w:tr>
      <w:tr xmlns:wp14="http://schemas.microsoft.com/office/word/2010/wordml" w:rsidRPr="0016000B" w:rsidR="00E83862" w:rsidTr="7BA46154" w14:paraId="67AC7CDD" wp14:textId="77777777">
        <w:tc>
          <w:tcPr>
            <w:tcW w:w="15950" w:type="dxa"/>
            <w:gridSpan w:val="4"/>
            <w:tcMar/>
          </w:tcPr>
          <w:p w:rsidRPr="0016000B" w:rsidR="00E83862" w:rsidP="00D02E82" w:rsidRDefault="00E83862" w14:paraId="6455EF38" wp14:textId="77777777">
            <w:pPr>
              <w:rPr>
                <w:b/>
                <w:szCs w:val="20"/>
              </w:rPr>
            </w:pPr>
            <w:r w:rsidRPr="0016000B">
              <w:rPr>
                <w:b/>
                <w:szCs w:val="20"/>
              </w:rPr>
              <w:t>Other</w:t>
            </w:r>
          </w:p>
        </w:tc>
      </w:tr>
      <w:tr xmlns:wp14="http://schemas.microsoft.com/office/word/2010/wordml" w:rsidRPr="0016000B" w:rsidR="00E83862" w:rsidTr="7BA46154" w14:paraId="3CF2D8B6" wp14:textId="77777777">
        <w:tc>
          <w:tcPr>
            <w:tcW w:w="8139" w:type="dxa"/>
            <w:tcMar/>
          </w:tcPr>
          <w:p w:rsidRPr="0016000B" w:rsidR="00E83862" w:rsidP="00D02E82" w:rsidRDefault="00E83862" w14:paraId="0FB78278" wp14:textId="77777777">
            <w:pPr>
              <w:rPr>
                <w:szCs w:val="20"/>
              </w:rPr>
            </w:pPr>
          </w:p>
        </w:tc>
        <w:tc>
          <w:tcPr>
            <w:tcW w:w="6894" w:type="dxa"/>
            <w:gridSpan w:val="2"/>
            <w:shd w:val="clear" w:color="auto" w:fill="auto"/>
            <w:tcMar/>
          </w:tcPr>
          <w:p w:rsidRPr="0016000B" w:rsidR="00E83862" w:rsidP="00D02E82" w:rsidRDefault="00E83862" w14:paraId="1FC39945" wp14:textId="77777777">
            <w:pPr>
              <w:rPr>
                <w:szCs w:val="20"/>
              </w:rPr>
            </w:pPr>
          </w:p>
        </w:tc>
        <w:tc>
          <w:tcPr>
            <w:tcW w:w="917" w:type="dxa"/>
            <w:shd w:val="clear" w:color="auto" w:fill="auto"/>
            <w:tcMar/>
          </w:tcPr>
          <w:p w:rsidRPr="0016000B" w:rsidR="00E83862" w:rsidP="00D02E82" w:rsidRDefault="00E83862" w14:paraId="0562CB0E" wp14:textId="77777777">
            <w:pPr>
              <w:rPr>
                <w:szCs w:val="20"/>
              </w:rPr>
            </w:pPr>
          </w:p>
        </w:tc>
      </w:tr>
    </w:tbl>
    <w:p xmlns:wp14="http://schemas.microsoft.com/office/word/2010/wordml" w:rsidRPr="0016000B" w:rsidR="006B1BC0" w:rsidP="008C5448" w:rsidRDefault="00E83862" w14:paraId="60EEFE27" wp14:textId="77777777">
      <w:pPr>
        <w:rPr>
          <w:szCs w:val="20"/>
        </w:rPr>
      </w:pPr>
      <w:r w:rsidRPr="0016000B">
        <w:rPr>
          <w:szCs w:val="20"/>
        </w:rPr>
        <w:t>Key to assessment methods; (a) application form, (i) interview, (r) references, (t) ability tests (q) personality questionnaire (g) assessed group work, (p) presentation, (o) others e.g. case studies/visits</w:t>
      </w:r>
    </w:p>
    <w:sectPr w:rsidRPr="0016000B" w:rsidR="006B1BC0" w:rsidSect="00E83862">
      <w:pgSz w:w="15840" w:h="12240" w:orient="landscape"/>
      <w:pgMar w:top="720"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F77B6" w:rsidRDefault="001F77B6" w14:paraId="34CE0A41" wp14:textId="77777777">
      <w:r>
        <w:separator/>
      </w:r>
    </w:p>
  </w:endnote>
  <w:endnote w:type="continuationSeparator" w:id="0">
    <w:p xmlns:wp14="http://schemas.microsoft.com/office/word/2010/wordml" w:rsidR="001F77B6" w:rsidRDefault="001F77B6" w14:paraId="62EBF3C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F77B6" w:rsidRDefault="001F77B6" w14:paraId="6D98A12B" wp14:textId="77777777">
      <w:r>
        <w:separator/>
      </w:r>
    </w:p>
  </w:footnote>
  <w:footnote w:type="continuationSeparator" w:id="0">
    <w:p xmlns:wp14="http://schemas.microsoft.com/office/word/2010/wordml" w:rsidR="001F77B6" w:rsidRDefault="001F77B6" w14:paraId="2946DB8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CFC5D2C"/>
    <w:lvl w:ilvl="0">
      <w:numFmt w:val="decimal"/>
      <w:lvlText w:val="*"/>
      <w:lvlJc w:val="left"/>
    </w:lvl>
  </w:abstractNum>
  <w:abstractNum w:abstractNumId="1" w15:restartNumberingAfterBreak="0">
    <w:nsid w:val="028A1DBE"/>
    <w:multiLevelType w:val="hybridMultilevel"/>
    <w:tmpl w:val="985ED6CE"/>
    <w:lvl w:ilvl="0" w:tplc="26B6A158">
      <w:start w:val="1"/>
      <w:numFmt w:val="bullet"/>
      <w:lvlText w:val="•"/>
      <w:lvlJc w:val="left"/>
      <w:pPr>
        <w:tabs>
          <w:tab w:val="num" w:pos="720"/>
        </w:tabs>
        <w:ind w:left="720" w:hanging="360"/>
      </w:pPr>
      <w:rPr>
        <w:rFonts w:hint="default" w:ascii="Times New Roman" w:hAnsi="Times New Roman"/>
      </w:rPr>
    </w:lvl>
    <w:lvl w:ilvl="1" w:tplc="50D42582">
      <w:start w:val="258"/>
      <w:numFmt w:val="bullet"/>
      <w:lvlText w:val="–"/>
      <w:lvlJc w:val="left"/>
      <w:pPr>
        <w:tabs>
          <w:tab w:val="num" w:pos="1440"/>
        </w:tabs>
        <w:ind w:left="1440" w:hanging="360"/>
      </w:pPr>
      <w:rPr>
        <w:rFonts w:hint="default" w:ascii="Times New Roman" w:hAnsi="Times New Roman"/>
      </w:rPr>
    </w:lvl>
    <w:lvl w:ilvl="2" w:tplc="531EF716" w:tentative="1">
      <w:start w:val="1"/>
      <w:numFmt w:val="bullet"/>
      <w:lvlText w:val="•"/>
      <w:lvlJc w:val="left"/>
      <w:pPr>
        <w:tabs>
          <w:tab w:val="num" w:pos="2160"/>
        </w:tabs>
        <w:ind w:left="2160" w:hanging="360"/>
      </w:pPr>
      <w:rPr>
        <w:rFonts w:hint="default" w:ascii="Times New Roman" w:hAnsi="Times New Roman"/>
      </w:rPr>
    </w:lvl>
    <w:lvl w:ilvl="3" w:tplc="8CB44892" w:tentative="1">
      <w:start w:val="1"/>
      <w:numFmt w:val="bullet"/>
      <w:lvlText w:val="•"/>
      <w:lvlJc w:val="left"/>
      <w:pPr>
        <w:tabs>
          <w:tab w:val="num" w:pos="2880"/>
        </w:tabs>
        <w:ind w:left="2880" w:hanging="360"/>
      </w:pPr>
      <w:rPr>
        <w:rFonts w:hint="default" w:ascii="Times New Roman" w:hAnsi="Times New Roman"/>
      </w:rPr>
    </w:lvl>
    <w:lvl w:ilvl="4" w:tplc="89B8BC42" w:tentative="1">
      <w:start w:val="1"/>
      <w:numFmt w:val="bullet"/>
      <w:lvlText w:val="•"/>
      <w:lvlJc w:val="left"/>
      <w:pPr>
        <w:tabs>
          <w:tab w:val="num" w:pos="3600"/>
        </w:tabs>
        <w:ind w:left="3600" w:hanging="360"/>
      </w:pPr>
      <w:rPr>
        <w:rFonts w:hint="default" w:ascii="Times New Roman" w:hAnsi="Times New Roman"/>
      </w:rPr>
    </w:lvl>
    <w:lvl w:ilvl="5" w:tplc="CD3CED7E" w:tentative="1">
      <w:start w:val="1"/>
      <w:numFmt w:val="bullet"/>
      <w:lvlText w:val="•"/>
      <w:lvlJc w:val="left"/>
      <w:pPr>
        <w:tabs>
          <w:tab w:val="num" w:pos="4320"/>
        </w:tabs>
        <w:ind w:left="4320" w:hanging="360"/>
      </w:pPr>
      <w:rPr>
        <w:rFonts w:hint="default" w:ascii="Times New Roman" w:hAnsi="Times New Roman"/>
      </w:rPr>
    </w:lvl>
    <w:lvl w:ilvl="6" w:tplc="7D04A1B4" w:tentative="1">
      <w:start w:val="1"/>
      <w:numFmt w:val="bullet"/>
      <w:lvlText w:val="•"/>
      <w:lvlJc w:val="left"/>
      <w:pPr>
        <w:tabs>
          <w:tab w:val="num" w:pos="5040"/>
        </w:tabs>
        <w:ind w:left="5040" w:hanging="360"/>
      </w:pPr>
      <w:rPr>
        <w:rFonts w:hint="default" w:ascii="Times New Roman" w:hAnsi="Times New Roman"/>
      </w:rPr>
    </w:lvl>
    <w:lvl w:ilvl="7" w:tplc="11F6730A" w:tentative="1">
      <w:start w:val="1"/>
      <w:numFmt w:val="bullet"/>
      <w:lvlText w:val="•"/>
      <w:lvlJc w:val="left"/>
      <w:pPr>
        <w:tabs>
          <w:tab w:val="num" w:pos="5760"/>
        </w:tabs>
        <w:ind w:left="5760" w:hanging="360"/>
      </w:pPr>
      <w:rPr>
        <w:rFonts w:hint="default" w:ascii="Times New Roman" w:hAnsi="Times New Roman"/>
      </w:rPr>
    </w:lvl>
    <w:lvl w:ilvl="8" w:tplc="E6108046"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12864DCC"/>
    <w:multiLevelType w:val="hybridMultilevel"/>
    <w:tmpl w:val="BFE41668"/>
    <w:lvl w:ilvl="0" w:tplc="DBD0471E">
      <w:start w:val="1"/>
      <w:numFmt w:val="bullet"/>
      <w:lvlText w:val="•"/>
      <w:lvlJc w:val="left"/>
      <w:pPr>
        <w:tabs>
          <w:tab w:val="num" w:pos="720"/>
        </w:tabs>
        <w:ind w:left="720" w:hanging="360"/>
      </w:pPr>
      <w:rPr>
        <w:rFonts w:hint="default" w:ascii="Times New Roman" w:hAnsi="Times New Roman"/>
      </w:rPr>
    </w:lvl>
    <w:lvl w:ilvl="1" w:tplc="9D705B28" w:tentative="1">
      <w:start w:val="1"/>
      <w:numFmt w:val="bullet"/>
      <w:lvlText w:val="•"/>
      <w:lvlJc w:val="left"/>
      <w:pPr>
        <w:tabs>
          <w:tab w:val="num" w:pos="1440"/>
        </w:tabs>
        <w:ind w:left="1440" w:hanging="360"/>
      </w:pPr>
      <w:rPr>
        <w:rFonts w:hint="default" w:ascii="Times New Roman" w:hAnsi="Times New Roman"/>
      </w:rPr>
    </w:lvl>
    <w:lvl w:ilvl="2" w:tplc="7856210E" w:tentative="1">
      <w:start w:val="1"/>
      <w:numFmt w:val="bullet"/>
      <w:lvlText w:val="•"/>
      <w:lvlJc w:val="left"/>
      <w:pPr>
        <w:tabs>
          <w:tab w:val="num" w:pos="2160"/>
        </w:tabs>
        <w:ind w:left="2160" w:hanging="360"/>
      </w:pPr>
      <w:rPr>
        <w:rFonts w:hint="default" w:ascii="Times New Roman" w:hAnsi="Times New Roman"/>
      </w:rPr>
    </w:lvl>
    <w:lvl w:ilvl="3" w:tplc="8870BD20" w:tentative="1">
      <w:start w:val="1"/>
      <w:numFmt w:val="bullet"/>
      <w:lvlText w:val="•"/>
      <w:lvlJc w:val="left"/>
      <w:pPr>
        <w:tabs>
          <w:tab w:val="num" w:pos="2880"/>
        </w:tabs>
        <w:ind w:left="2880" w:hanging="360"/>
      </w:pPr>
      <w:rPr>
        <w:rFonts w:hint="default" w:ascii="Times New Roman" w:hAnsi="Times New Roman"/>
      </w:rPr>
    </w:lvl>
    <w:lvl w:ilvl="4" w:tplc="E7B01234" w:tentative="1">
      <w:start w:val="1"/>
      <w:numFmt w:val="bullet"/>
      <w:lvlText w:val="•"/>
      <w:lvlJc w:val="left"/>
      <w:pPr>
        <w:tabs>
          <w:tab w:val="num" w:pos="3600"/>
        </w:tabs>
        <w:ind w:left="3600" w:hanging="360"/>
      </w:pPr>
      <w:rPr>
        <w:rFonts w:hint="default" w:ascii="Times New Roman" w:hAnsi="Times New Roman"/>
      </w:rPr>
    </w:lvl>
    <w:lvl w:ilvl="5" w:tplc="96F244BA" w:tentative="1">
      <w:start w:val="1"/>
      <w:numFmt w:val="bullet"/>
      <w:lvlText w:val="•"/>
      <w:lvlJc w:val="left"/>
      <w:pPr>
        <w:tabs>
          <w:tab w:val="num" w:pos="4320"/>
        </w:tabs>
        <w:ind w:left="4320" w:hanging="360"/>
      </w:pPr>
      <w:rPr>
        <w:rFonts w:hint="default" w:ascii="Times New Roman" w:hAnsi="Times New Roman"/>
      </w:rPr>
    </w:lvl>
    <w:lvl w:ilvl="6" w:tplc="F8CC36E0" w:tentative="1">
      <w:start w:val="1"/>
      <w:numFmt w:val="bullet"/>
      <w:lvlText w:val="•"/>
      <w:lvlJc w:val="left"/>
      <w:pPr>
        <w:tabs>
          <w:tab w:val="num" w:pos="5040"/>
        </w:tabs>
        <w:ind w:left="5040" w:hanging="360"/>
      </w:pPr>
      <w:rPr>
        <w:rFonts w:hint="default" w:ascii="Times New Roman" w:hAnsi="Times New Roman"/>
      </w:rPr>
    </w:lvl>
    <w:lvl w:ilvl="7" w:tplc="9BE8868C" w:tentative="1">
      <w:start w:val="1"/>
      <w:numFmt w:val="bullet"/>
      <w:lvlText w:val="•"/>
      <w:lvlJc w:val="left"/>
      <w:pPr>
        <w:tabs>
          <w:tab w:val="num" w:pos="5760"/>
        </w:tabs>
        <w:ind w:left="5760" w:hanging="360"/>
      </w:pPr>
      <w:rPr>
        <w:rFonts w:hint="default" w:ascii="Times New Roman" w:hAnsi="Times New Roman"/>
      </w:rPr>
    </w:lvl>
    <w:lvl w:ilvl="8" w:tplc="3D228EA0"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16557748"/>
    <w:multiLevelType w:val="hybridMultilevel"/>
    <w:tmpl w:val="A78AD348"/>
    <w:lvl w:ilvl="0" w:tplc="B114E5FC">
      <w:numFmt w:val="bullet"/>
      <w:lvlText w:val="·"/>
      <w:lvlJc w:val="left"/>
      <w:pPr>
        <w:ind w:left="720" w:hanging="360"/>
      </w:pPr>
      <w:rPr>
        <w:rFonts w:hint="default" w:ascii="Times New Roman" w:hAnsi="Times New Roman" w:eastAsia="Times New Roman" w:cs="Times New Roman"/>
        <w:sz w:val="2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F3118E"/>
    <w:multiLevelType w:val="hybridMultilevel"/>
    <w:tmpl w:val="58ECEC9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2CE513BC"/>
    <w:multiLevelType w:val="hybridMultilevel"/>
    <w:tmpl w:val="70FA9A4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22F6C69"/>
    <w:multiLevelType w:val="hybridMultilevel"/>
    <w:tmpl w:val="A0E6149C"/>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35B5150D"/>
    <w:multiLevelType w:val="singleLevel"/>
    <w:tmpl w:val="8490F820"/>
    <w:lvl w:ilvl="0">
      <w:start w:val="1"/>
      <w:numFmt w:val="decimal"/>
      <w:lvlText w:val="%1."/>
      <w:legacy w:legacy="1" w:legacySpace="0" w:legacyIndent="283"/>
      <w:lvlJc w:val="left"/>
      <w:pPr>
        <w:ind w:left="463" w:hanging="283"/>
      </w:pPr>
    </w:lvl>
  </w:abstractNum>
  <w:abstractNum w:abstractNumId="8" w15:restartNumberingAfterBreak="0">
    <w:nsid w:val="35C3387B"/>
    <w:multiLevelType w:val="hybridMultilevel"/>
    <w:tmpl w:val="0930F956"/>
    <w:lvl w:ilvl="0" w:tplc="EC8C49C4">
      <w:start w:val="1"/>
      <w:numFmt w:val="lowerLetter"/>
      <w:lvlText w:val="(%1)"/>
      <w:lvlJc w:val="left"/>
      <w:pPr>
        <w:ind w:left="96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1" w:tplc="350C8982">
      <w:start w:val="1"/>
      <w:numFmt w:val="lowerLetter"/>
      <w:lvlText w:val="%2"/>
      <w:lvlJc w:val="left"/>
      <w:pPr>
        <w:ind w:left="153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2" w:tplc="E5F440D4">
      <w:start w:val="1"/>
      <w:numFmt w:val="lowerRoman"/>
      <w:lvlText w:val="%3"/>
      <w:lvlJc w:val="left"/>
      <w:pPr>
        <w:ind w:left="225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3" w:tplc="96FEFCBE">
      <w:start w:val="1"/>
      <w:numFmt w:val="decimal"/>
      <w:lvlText w:val="%4"/>
      <w:lvlJc w:val="left"/>
      <w:pPr>
        <w:ind w:left="297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4" w:tplc="B8ECD388">
      <w:start w:val="1"/>
      <w:numFmt w:val="lowerLetter"/>
      <w:lvlText w:val="%5"/>
      <w:lvlJc w:val="left"/>
      <w:pPr>
        <w:ind w:left="369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5" w:tplc="8F5AEB7A">
      <w:start w:val="1"/>
      <w:numFmt w:val="lowerRoman"/>
      <w:lvlText w:val="%6"/>
      <w:lvlJc w:val="left"/>
      <w:pPr>
        <w:ind w:left="441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6" w:tplc="42BE03C0">
      <w:start w:val="1"/>
      <w:numFmt w:val="decimal"/>
      <w:lvlText w:val="%7"/>
      <w:lvlJc w:val="left"/>
      <w:pPr>
        <w:ind w:left="513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7" w:tplc="4DA66EE0">
      <w:start w:val="1"/>
      <w:numFmt w:val="lowerLetter"/>
      <w:lvlText w:val="%8"/>
      <w:lvlJc w:val="left"/>
      <w:pPr>
        <w:ind w:left="585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8" w:tplc="F6F80AA6">
      <w:start w:val="1"/>
      <w:numFmt w:val="lowerRoman"/>
      <w:lvlText w:val="%9"/>
      <w:lvlJc w:val="left"/>
      <w:pPr>
        <w:ind w:left="6574"/>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abstractNum>
  <w:abstractNum w:abstractNumId="9" w15:restartNumberingAfterBreak="0">
    <w:nsid w:val="40873DB6"/>
    <w:multiLevelType w:val="hybridMultilevel"/>
    <w:tmpl w:val="8292AB4C"/>
    <w:lvl w:ilvl="0" w:tplc="B114E5FC">
      <w:numFmt w:val="bullet"/>
      <w:lvlText w:val="·"/>
      <w:lvlJc w:val="left"/>
      <w:pPr>
        <w:ind w:left="780" w:hanging="360"/>
      </w:pPr>
      <w:rPr>
        <w:rFonts w:hint="default" w:ascii="Times New Roman" w:hAnsi="Times New Roman" w:eastAsia="Times New Roman" w:cs="Times New Roman"/>
        <w:sz w:val="27"/>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0" w15:restartNumberingAfterBreak="0">
    <w:nsid w:val="409D079A"/>
    <w:multiLevelType w:val="hybridMultilevel"/>
    <w:tmpl w:val="A142D16A"/>
    <w:lvl w:ilvl="0" w:tplc="82EE73AC">
      <w:start w:val="1"/>
      <w:numFmt w:val="lowerLetter"/>
      <w:lvlText w:val="(%1)"/>
      <w:lvlJc w:val="left"/>
      <w:pPr>
        <w:ind w:left="509"/>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1" w:tplc="30521D18">
      <w:start w:val="1"/>
      <w:numFmt w:val="lowerLetter"/>
      <w:lvlText w:val="%2"/>
      <w:lvlJc w:val="left"/>
      <w:pPr>
        <w:ind w:left="1080"/>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2" w:tplc="79D0AC24">
      <w:start w:val="1"/>
      <w:numFmt w:val="lowerRoman"/>
      <w:lvlText w:val="%3"/>
      <w:lvlJc w:val="left"/>
      <w:pPr>
        <w:ind w:left="1800"/>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3" w:tplc="5B065912">
      <w:start w:val="1"/>
      <w:numFmt w:val="decimal"/>
      <w:lvlText w:val="%4"/>
      <w:lvlJc w:val="left"/>
      <w:pPr>
        <w:ind w:left="2520"/>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4" w:tplc="7A347E7A">
      <w:start w:val="1"/>
      <w:numFmt w:val="lowerLetter"/>
      <w:lvlText w:val="%5"/>
      <w:lvlJc w:val="left"/>
      <w:pPr>
        <w:ind w:left="3240"/>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5" w:tplc="A1EE96AA">
      <w:start w:val="1"/>
      <w:numFmt w:val="lowerRoman"/>
      <w:lvlText w:val="%6"/>
      <w:lvlJc w:val="left"/>
      <w:pPr>
        <w:ind w:left="3960"/>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6" w:tplc="8556C7F2">
      <w:start w:val="1"/>
      <w:numFmt w:val="decimal"/>
      <w:lvlText w:val="%7"/>
      <w:lvlJc w:val="left"/>
      <w:pPr>
        <w:ind w:left="4680"/>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7" w:tplc="3AFAE03C">
      <w:start w:val="1"/>
      <w:numFmt w:val="lowerLetter"/>
      <w:lvlText w:val="%8"/>
      <w:lvlJc w:val="left"/>
      <w:pPr>
        <w:ind w:left="5400"/>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lvl w:ilvl="8" w:tplc="1EC48C2C">
      <w:start w:val="1"/>
      <w:numFmt w:val="lowerRoman"/>
      <w:lvlText w:val="%9"/>
      <w:lvlJc w:val="left"/>
      <w:pPr>
        <w:ind w:left="6120"/>
      </w:pPr>
      <w:rPr>
        <w:rFonts w:ascii="Garamond" w:hAnsi="Garamond" w:eastAsia="Garamond" w:cs="Garamond"/>
        <w:b w:val="0"/>
        <w:i w:val="0"/>
        <w:strike w:val="0"/>
        <w:dstrike w:val="0"/>
        <w:color w:val="221F1F"/>
        <w:sz w:val="18"/>
        <w:szCs w:val="18"/>
        <w:u w:val="none" w:color="000000"/>
        <w:bdr w:val="none" w:color="auto" w:sz="0" w:space="0"/>
        <w:shd w:val="clear" w:color="auto" w:fill="auto"/>
        <w:vertAlign w:val="baseline"/>
      </w:rPr>
    </w:lvl>
  </w:abstractNum>
  <w:abstractNum w:abstractNumId="11" w15:restartNumberingAfterBreak="0">
    <w:nsid w:val="57035A1F"/>
    <w:multiLevelType w:val="hybridMultilevel"/>
    <w:tmpl w:val="558E8A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7731D44"/>
    <w:multiLevelType w:val="hybridMultilevel"/>
    <w:tmpl w:val="BD30784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5BCA30D2"/>
    <w:multiLevelType w:val="hybridMultilevel"/>
    <w:tmpl w:val="31B689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E23033"/>
    <w:multiLevelType w:val="hybridMultilevel"/>
    <w:tmpl w:val="8BFCDD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4CA5DC2"/>
    <w:multiLevelType w:val="multilevel"/>
    <w:tmpl w:val="27ECF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7D1003C"/>
    <w:multiLevelType w:val="hybridMultilevel"/>
    <w:tmpl w:val="3E301B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8CF17C9"/>
    <w:multiLevelType w:val="hybridMultilevel"/>
    <w:tmpl w:val="4738914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DE410DA"/>
    <w:multiLevelType w:val="hybridMultilevel"/>
    <w:tmpl w:val="80140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BB5D6A"/>
    <w:multiLevelType w:val="hybridMultilevel"/>
    <w:tmpl w:val="80140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C86586"/>
    <w:multiLevelType w:val="hybridMultilevel"/>
    <w:tmpl w:val="079C57C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9C96748"/>
    <w:multiLevelType w:val="hybridMultilevel"/>
    <w:tmpl w:val="0548E61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9FD2088"/>
    <w:multiLevelType w:val="hybridMultilevel"/>
    <w:tmpl w:val="6E485126"/>
    <w:lvl w:ilvl="0" w:tplc="B114E5FC">
      <w:numFmt w:val="bullet"/>
      <w:lvlText w:val="·"/>
      <w:lvlJc w:val="left"/>
      <w:pPr>
        <w:ind w:left="720" w:hanging="360"/>
      </w:pPr>
      <w:rPr>
        <w:rFonts w:hint="default" w:ascii="Times New Roman" w:hAnsi="Times New Roman" w:eastAsia="Times New Roman" w:cs="Times New Roman"/>
        <w:sz w:val="2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16"/>
  </w:num>
  <w:num w:numId="3">
    <w:abstractNumId w:val="4"/>
  </w:num>
  <w:num w:numId="4">
    <w:abstractNumId w:val="17"/>
  </w:num>
  <w:num w:numId="5">
    <w:abstractNumId w:val="11"/>
  </w:num>
  <w:num w:numId="6">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7">
    <w:abstractNumId w:val="12"/>
  </w:num>
  <w:num w:numId="8">
    <w:abstractNumId w:val="2"/>
  </w:num>
  <w:num w:numId="9">
    <w:abstractNumId w:val="1"/>
  </w:num>
  <w:num w:numId="10">
    <w:abstractNumId w:val="20"/>
  </w:num>
  <w:num w:numId="11">
    <w:abstractNumId w:val="21"/>
  </w:num>
  <w:num w:numId="12">
    <w:abstractNumId w:val="0"/>
    <w:lvlOverride w:ilvl="0">
      <w:lvl w:ilvl="0">
        <w:start w:val="1"/>
        <w:numFmt w:val="bullet"/>
        <w:lvlText w:val="?"/>
        <w:legacy w:legacy="1" w:legacySpace="0" w:legacyIndent="283"/>
        <w:lvlJc w:val="left"/>
        <w:pPr>
          <w:ind w:left="283" w:hanging="283"/>
        </w:pPr>
        <w:rPr>
          <w:rFonts w:hint="default" w:ascii="Courier New" w:hAnsi="Courier New" w:cs="Courier New"/>
        </w:rPr>
      </w:lvl>
    </w:lvlOverride>
  </w:num>
  <w:num w:numId="13">
    <w:abstractNumId w:val="14"/>
  </w:num>
  <w:num w:numId="14">
    <w:abstractNumId w:val="15"/>
  </w:num>
  <w:num w:numId="15">
    <w:abstractNumId w:val="6"/>
  </w:num>
  <w:num w:numId="16">
    <w:abstractNumId w:val="7"/>
  </w:num>
  <w:num w:numId="17">
    <w:abstractNumId w:val="13"/>
  </w:num>
  <w:num w:numId="18">
    <w:abstractNumId w:val="18"/>
  </w:num>
  <w:num w:numId="19">
    <w:abstractNumId w:val="3"/>
  </w:num>
  <w:num w:numId="20">
    <w:abstractNumId w:val="19"/>
  </w:num>
  <w:num w:numId="21">
    <w:abstractNumId w:val="8"/>
  </w:num>
  <w:num w:numId="22">
    <w:abstractNumId w:val="10"/>
  </w:num>
  <w:num w:numId="23">
    <w:abstractNumId w:val="9"/>
  </w:num>
  <w:num w:numId="24">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F6"/>
    <w:rsid w:val="000007C3"/>
    <w:rsid w:val="00034694"/>
    <w:rsid w:val="00037F82"/>
    <w:rsid w:val="00042C51"/>
    <w:rsid w:val="00042DAB"/>
    <w:rsid w:val="00045013"/>
    <w:rsid w:val="0007133E"/>
    <w:rsid w:val="0009068B"/>
    <w:rsid w:val="00092BEB"/>
    <w:rsid w:val="000A0CA6"/>
    <w:rsid w:val="000A63D5"/>
    <w:rsid w:val="000B27B7"/>
    <w:rsid w:val="000B613B"/>
    <w:rsid w:val="000C68F8"/>
    <w:rsid w:val="000E108C"/>
    <w:rsid w:val="000E3DF9"/>
    <w:rsid w:val="000F1FF4"/>
    <w:rsid w:val="000F302E"/>
    <w:rsid w:val="000F31D1"/>
    <w:rsid w:val="001050B9"/>
    <w:rsid w:val="001073A7"/>
    <w:rsid w:val="00113C3B"/>
    <w:rsid w:val="0011469A"/>
    <w:rsid w:val="00135840"/>
    <w:rsid w:val="0016000B"/>
    <w:rsid w:val="00182F71"/>
    <w:rsid w:val="00185842"/>
    <w:rsid w:val="00190130"/>
    <w:rsid w:val="00190A66"/>
    <w:rsid w:val="001973A3"/>
    <w:rsid w:val="001A1B2C"/>
    <w:rsid w:val="001B4E6F"/>
    <w:rsid w:val="001B7140"/>
    <w:rsid w:val="001E612E"/>
    <w:rsid w:val="001F77B6"/>
    <w:rsid w:val="002036CD"/>
    <w:rsid w:val="00214D0C"/>
    <w:rsid w:val="002312BB"/>
    <w:rsid w:val="002374CD"/>
    <w:rsid w:val="00243C0A"/>
    <w:rsid w:val="00252773"/>
    <w:rsid w:val="00261914"/>
    <w:rsid w:val="002701E0"/>
    <w:rsid w:val="002A681F"/>
    <w:rsid w:val="002A69F9"/>
    <w:rsid w:val="002B3688"/>
    <w:rsid w:val="002B3CA1"/>
    <w:rsid w:val="002C15D2"/>
    <w:rsid w:val="002C4B29"/>
    <w:rsid w:val="002C6442"/>
    <w:rsid w:val="002E0A9D"/>
    <w:rsid w:val="002E1950"/>
    <w:rsid w:val="0032022D"/>
    <w:rsid w:val="003236FE"/>
    <w:rsid w:val="00330A3A"/>
    <w:rsid w:val="003419FA"/>
    <w:rsid w:val="003554E1"/>
    <w:rsid w:val="0036323E"/>
    <w:rsid w:val="00385187"/>
    <w:rsid w:val="00392BCE"/>
    <w:rsid w:val="003A31BE"/>
    <w:rsid w:val="003C5124"/>
    <w:rsid w:val="003D18E6"/>
    <w:rsid w:val="003E0507"/>
    <w:rsid w:val="003F43F6"/>
    <w:rsid w:val="00400A48"/>
    <w:rsid w:val="00404345"/>
    <w:rsid w:val="004115C9"/>
    <w:rsid w:val="004209CD"/>
    <w:rsid w:val="00425978"/>
    <w:rsid w:val="0042745C"/>
    <w:rsid w:val="0042746E"/>
    <w:rsid w:val="00435DC6"/>
    <w:rsid w:val="00451FD1"/>
    <w:rsid w:val="00457FB9"/>
    <w:rsid w:val="00485DEA"/>
    <w:rsid w:val="00487516"/>
    <w:rsid w:val="00487A1F"/>
    <w:rsid w:val="00493AA5"/>
    <w:rsid w:val="004A0C21"/>
    <w:rsid w:val="004A23EF"/>
    <w:rsid w:val="004B5E86"/>
    <w:rsid w:val="004C294E"/>
    <w:rsid w:val="004C5666"/>
    <w:rsid w:val="004C630D"/>
    <w:rsid w:val="004C6931"/>
    <w:rsid w:val="004D3F11"/>
    <w:rsid w:val="004E1206"/>
    <w:rsid w:val="004F1337"/>
    <w:rsid w:val="004F535A"/>
    <w:rsid w:val="00505662"/>
    <w:rsid w:val="00510B65"/>
    <w:rsid w:val="0052696A"/>
    <w:rsid w:val="00530FE5"/>
    <w:rsid w:val="00552A70"/>
    <w:rsid w:val="005557FA"/>
    <w:rsid w:val="00555825"/>
    <w:rsid w:val="0055703B"/>
    <w:rsid w:val="00576B51"/>
    <w:rsid w:val="00577707"/>
    <w:rsid w:val="005817D8"/>
    <w:rsid w:val="005903B7"/>
    <w:rsid w:val="00593550"/>
    <w:rsid w:val="005D7564"/>
    <w:rsid w:val="006030C7"/>
    <w:rsid w:val="006040AC"/>
    <w:rsid w:val="00624DDA"/>
    <w:rsid w:val="00626E56"/>
    <w:rsid w:val="00652537"/>
    <w:rsid w:val="00654608"/>
    <w:rsid w:val="006657B9"/>
    <w:rsid w:val="00670D48"/>
    <w:rsid w:val="0068740C"/>
    <w:rsid w:val="006A2578"/>
    <w:rsid w:val="006A69A7"/>
    <w:rsid w:val="006A71B3"/>
    <w:rsid w:val="006B1BC0"/>
    <w:rsid w:val="006C3182"/>
    <w:rsid w:val="006D4F0A"/>
    <w:rsid w:val="006D7842"/>
    <w:rsid w:val="006E0F3E"/>
    <w:rsid w:val="006E580E"/>
    <w:rsid w:val="006F3F0D"/>
    <w:rsid w:val="00715534"/>
    <w:rsid w:val="00716945"/>
    <w:rsid w:val="007247EF"/>
    <w:rsid w:val="00725DFC"/>
    <w:rsid w:val="0073235A"/>
    <w:rsid w:val="0073696A"/>
    <w:rsid w:val="0075788B"/>
    <w:rsid w:val="00763E99"/>
    <w:rsid w:val="007705BF"/>
    <w:rsid w:val="00772B05"/>
    <w:rsid w:val="00790CAE"/>
    <w:rsid w:val="00794E82"/>
    <w:rsid w:val="007A0433"/>
    <w:rsid w:val="007A3843"/>
    <w:rsid w:val="007B473F"/>
    <w:rsid w:val="007C7203"/>
    <w:rsid w:val="007D0C77"/>
    <w:rsid w:val="007E3E58"/>
    <w:rsid w:val="007E42CE"/>
    <w:rsid w:val="007F5254"/>
    <w:rsid w:val="007F7332"/>
    <w:rsid w:val="00803FF0"/>
    <w:rsid w:val="008045A0"/>
    <w:rsid w:val="00815D67"/>
    <w:rsid w:val="00825320"/>
    <w:rsid w:val="008329CC"/>
    <w:rsid w:val="008437F0"/>
    <w:rsid w:val="00851AAD"/>
    <w:rsid w:val="00862ADB"/>
    <w:rsid w:val="00864B14"/>
    <w:rsid w:val="00865C4E"/>
    <w:rsid w:val="00867A93"/>
    <w:rsid w:val="0088473E"/>
    <w:rsid w:val="0088550A"/>
    <w:rsid w:val="00894F90"/>
    <w:rsid w:val="008B7839"/>
    <w:rsid w:val="008C429C"/>
    <w:rsid w:val="008C5448"/>
    <w:rsid w:val="008D2E45"/>
    <w:rsid w:val="008E217D"/>
    <w:rsid w:val="008E76F8"/>
    <w:rsid w:val="008F2BC1"/>
    <w:rsid w:val="0091611C"/>
    <w:rsid w:val="00927EF0"/>
    <w:rsid w:val="00937CE2"/>
    <w:rsid w:val="0094183E"/>
    <w:rsid w:val="00946727"/>
    <w:rsid w:val="009544E0"/>
    <w:rsid w:val="00957E1B"/>
    <w:rsid w:val="009619A5"/>
    <w:rsid w:val="00964DC1"/>
    <w:rsid w:val="0098367F"/>
    <w:rsid w:val="009863E2"/>
    <w:rsid w:val="009865F0"/>
    <w:rsid w:val="00994945"/>
    <w:rsid w:val="009B129B"/>
    <w:rsid w:val="009B6444"/>
    <w:rsid w:val="009B7C6F"/>
    <w:rsid w:val="009D473D"/>
    <w:rsid w:val="009E31C2"/>
    <w:rsid w:val="009F4F22"/>
    <w:rsid w:val="009F680B"/>
    <w:rsid w:val="00A23E9C"/>
    <w:rsid w:val="00A502EA"/>
    <w:rsid w:val="00A51C89"/>
    <w:rsid w:val="00A62314"/>
    <w:rsid w:val="00A810BB"/>
    <w:rsid w:val="00A82AE7"/>
    <w:rsid w:val="00A85C0B"/>
    <w:rsid w:val="00A950D6"/>
    <w:rsid w:val="00A97FE1"/>
    <w:rsid w:val="00AA0C17"/>
    <w:rsid w:val="00AA50D4"/>
    <w:rsid w:val="00AA5C7C"/>
    <w:rsid w:val="00AB47A9"/>
    <w:rsid w:val="00AB5A5F"/>
    <w:rsid w:val="00AC66A2"/>
    <w:rsid w:val="00AE1F49"/>
    <w:rsid w:val="00AE7F8B"/>
    <w:rsid w:val="00AF115D"/>
    <w:rsid w:val="00AF4030"/>
    <w:rsid w:val="00B1766E"/>
    <w:rsid w:val="00B33E73"/>
    <w:rsid w:val="00B37A57"/>
    <w:rsid w:val="00B421BF"/>
    <w:rsid w:val="00B44046"/>
    <w:rsid w:val="00B5025A"/>
    <w:rsid w:val="00B7372A"/>
    <w:rsid w:val="00B809EA"/>
    <w:rsid w:val="00B9361C"/>
    <w:rsid w:val="00BC77FA"/>
    <w:rsid w:val="00BD427D"/>
    <w:rsid w:val="00C10DC6"/>
    <w:rsid w:val="00C11F64"/>
    <w:rsid w:val="00C170D2"/>
    <w:rsid w:val="00C22C62"/>
    <w:rsid w:val="00C341CD"/>
    <w:rsid w:val="00C60692"/>
    <w:rsid w:val="00C6342D"/>
    <w:rsid w:val="00C64C28"/>
    <w:rsid w:val="00C64EBC"/>
    <w:rsid w:val="00C712AD"/>
    <w:rsid w:val="00C71559"/>
    <w:rsid w:val="00C7330E"/>
    <w:rsid w:val="00C766CF"/>
    <w:rsid w:val="00C93332"/>
    <w:rsid w:val="00C974E2"/>
    <w:rsid w:val="00CA0E54"/>
    <w:rsid w:val="00CA7B96"/>
    <w:rsid w:val="00CB3310"/>
    <w:rsid w:val="00CB58C9"/>
    <w:rsid w:val="00CE30B8"/>
    <w:rsid w:val="00CF2180"/>
    <w:rsid w:val="00CF2474"/>
    <w:rsid w:val="00D00506"/>
    <w:rsid w:val="00D02E82"/>
    <w:rsid w:val="00D06AAF"/>
    <w:rsid w:val="00D07D05"/>
    <w:rsid w:val="00D3404B"/>
    <w:rsid w:val="00D35F94"/>
    <w:rsid w:val="00D4387F"/>
    <w:rsid w:val="00D52F0B"/>
    <w:rsid w:val="00D90D06"/>
    <w:rsid w:val="00DA6DC4"/>
    <w:rsid w:val="00DC073D"/>
    <w:rsid w:val="00DF54EE"/>
    <w:rsid w:val="00E24254"/>
    <w:rsid w:val="00E33824"/>
    <w:rsid w:val="00E545CA"/>
    <w:rsid w:val="00E62EE1"/>
    <w:rsid w:val="00E71E3A"/>
    <w:rsid w:val="00E83862"/>
    <w:rsid w:val="00E853A8"/>
    <w:rsid w:val="00EA40CE"/>
    <w:rsid w:val="00EB2B2C"/>
    <w:rsid w:val="00EB2ECC"/>
    <w:rsid w:val="00EC0071"/>
    <w:rsid w:val="00EE3F38"/>
    <w:rsid w:val="00EF59BE"/>
    <w:rsid w:val="00EF6B53"/>
    <w:rsid w:val="00EF6E02"/>
    <w:rsid w:val="00F1731E"/>
    <w:rsid w:val="00F21925"/>
    <w:rsid w:val="00F46804"/>
    <w:rsid w:val="00F60232"/>
    <w:rsid w:val="00F77F18"/>
    <w:rsid w:val="00F80D38"/>
    <w:rsid w:val="00F91626"/>
    <w:rsid w:val="00F949EB"/>
    <w:rsid w:val="00FB3465"/>
    <w:rsid w:val="00FC191C"/>
    <w:rsid w:val="00FC1EDC"/>
    <w:rsid w:val="00FE15D1"/>
    <w:rsid w:val="456EFB54"/>
    <w:rsid w:val="5A3126FF"/>
    <w:rsid w:val="7BA46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D36DC6"/>
  <w15:docId w15:val="{D5ED4714-19A1-4FF5-8476-980A16DBA6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Arial" w:hAnsi="Arial" w:cs="Arial"/>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UL" w:customStyle="1">
    <w:name w:val="UL"/>
    <w:basedOn w:val="Normal"/>
    <w:rsid w:val="00C712AD"/>
    <w:pPr>
      <w:overflowPunct w:val="0"/>
      <w:autoSpaceDE w:val="0"/>
      <w:autoSpaceDN w:val="0"/>
      <w:adjustRightInd w:val="0"/>
      <w:ind w:left="283" w:hanging="283"/>
      <w:textAlignment w:val="baseline"/>
    </w:pPr>
    <w:rPr>
      <w:rFonts w:ascii="Times New Roman" w:hAnsi="Times New Roman" w:cs="Times New Roman"/>
      <w:szCs w:val="20"/>
      <w:lang w:eastAsia="en-GB"/>
    </w:rPr>
  </w:style>
  <w:style w:type="table" w:styleId="TableGrid">
    <w:name w:val="Table Grid"/>
    <w:basedOn w:val="TableNormal"/>
    <w:rsid w:val="00E838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261914"/>
    <w:pPr>
      <w:tabs>
        <w:tab w:val="center" w:pos="4153"/>
        <w:tab w:val="right" w:pos="8306"/>
      </w:tabs>
    </w:pPr>
  </w:style>
  <w:style w:type="paragraph" w:styleId="Footer">
    <w:name w:val="footer"/>
    <w:basedOn w:val="Normal"/>
    <w:rsid w:val="00261914"/>
    <w:pPr>
      <w:tabs>
        <w:tab w:val="center" w:pos="4153"/>
        <w:tab w:val="right" w:pos="8306"/>
      </w:tabs>
    </w:pPr>
  </w:style>
  <w:style w:type="paragraph" w:styleId="BalloonText">
    <w:name w:val="Balloon Text"/>
    <w:basedOn w:val="Normal"/>
    <w:link w:val="BalloonTextChar"/>
    <w:rsid w:val="00392BCE"/>
    <w:rPr>
      <w:rFonts w:ascii="Tahoma" w:hAnsi="Tahoma" w:cs="Tahoma"/>
      <w:sz w:val="16"/>
      <w:szCs w:val="16"/>
    </w:rPr>
  </w:style>
  <w:style w:type="character" w:styleId="BalloonTextChar" w:customStyle="1">
    <w:name w:val="Balloon Text Char"/>
    <w:basedOn w:val="DefaultParagraphFont"/>
    <w:link w:val="BalloonText"/>
    <w:rsid w:val="00392BCE"/>
    <w:rPr>
      <w:rFonts w:ascii="Tahoma" w:hAnsi="Tahoma" w:cs="Tahoma"/>
      <w:sz w:val="16"/>
      <w:szCs w:val="16"/>
      <w:lang w:eastAsia="en-US"/>
    </w:rPr>
  </w:style>
  <w:style w:type="paragraph" w:styleId="NormalWeb">
    <w:name w:val="Normal (Web)"/>
    <w:basedOn w:val="Normal"/>
    <w:uiPriority w:val="99"/>
    <w:unhideWhenUsed/>
    <w:rsid w:val="00AB47A9"/>
    <w:pPr>
      <w:spacing w:before="100" w:beforeAutospacing="1" w:after="100" w:afterAutospacing="1"/>
    </w:pPr>
    <w:rPr>
      <w:rFonts w:ascii="Times New Roman" w:hAnsi="Times New Roman" w:cs="Times New Roman"/>
      <w:sz w:val="24"/>
      <w:lang w:eastAsia="en-GB"/>
    </w:rPr>
  </w:style>
  <w:style w:type="paragraph" w:styleId="ListParagraph">
    <w:name w:val="List Paragraph"/>
    <w:basedOn w:val="Normal"/>
    <w:uiPriority w:val="34"/>
    <w:qFormat/>
    <w:rsid w:val="00FB3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143">
      <w:bodyDiv w:val="1"/>
      <w:marLeft w:val="0"/>
      <w:marRight w:val="0"/>
      <w:marTop w:val="0"/>
      <w:marBottom w:val="0"/>
      <w:divBdr>
        <w:top w:val="none" w:sz="0" w:space="0" w:color="auto"/>
        <w:left w:val="none" w:sz="0" w:space="0" w:color="auto"/>
        <w:bottom w:val="none" w:sz="0" w:space="0" w:color="auto"/>
        <w:right w:val="none" w:sz="0" w:space="0" w:color="auto"/>
      </w:divBdr>
      <w:divsChild>
        <w:div w:id="281615012">
          <w:marLeft w:val="0"/>
          <w:marRight w:val="0"/>
          <w:marTop w:val="0"/>
          <w:marBottom w:val="0"/>
          <w:divBdr>
            <w:top w:val="none" w:sz="0" w:space="0" w:color="auto"/>
            <w:left w:val="none" w:sz="0" w:space="0" w:color="auto"/>
            <w:bottom w:val="none" w:sz="0" w:space="0" w:color="auto"/>
            <w:right w:val="none" w:sz="0" w:space="0" w:color="auto"/>
          </w:divBdr>
          <w:divsChild>
            <w:div w:id="652637776">
              <w:marLeft w:val="0"/>
              <w:marRight w:val="0"/>
              <w:marTop w:val="0"/>
              <w:marBottom w:val="0"/>
              <w:divBdr>
                <w:top w:val="none" w:sz="0" w:space="0" w:color="auto"/>
                <w:left w:val="none" w:sz="0" w:space="0" w:color="auto"/>
                <w:bottom w:val="none" w:sz="0" w:space="0" w:color="auto"/>
                <w:right w:val="none" w:sz="0" w:space="0" w:color="auto"/>
              </w:divBdr>
            </w:div>
            <w:div w:id="867454227">
              <w:marLeft w:val="0"/>
              <w:marRight w:val="0"/>
              <w:marTop w:val="0"/>
              <w:marBottom w:val="0"/>
              <w:divBdr>
                <w:top w:val="none" w:sz="0" w:space="0" w:color="auto"/>
                <w:left w:val="none" w:sz="0" w:space="0" w:color="auto"/>
                <w:bottom w:val="none" w:sz="0" w:space="0" w:color="auto"/>
                <w:right w:val="none" w:sz="0" w:space="0" w:color="auto"/>
              </w:divBdr>
            </w:div>
            <w:div w:id="1133793775">
              <w:marLeft w:val="0"/>
              <w:marRight w:val="0"/>
              <w:marTop w:val="0"/>
              <w:marBottom w:val="0"/>
              <w:divBdr>
                <w:top w:val="none" w:sz="0" w:space="0" w:color="auto"/>
                <w:left w:val="none" w:sz="0" w:space="0" w:color="auto"/>
                <w:bottom w:val="none" w:sz="0" w:space="0" w:color="auto"/>
                <w:right w:val="none" w:sz="0" w:space="0" w:color="auto"/>
              </w:divBdr>
            </w:div>
            <w:div w:id="1510096873">
              <w:marLeft w:val="0"/>
              <w:marRight w:val="0"/>
              <w:marTop w:val="0"/>
              <w:marBottom w:val="0"/>
              <w:divBdr>
                <w:top w:val="none" w:sz="0" w:space="0" w:color="auto"/>
                <w:left w:val="none" w:sz="0" w:space="0" w:color="auto"/>
                <w:bottom w:val="none" w:sz="0" w:space="0" w:color="auto"/>
                <w:right w:val="none" w:sz="0" w:space="0" w:color="auto"/>
              </w:divBdr>
            </w:div>
            <w:div w:id="1538086520">
              <w:marLeft w:val="0"/>
              <w:marRight w:val="0"/>
              <w:marTop w:val="0"/>
              <w:marBottom w:val="0"/>
              <w:divBdr>
                <w:top w:val="none" w:sz="0" w:space="0" w:color="auto"/>
                <w:left w:val="none" w:sz="0" w:space="0" w:color="auto"/>
                <w:bottom w:val="none" w:sz="0" w:space="0" w:color="auto"/>
                <w:right w:val="none" w:sz="0" w:space="0" w:color="auto"/>
              </w:divBdr>
            </w:div>
            <w:div w:id="1577789675">
              <w:marLeft w:val="0"/>
              <w:marRight w:val="0"/>
              <w:marTop w:val="0"/>
              <w:marBottom w:val="0"/>
              <w:divBdr>
                <w:top w:val="none" w:sz="0" w:space="0" w:color="auto"/>
                <w:left w:val="none" w:sz="0" w:space="0" w:color="auto"/>
                <w:bottom w:val="none" w:sz="0" w:space="0" w:color="auto"/>
                <w:right w:val="none" w:sz="0" w:space="0" w:color="auto"/>
              </w:divBdr>
            </w:div>
            <w:div w:id="1638148093">
              <w:marLeft w:val="0"/>
              <w:marRight w:val="0"/>
              <w:marTop w:val="0"/>
              <w:marBottom w:val="0"/>
              <w:divBdr>
                <w:top w:val="none" w:sz="0" w:space="0" w:color="auto"/>
                <w:left w:val="none" w:sz="0" w:space="0" w:color="auto"/>
                <w:bottom w:val="none" w:sz="0" w:space="0" w:color="auto"/>
                <w:right w:val="none" w:sz="0" w:space="0" w:color="auto"/>
              </w:divBdr>
            </w:div>
            <w:div w:id="20021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51789">
      <w:bodyDiv w:val="1"/>
      <w:marLeft w:val="0"/>
      <w:marRight w:val="0"/>
      <w:marTop w:val="0"/>
      <w:marBottom w:val="0"/>
      <w:divBdr>
        <w:top w:val="none" w:sz="0" w:space="0" w:color="auto"/>
        <w:left w:val="none" w:sz="0" w:space="0" w:color="auto"/>
        <w:bottom w:val="none" w:sz="0" w:space="0" w:color="auto"/>
        <w:right w:val="none" w:sz="0" w:space="0" w:color="auto"/>
      </w:divBdr>
    </w:div>
    <w:div w:id="356194889">
      <w:bodyDiv w:val="1"/>
      <w:marLeft w:val="0"/>
      <w:marRight w:val="0"/>
      <w:marTop w:val="0"/>
      <w:marBottom w:val="0"/>
      <w:divBdr>
        <w:top w:val="none" w:sz="0" w:space="0" w:color="auto"/>
        <w:left w:val="none" w:sz="0" w:space="0" w:color="auto"/>
        <w:bottom w:val="none" w:sz="0" w:space="0" w:color="auto"/>
        <w:right w:val="none" w:sz="0" w:space="0" w:color="auto"/>
      </w:divBdr>
    </w:div>
    <w:div w:id="1829516383">
      <w:bodyDiv w:val="1"/>
      <w:marLeft w:val="0"/>
      <w:marRight w:val="0"/>
      <w:marTop w:val="0"/>
      <w:marBottom w:val="0"/>
      <w:divBdr>
        <w:top w:val="none" w:sz="0" w:space="0" w:color="auto"/>
        <w:left w:val="none" w:sz="0" w:space="0" w:color="auto"/>
        <w:bottom w:val="none" w:sz="0" w:space="0" w:color="auto"/>
        <w:right w:val="none" w:sz="0" w:space="0" w:color="auto"/>
      </w:divBdr>
      <w:divsChild>
        <w:div w:id="364449936">
          <w:marLeft w:val="0"/>
          <w:marRight w:val="0"/>
          <w:marTop w:val="0"/>
          <w:marBottom w:val="0"/>
          <w:divBdr>
            <w:top w:val="none" w:sz="0" w:space="0" w:color="auto"/>
            <w:left w:val="none" w:sz="0" w:space="0" w:color="auto"/>
            <w:bottom w:val="none" w:sz="0" w:space="0" w:color="auto"/>
            <w:right w:val="none" w:sz="0" w:space="0" w:color="auto"/>
          </w:divBdr>
          <w:divsChild>
            <w:div w:id="21094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72D87E4B116DB4C989B1B0108D6B4BC" ma:contentTypeVersion="9" ma:contentTypeDescription="Create a new document." ma:contentTypeScope="" ma:versionID="72e82bf7363991e235a49ea1baf56bb9">
  <xsd:schema xmlns:xsd="http://www.w3.org/2001/XMLSchema" xmlns:xs="http://www.w3.org/2001/XMLSchema" xmlns:p="http://schemas.microsoft.com/office/2006/metadata/properties" xmlns:ns2="2132a6c0-fc46-4de2-b909-ff7b11bade43" xmlns:ns3="01bf1e18-ed9e-46b7-87e9-a983eba55340" targetNamespace="http://schemas.microsoft.com/office/2006/metadata/properties" ma:root="true" ma:fieldsID="0ab30c0022f4eb914c2824461f972294" ns2:_="" ns3:_="">
    <xsd:import namespace="2132a6c0-fc46-4de2-b909-ff7b11bade43"/>
    <xsd:import namespace="01bf1e18-ed9e-46b7-87e9-a983eba55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a6c0-fc46-4de2-b909-ff7b11bad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f1e18-ed9e-46b7-87e9-a983eba55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1a0917-20f2-4fe2-89db-c3ee16f8b7d9}" ma:internalName="TaxCatchAll" ma:showField="CatchAllData" ma:web="01bf1e18-ed9e-46b7-87e9-a983eba55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32a6c0-fc46-4de2-b909-ff7b11bade43">
      <Terms xmlns="http://schemas.microsoft.com/office/infopath/2007/PartnerControls"/>
    </lcf76f155ced4ddcb4097134ff3c332f>
    <TaxCatchAll xmlns="01bf1e18-ed9e-46b7-87e9-a983eba55340" xsi:nil="true"/>
  </documentManagement>
</p:properties>
</file>

<file path=customXml/itemProps1.xml><?xml version="1.0" encoding="utf-8"?>
<ds:datastoreItem xmlns:ds="http://schemas.openxmlformats.org/officeDocument/2006/customXml" ds:itemID="{7A68C73D-4805-497E-90DA-A99E7BB77F7F}"/>
</file>

<file path=customXml/itemProps2.xml><?xml version="1.0" encoding="utf-8"?>
<ds:datastoreItem xmlns:ds="http://schemas.openxmlformats.org/officeDocument/2006/customXml" ds:itemID="{7887E717-3ED9-410C-B79F-BBD41E1CFE35}"/>
</file>

<file path=customXml/itemProps3.xml><?xml version="1.0" encoding="utf-8"?>
<ds:datastoreItem xmlns:ds="http://schemas.openxmlformats.org/officeDocument/2006/customXml" ds:itemID="{7BDFF122-895F-4732-99F2-990ABB056804}"/>
</file>

<file path=customXml/itemProps4.xml><?xml version="1.0" encoding="utf-8"?>
<ds:datastoreItem xmlns:ds="http://schemas.openxmlformats.org/officeDocument/2006/customXml" ds:itemID="{5D9E1925-D782-47CE-A51D-0DA6AAD894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Northumberland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creator>HR</dc:creator>
  <cp:lastModifiedBy>Marie Curry</cp:lastModifiedBy>
  <cp:revision>5</cp:revision>
  <cp:lastPrinted>2011-03-15T16:46:00Z</cp:lastPrinted>
  <dcterms:created xsi:type="dcterms:W3CDTF">2021-10-01T14:43:00Z</dcterms:created>
  <dcterms:modified xsi:type="dcterms:W3CDTF">2021-10-29T11:20:07Z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0x010100172D87E4B116DB4C989B1B0108D6B4BC</vt:lpwstr>
  </property>
  <property fmtid="{D5CDD505-2E9C-101B-9397-08002B2CF9AE}" pid="3" name="_dlc_DocIdItemGuid">
    <vt:lpwstr>eacd4c64-e994-4ae1-b0f6-da5a3a65db73</vt:lpwstr>
  </property>
  <property fmtid="{D5CDD505-2E9C-101B-9397-08002B2CF9AE}" pid="4" name="xd_ProgID">
    <vt:lpwstr/>
  </property>
  <property fmtid="{D5CDD505-2E9C-101B-9397-08002B2CF9AE}" pid="5" name="_dlc_DocId">
    <vt:lpwstr>QWEZD2MZKR4M-600158671-285084</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dlc_DocIdUrl">
    <vt:lpwstr>https://northumberland365.sharepoint.com/sites/HR-HR/_layouts/15/DocIdRedir.aspx?ID=QWEZD2MZKR4M-600158671-285084, QWEZD2MZKR4M-600158671-285084</vt:lpwstr>
  </property>
  <property fmtid="{D5CDD505-2E9C-101B-9397-08002B2CF9AE}" pid="13" name="xd_Signature">
    <vt:bool>false</vt:bool>
  </property>
</Properties>
</file>