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4844E1" w:rsidRDefault="007932B2" w14:paraId="7CB1E70A" w14:textId="77777777">
      <w:pPr>
        <w:pBdr>
          <w:top w:val="nil"/>
          <w:left w:val="nil"/>
          <w:bottom w:val="nil"/>
          <w:right w:val="nil"/>
          <w:between w:val="nil"/>
        </w:pBdr>
        <w:jc w:val="center"/>
        <w:rPr>
          <w:sz w:val="20"/>
          <w:szCs w:val="20"/>
        </w:rPr>
      </w:pPr>
      <w:r>
        <w:rPr>
          <w:sz w:val="20"/>
          <w:szCs w:val="20"/>
        </w:rPr>
        <w:t>Northumberland County Council</w:t>
      </w:r>
    </w:p>
    <w:p w:rsidR="004844E1" w:rsidRDefault="007932B2" w14:paraId="4FF95C26" w14:textId="77777777">
      <w:pPr>
        <w:pBdr>
          <w:top w:val="nil"/>
          <w:left w:val="nil"/>
          <w:bottom w:val="nil"/>
          <w:right w:val="nil"/>
          <w:between w:val="nil"/>
        </w:pBdr>
        <w:tabs>
          <w:tab w:val="left" w:pos="-110"/>
          <w:tab w:val="center" w:pos="8030"/>
        </w:tabs>
        <w:jc w:val="center"/>
        <w:rPr>
          <w:sz w:val="20"/>
          <w:szCs w:val="20"/>
        </w:rPr>
      </w:pPr>
      <w:r>
        <w:rPr>
          <w:b/>
          <w:sz w:val="20"/>
          <w:szCs w:val="20"/>
        </w:rPr>
        <w:t>JOB DESCRIPTION</w:t>
      </w:r>
    </w:p>
    <w:p w:rsidR="004844E1" w:rsidRDefault="004844E1" w14:paraId="2C50FED7" w14:textId="77777777">
      <w:pPr>
        <w:pBdr>
          <w:top w:val="nil"/>
          <w:left w:val="nil"/>
          <w:bottom w:val="nil"/>
          <w:right w:val="nil"/>
          <w:between w:val="nil"/>
        </w:pBdr>
        <w:tabs>
          <w:tab w:val="left" w:pos="-110"/>
          <w:tab w:val="center" w:pos="8030"/>
        </w:tabs>
        <w:rPr>
          <w:sz w:val="20"/>
          <w:szCs w:val="20"/>
        </w:rPr>
      </w:pPr>
    </w:p>
    <w:tbl>
      <w:tblPr>
        <w:tblStyle w:val="a"/>
        <w:tblW w:w="1595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342"/>
        <w:gridCol w:w="1222"/>
        <w:gridCol w:w="3362"/>
        <w:gridCol w:w="3864"/>
        <w:gridCol w:w="4086"/>
        <w:gridCol w:w="2074"/>
      </w:tblGrid>
      <w:tr w:rsidR="004844E1" w:rsidTr="090C9151" w14:paraId="1D82A2D5" w14:textId="77777777">
        <w:trPr>
          <w:trHeight w:val="260"/>
        </w:trPr>
        <w:tc>
          <w:tcPr>
            <w:tcW w:w="5926" w:type="dxa"/>
            <w:gridSpan w:val="3"/>
            <w:tcBorders>
              <w:top w:val="single" w:color="000000" w:themeColor="text1" w:sz="4" w:space="0"/>
              <w:right w:val="single" w:color="000000" w:themeColor="text1" w:sz="4" w:space="0"/>
            </w:tcBorders>
            <w:tcMar/>
          </w:tcPr>
          <w:p w:rsidR="004844E1" w:rsidP="7EED7235" w:rsidRDefault="007932B2" w14:paraId="3A4D3A33" w14:textId="7DD7F965">
            <w:pPr>
              <w:pBdr>
                <w:top w:val="nil" w:color="000000" w:sz="0" w:space="0"/>
                <w:left w:val="nil" w:color="000000" w:sz="0" w:space="0"/>
                <w:bottom w:val="nil" w:color="000000" w:sz="0" w:space="0"/>
                <w:right w:val="nil" w:color="000000" w:sz="0" w:space="0"/>
                <w:between w:val="nil" w:color="000000" w:sz="0" w:space="0"/>
              </w:pBdr>
              <w:rPr>
                <w:b w:val="1"/>
                <w:bCs w:val="1"/>
                <w:sz w:val="20"/>
                <w:szCs w:val="20"/>
              </w:rPr>
            </w:pPr>
            <w:r w:rsidRPr="7EED7235" w:rsidR="007932B2">
              <w:rPr>
                <w:b w:val="1"/>
                <w:bCs w:val="1"/>
                <w:sz w:val="20"/>
                <w:szCs w:val="20"/>
              </w:rPr>
              <w:t>Post Ti</w:t>
            </w:r>
            <w:r w:rsidRPr="7EED7235" w:rsidR="007932B2">
              <w:rPr>
                <w:b w:val="1"/>
                <w:bCs w:val="1"/>
                <w:sz w:val="20"/>
                <w:szCs w:val="20"/>
              </w:rPr>
              <w:t>tle</w:t>
            </w:r>
            <w:r w:rsidRPr="7EED7235" w:rsidR="007932B2">
              <w:rPr>
                <w:b w:val="1"/>
                <w:bCs w:val="1"/>
                <w:sz w:val="20"/>
                <w:szCs w:val="20"/>
              </w:rPr>
              <w:t xml:space="preserve">:  </w:t>
            </w:r>
            <w:r w:rsidRPr="7EED7235" w:rsidR="13688266">
              <w:rPr>
                <w:b w:val="1"/>
                <w:bCs w:val="1"/>
                <w:sz w:val="20"/>
                <w:szCs w:val="20"/>
              </w:rPr>
              <w:t>Climate Change Team Manager</w:t>
            </w:r>
          </w:p>
        </w:tc>
        <w:tc>
          <w:tcPr>
            <w:tcW w:w="7950" w:type="dxa"/>
            <w:gridSpan w:val="2"/>
            <w:tcBorders>
              <w:top w:val="single" w:color="000000" w:themeColor="text1" w:sz="4" w:space="0"/>
              <w:left w:val="single" w:color="000000" w:themeColor="text1" w:sz="4" w:space="0"/>
              <w:right w:val="single" w:color="000000" w:themeColor="text1" w:sz="4" w:space="0"/>
            </w:tcBorders>
            <w:tcMar/>
          </w:tcPr>
          <w:p w:rsidRPr="00752489" w:rsidR="004844E1" w:rsidP="7EED7235" w:rsidRDefault="007932B2" w14:paraId="3FBE83EE" w14:textId="7150D7ED">
            <w:pPr>
              <w:pBdr>
                <w:top w:val="nil" w:color="000000" w:sz="0" w:space="0"/>
                <w:left w:val="nil" w:color="000000" w:sz="0" w:space="0"/>
                <w:bottom w:val="nil" w:color="000000" w:sz="0" w:space="0"/>
                <w:right w:val="nil" w:color="000000" w:sz="0" w:space="0"/>
                <w:between w:val="nil" w:color="000000" w:sz="0" w:space="0"/>
              </w:pBdr>
            </w:pPr>
            <w:r w:rsidRPr="7EED7235" w:rsidR="007932B2">
              <w:rPr>
                <w:b w:val="1"/>
                <w:bCs w:val="1"/>
              </w:rPr>
              <w:t xml:space="preserve">Service: </w:t>
            </w:r>
            <w:r w:rsidRPr="7EED7235" w:rsidR="74F428D7">
              <w:rPr>
                <w:b w:val="1"/>
                <w:bCs w:val="1"/>
              </w:rPr>
              <w:t>Place and Regeneration Directorate, Environment and Transport</w:t>
            </w:r>
            <w:r w:rsidRPr="7EED7235" w:rsidR="007932B2">
              <w:rPr>
                <w:b w:val="1"/>
                <w:bCs w:val="1"/>
              </w:rPr>
              <w:t xml:space="preserve"> </w:t>
            </w:r>
          </w:p>
        </w:tc>
        <w:tc>
          <w:tcPr>
            <w:tcW w:w="2074" w:type="dxa"/>
            <w:tcBorders>
              <w:top w:val="single" w:color="000000" w:themeColor="text1" w:sz="4" w:space="0"/>
              <w:left w:val="single" w:color="000000" w:themeColor="text1" w:sz="4" w:space="0"/>
              <w:right w:val="single" w:color="000000" w:themeColor="text1" w:sz="4" w:space="0"/>
            </w:tcBorders>
            <w:tcMar/>
          </w:tcPr>
          <w:p w:rsidR="004844E1" w:rsidRDefault="007932B2" w14:paraId="0AD80D4B" w14:textId="77777777">
            <w:pPr>
              <w:pBdr>
                <w:top w:val="nil"/>
                <w:left w:val="nil"/>
                <w:bottom w:val="nil"/>
                <w:right w:val="nil"/>
                <w:between w:val="nil"/>
              </w:pBdr>
              <w:rPr>
                <w:sz w:val="20"/>
                <w:szCs w:val="20"/>
              </w:rPr>
            </w:pPr>
            <w:r>
              <w:rPr>
                <w:b/>
                <w:sz w:val="20"/>
                <w:szCs w:val="20"/>
              </w:rPr>
              <w:t>Office Use</w:t>
            </w:r>
          </w:p>
        </w:tc>
      </w:tr>
      <w:tr w:rsidR="004844E1" w:rsidTr="090C9151" w14:paraId="73F4E5E1" w14:textId="77777777">
        <w:trPr>
          <w:trHeight w:val="380"/>
        </w:trPr>
        <w:tc>
          <w:tcPr>
            <w:tcW w:w="5926" w:type="dxa"/>
            <w:gridSpan w:val="3"/>
            <w:tcBorders>
              <w:right w:val="single" w:color="000000" w:themeColor="text1" w:sz="4" w:space="0"/>
            </w:tcBorders>
            <w:tcMar/>
          </w:tcPr>
          <w:p w:rsidR="004844E1" w:rsidRDefault="007932B2" w14:paraId="37AD7BC7" w14:textId="77777777">
            <w:pPr>
              <w:pBdr>
                <w:top w:val="nil"/>
                <w:left w:val="nil"/>
                <w:bottom w:val="nil"/>
                <w:right w:val="nil"/>
                <w:between w:val="nil"/>
              </w:pBdr>
              <w:rPr>
                <w:sz w:val="20"/>
                <w:szCs w:val="20"/>
              </w:rPr>
            </w:pPr>
            <w:r>
              <w:rPr>
                <w:b/>
                <w:sz w:val="20"/>
                <w:szCs w:val="20"/>
              </w:rPr>
              <w:t>Grade:  12</w:t>
            </w:r>
          </w:p>
        </w:tc>
        <w:tc>
          <w:tcPr>
            <w:tcW w:w="7950" w:type="dxa"/>
            <w:gridSpan w:val="2"/>
            <w:tcBorders>
              <w:left w:val="single" w:color="000000" w:themeColor="text1" w:sz="4" w:space="0"/>
              <w:right w:val="single" w:color="000000" w:themeColor="text1" w:sz="4" w:space="0"/>
            </w:tcBorders>
            <w:tcMar/>
          </w:tcPr>
          <w:p w:rsidRPr="00752489" w:rsidR="004844E1" w:rsidRDefault="007932B2" w14:paraId="15725631" w14:textId="77777777">
            <w:pPr>
              <w:pBdr>
                <w:top w:val="nil"/>
                <w:left w:val="nil"/>
                <w:bottom w:val="nil"/>
                <w:right w:val="nil"/>
                <w:between w:val="nil"/>
              </w:pBdr>
            </w:pPr>
            <w:r w:rsidRPr="00752489">
              <w:rPr>
                <w:b/>
              </w:rPr>
              <w:t xml:space="preserve">Workplace:  County Hall, </w:t>
            </w:r>
            <w:proofErr w:type="spellStart"/>
            <w:r w:rsidRPr="00752489">
              <w:rPr>
                <w:b/>
              </w:rPr>
              <w:t>Morpeth</w:t>
            </w:r>
            <w:proofErr w:type="spellEnd"/>
          </w:p>
        </w:tc>
        <w:tc>
          <w:tcPr>
            <w:tcW w:w="2074" w:type="dxa"/>
            <w:vMerge w:val="restart"/>
            <w:tcBorders>
              <w:left w:val="single" w:color="000000" w:themeColor="text1" w:sz="4" w:space="0"/>
              <w:right w:val="single" w:color="000000" w:themeColor="text1" w:sz="4" w:space="0"/>
            </w:tcBorders>
            <w:tcMar/>
          </w:tcPr>
          <w:p w:rsidR="004844E1" w:rsidP="7EED7235" w:rsidRDefault="007932B2" w14:paraId="5E61418F" w14:textId="143119A2">
            <w:pPr>
              <w:pBdr>
                <w:top w:val="nil" w:color="000000" w:sz="0" w:space="0"/>
                <w:left w:val="nil" w:color="000000" w:sz="0" w:space="0"/>
                <w:bottom w:val="nil" w:color="000000" w:sz="0" w:space="0"/>
                <w:right w:val="nil" w:color="000000" w:sz="0" w:space="0"/>
                <w:between w:val="nil" w:color="000000" w:sz="0" w:space="0"/>
              </w:pBdr>
              <w:rPr>
                <w:sz w:val="20"/>
                <w:szCs w:val="20"/>
              </w:rPr>
            </w:pPr>
            <w:r w:rsidRPr="7EED7235" w:rsidR="007932B2">
              <w:rPr>
                <w:b w:val="1"/>
                <w:bCs w:val="1"/>
                <w:sz w:val="20"/>
                <w:szCs w:val="20"/>
              </w:rPr>
              <w:t xml:space="preserve">JE ref: </w:t>
            </w:r>
          </w:p>
          <w:p w:rsidR="004844E1" w:rsidP="090C9151" w:rsidRDefault="007932B2" w14:paraId="03327972" w14:textId="5E2C4ED1">
            <w:pPr>
              <w:pBdr>
                <w:top w:val="nil" w:color="000000" w:sz="0" w:space="0"/>
                <w:left w:val="nil" w:color="000000" w:sz="0" w:space="0"/>
                <w:bottom w:val="nil" w:color="000000" w:sz="0" w:space="0"/>
                <w:right w:val="nil" w:color="000000" w:sz="0" w:space="0"/>
                <w:between w:val="nil" w:color="000000" w:sz="0" w:space="0"/>
              </w:pBdr>
              <w:rPr>
                <w:sz w:val="20"/>
                <w:szCs w:val="20"/>
              </w:rPr>
            </w:pPr>
            <w:r w:rsidRPr="090C9151" w:rsidR="007932B2">
              <w:rPr>
                <w:b w:val="1"/>
                <w:bCs w:val="1"/>
                <w:sz w:val="20"/>
                <w:szCs w:val="20"/>
              </w:rPr>
              <w:t>HRMS ref:</w:t>
            </w:r>
          </w:p>
          <w:p w:rsidR="004844E1" w:rsidP="090C9151" w:rsidRDefault="007932B2" w14:paraId="541CE7C9" w14:textId="626173C0">
            <w:pPr>
              <w:pStyle w:val="Normal"/>
              <w:pBdr>
                <w:top w:val="nil" w:color="000000" w:sz="0" w:space="0"/>
                <w:left w:val="nil" w:color="000000" w:sz="0" w:space="0"/>
                <w:bottom w:val="nil" w:color="000000" w:sz="0" w:space="0"/>
                <w:right w:val="nil" w:color="000000" w:sz="0" w:space="0"/>
                <w:between w:val="nil" w:color="000000" w:sz="0" w:space="0"/>
              </w:pBdr>
              <w:rPr>
                <w:b w:val="1"/>
                <w:bCs w:val="1"/>
                <w:sz w:val="20"/>
                <w:szCs w:val="20"/>
              </w:rPr>
            </w:pPr>
            <w:r w:rsidRPr="090C9151" w:rsidR="7C4688A8">
              <w:rPr>
                <w:b w:val="1"/>
                <w:bCs w:val="1"/>
                <w:sz w:val="20"/>
                <w:szCs w:val="20"/>
              </w:rPr>
              <w:t>Z296</w:t>
            </w:r>
          </w:p>
        </w:tc>
      </w:tr>
      <w:tr w:rsidR="004844E1" w:rsidTr="090C9151" w14:paraId="7005D65A" w14:textId="77777777">
        <w:trPr>
          <w:trHeight w:val="380"/>
        </w:trPr>
        <w:tc>
          <w:tcPr>
            <w:tcW w:w="5926" w:type="dxa"/>
            <w:gridSpan w:val="3"/>
            <w:tcBorders>
              <w:bottom w:val="single" w:color="000000" w:themeColor="text1" w:sz="4" w:space="0"/>
              <w:right w:val="single" w:color="000000" w:themeColor="text1" w:sz="4" w:space="0"/>
            </w:tcBorders>
            <w:tcMar/>
          </w:tcPr>
          <w:p w:rsidR="004844E1" w:rsidP="7EED7235" w:rsidRDefault="007932B2" w14:paraId="1523DD1B" w14:textId="77C28725">
            <w:pPr>
              <w:pBdr>
                <w:top w:val="nil" w:color="000000" w:sz="0" w:space="0"/>
                <w:left w:val="nil" w:color="000000" w:sz="0" w:space="0"/>
                <w:bottom w:val="nil" w:color="000000" w:sz="0" w:space="0"/>
                <w:right w:val="nil" w:color="000000" w:sz="0" w:space="0"/>
                <w:between w:val="nil" w:color="000000" w:sz="0" w:space="0"/>
              </w:pBdr>
              <w:rPr>
                <w:sz w:val="20"/>
                <w:szCs w:val="20"/>
              </w:rPr>
            </w:pPr>
            <w:r w:rsidRPr="7EED7235" w:rsidR="007932B2">
              <w:rPr>
                <w:b w:val="1"/>
                <w:bCs w:val="1"/>
                <w:sz w:val="20"/>
                <w:szCs w:val="20"/>
              </w:rPr>
              <w:t xml:space="preserve">Responsible to: </w:t>
            </w:r>
            <w:r w:rsidRPr="7EED7235" w:rsidR="123A5EAC">
              <w:rPr>
                <w:b w:val="1"/>
                <w:bCs w:val="1"/>
                <w:sz w:val="20"/>
                <w:szCs w:val="20"/>
              </w:rPr>
              <w:t>Director of Environment and Transport</w:t>
            </w:r>
            <w:r>
              <w:tab/>
            </w:r>
          </w:p>
        </w:tc>
        <w:tc>
          <w:tcPr>
            <w:tcW w:w="3864" w:type="dxa"/>
            <w:tcBorders>
              <w:left w:val="single" w:color="000000" w:themeColor="text1" w:sz="4" w:space="0"/>
              <w:bottom w:val="single" w:color="000000" w:themeColor="text1" w:sz="4" w:space="0"/>
              <w:right w:val="single" w:color="000000" w:themeColor="text1" w:sz="4" w:space="0"/>
            </w:tcBorders>
            <w:tcMar/>
          </w:tcPr>
          <w:p w:rsidRPr="00752489" w:rsidR="004844E1" w:rsidP="7EED7235" w:rsidRDefault="007932B2" w14:paraId="1BE60BBC" w14:textId="23114E1A">
            <w:pPr>
              <w:pBdr>
                <w:top w:val="nil" w:color="000000" w:sz="0" w:space="0"/>
                <w:left w:val="nil" w:color="000000" w:sz="0" w:space="0"/>
                <w:bottom w:val="nil" w:color="000000" w:sz="0" w:space="0"/>
                <w:right w:val="nil" w:color="000000" w:sz="0" w:space="0"/>
                <w:between w:val="nil" w:color="000000" w:sz="0" w:space="0"/>
              </w:pBdr>
              <w:rPr>
                <w:b w:val="1"/>
                <w:bCs w:val="1"/>
              </w:rPr>
            </w:pPr>
            <w:r w:rsidRPr="7EED7235" w:rsidR="007932B2">
              <w:rPr>
                <w:b w:val="1"/>
                <w:bCs w:val="1"/>
              </w:rPr>
              <w:t>Date:  J</w:t>
            </w:r>
            <w:r w:rsidRPr="7EED7235" w:rsidR="3C757484">
              <w:rPr>
                <w:b w:val="1"/>
                <w:bCs w:val="1"/>
              </w:rPr>
              <w:t>an 2024</w:t>
            </w:r>
          </w:p>
        </w:tc>
        <w:tc>
          <w:tcPr>
            <w:tcW w:w="4086" w:type="dxa"/>
            <w:tcBorders>
              <w:left w:val="single" w:color="000000" w:themeColor="text1" w:sz="4" w:space="0"/>
              <w:bottom w:val="single" w:color="000000" w:themeColor="text1" w:sz="4" w:space="0"/>
              <w:right w:val="single" w:color="000000" w:themeColor="text1" w:sz="4" w:space="0"/>
            </w:tcBorders>
            <w:tcMar/>
          </w:tcPr>
          <w:p w:rsidRPr="00752489" w:rsidR="004844E1" w:rsidRDefault="007932B2" w14:paraId="635CE43E" w14:textId="77777777">
            <w:pPr>
              <w:pBdr>
                <w:top w:val="nil"/>
                <w:left w:val="nil"/>
                <w:bottom w:val="nil"/>
                <w:right w:val="nil"/>
                <w:between w:val="nil"/>
              </w:pBdr>
            </w:pPr>
            <w:r w:rsidRPr="00752489">
              <w:rPr>
                <w:b/>
              </w:rPr>
              <w:t>Manager Level</w:t>
            </w:r>
          </w:p>
        </w:tc>
        <w:tc>
          <w:tcPr>
            <w:tcW w:w="2074" w:type="dxa"/>
            <w:vMerge/>
            <w:tcBorders/>
            <w:tcMar/>
          </w:tcPr>
          <w:p w:rsidR="004844E1" w:rsidRDefault="004844E1" w14:paraId="7DACFA28" w14:textId="77777777">
            <w:pPr>
              <w:pBdr>
                <w:top w:val="nil"/>
                <w:left w:val="nil"/>
                <w:bottom w:val="nil"/>
                <w:right w:val="nil"/>
                <w:between w:val="nil"/>
              </w:pBdr>
              <w:rPr>
                <w:sz w:val="20"/>
                <w:szCs w:val="20"/>
              </w:rPr>
            </w:pPr>
          </w:p>
        </w:tc>
      </w:tr>
      <w:tr w:rsidR="004844E1" w:rsidTr="090C9151" w14:paraId="4C6B0219" w14:textId="77777777">
        <w:tc>
          <w:tcPr>
            <w:tcW w:w="15950" w:type="dxa"/>
            <w:gridSpan w:val="6"/>
            <w:tcBorders>
              <w:bottom w:val="single" w:color="000000" w:themeColor="text1" w:sz="4" w:space="0"/>
            </w:tcBorders>
            <w:tcMar/>
          </w:tcPr>
          <w:p w:rsidRPr="00430A32" w:rsidR="004844E1" w:rsidP="7EED7235" w:rsidRDefault="007932B2" w14:paraId="2AFD246C" w14:textId="2EFB50AB">
            <w:pPr>
              <w:pStyle w:val="Normal"/>
              <w:pBdr>
                <w:top w:val="nil" w:color="000000" w:sz="0" w:space="0"/>
                <w:left w:val="nil" w:color="000000" w:sz="0" w:space="0"/>
                <w:bottom w:val="nil" w:color="000000" w:sz="0" w:space="0"/>
                <w:right w:val="nil" w:color="000000" w:sz="0" w:space="0"/>
                <w:between w:val="nil" w:color="000000" w:sz="0" w:space="0"/>
              </w:pBdr>
            </w:pPr>
            <w:r w:rsidRPr="7EED7235" w:rsidR="007932B2">
              <w:rPr>
                <w:b w:val="1"/>
                <w:bCs w:val="1"/>
              </w:rPr>
              <w:t xml:space="preserve">Job Purpose: </w:t>
            </w:r>
            <w:r w:rsidRPr="7EED7235" w:rsidR="007932B2">
              <w:rPr>
                <w:rFonts w:ascii="Arial" w:hAnsi="Arial" w:eastAsia="Arial" w:cs="Arial"/>
                <w:color w:val="auto"/>
                <w:sz w:val="22"/>
                <w:szCs w:val="22"/>
                <w:lang w:eastAsia="en-GB" w:bidi="ar-SA"/>
              </w:rPr>
              <w:t xml:space="preserve"> </w:t>
            </w:r>
            <w:r w:rsidRPr="7EED7235" w:rsidR="4D7F757C">
              <w:rPr>
                <w:rFonts w:ascii="Arial" w:hAnsi="Arial" w:eastAsia="Arial" w:cs="Arial"/>
                <w:color w:val="auto"/>
                <w:sz w:val="22"/>
                <w:szCs w:val="22"/>
                <w:lang w:eastAsia="en-GB" w:bidi="ar-SA"/>
              </w:rPr>
              <w:t xml:space="preserve">Responsible for the leadership and management of the </w:t>
            </w:r>
            <w:r w:rsidRPr="7EED7235" w:rsidR="4D7F757C">
              <w:rPr>
                <w:rFonts w:ascii="Arial" w:hAnsi="Arial" w:eastAsia="Arial" w:cs="Arial"/>
                <w:noProof w:val="0"/>
                <w:color w:val="auto"/>
                <w:sz w:val="22"/>
                <w:szCs w:val="22"/>
                <w:lang w:val="en" w:eastAsia="en-GB" w:bidi="ar-SA"/>
              </w:rPr>
              <w:t>Climate Change Team, principal technical advisor on strategy and policy development for climate change and co-ordination of cross-directorate delivery including service and project outcomes and management of climate change work streams from business case development through into delivery stage</w:t>
            </w:r>
            <w:r w:rsidR="007932B2">
              <w:rPr/>
              <w:t>.</w:t>
            </w:r>
          </w:p>
        </w:tc>
      </w:tr>
      <w:tr w:rsidR="004844E1" w:rsidTr="090C9151" w14:paraId="3E2AD35F" w14:textId="77777777">
        <w:trPr>
          <w:trHeight w:val="300"/>
        </w:trPr>
        <w:tc>
          <w:tcPr>
            <w:tcW w:w="1342" w:type="dxa"/>
            <w:tcBorders>
              <w:top w:val="single" w:color="000000" w:themeColor="text1" w:sz="4" w:space="0"/>
              <w:bottom w:val="single" w:color="000000" w:themeColor="text1" w:sz="4" w:space="0"/>
              <w:right w:val="nil"/>
            </w:tcBorders>
            <w:tcMar/>
          </w:tcPr>
          <w:p w:rsidRPr="00430A32" w:rsidR="004844E1" w:rsidP="6CB4EC2A" w:rsidRDefault="007932B2" w14:paraId="403C6222" w14:textId="77777777" w14:noSpellErr="1">
            <w:pPr>
              <w:pBdr>
                <w:top w:val="nil"/>
                <w:left w:val="nil"/>
                <w:bottom w:val="nil"/>
                <w:right w:val="nil"/>
                <w:between w:val="nil"/>
              </w:pBdr>
              <w:rPr>
                <w:sz w:val="20"/>
                <w:szCs w:val="20"/>
              </w:rPr>
            </w:pPr>
            <w:r w:rsidRPr="6CB4EC2A" w:rsidR="007932B2">
              <w:rPr>
                <w:b w:val="1"/>
                <w:bCs w:val="1"/>
                <w:sz w:val="20"/>
                <w:szCs w:val="20"/>
              </w:rPr>
              <w:t>Resources</w:t>
            </w:r>
          </w:p>
        </w:tc>
        <w:tc>
          <w:tcPr>
            <w:tcW w:w="1222" w:type="dxa"/>
            <w:tcBorders>
              <w:top w:val="single" w:color="000000" w:themeColor="text1" w:sz="4" w:space="0"/>
              <w:left w:val="nil"/>
              <w:bottom w:val="single" w:color="000000" w:themeColor="text1" w:sz="4" w:space="0"/>
              <w:right w:val="single" w:color="000000" w:themeColor="text1" w:sz="4" w:space="0"/>
            </w:tcBorders>
            <w:tcMar/>
          </w:tcPr>
          <w:p w:rsidRPr="00430A32" w:rsidR="004844E1" w:rsidP="6CB4EC2A" w:rsidRDefault="007932B2" w14:paraId="678D7F27" w14:textId="77777777" w14:noSpellErr="1">
            <w:pPr>
              <w:pBdr>
                <w:top w:val="nil"/>
                <w:left w:val="nil"/>
                <w:bottom w:val="nil"/>
                <w:right w:val="nil"/>
                <w:between w:val="nil"/>
              </w:pBdr>
              <w:jc w:val="right"/>
              <w:rPr>
                <w:sz w:val="20"/>
                <w:szCs w:val="20"/>
              </w:rPr>
            </w:pPr>
            <w:r w:rsidRPr="6CB4EC2A" w:rsidR="007932B2">
              <w:rPr>
                <w:sz w:val="20"/>
                <w:szCs w:val="20"/>
              </w:rPr>
              <w:t>Staff</w:t>
            </w:r>
          </w:p>
        </w:tc>
        <w:tc>
          <w:tcPr>
            <w:tcW w:w="1338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30A32" w:rsidR="004844E1" w:rsidP="7EED7235" w:rsidRDefault="007932B2" w14:paraId="3A53DBFA" w14:textId="2398BB7B">
            <w:pPr>
              <w:pStyle w:val="Normal"/>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noProof w:val="0"/>
                <w:sz w:val="22"/>
                <w:szCs w:val="22"/>
                <w:lang w:val="en"/>
              </w:rPr>
            </w:pPr>
            <w:r w:rsidR="007932B2">
              <w:rPr/>
              <w:t xml:space="preserve">Direct line management </w:t>
            </w:r>
            <w:r w:rsidR="593604E6">
              <w:rPr/>
              <w:t xml:space="preserve">team consisting </w:t>
            </w:r>
            <w:r w:rsidR="007932B2">
              <w:rPr/>
              <w:t xml:space="preserve">of </w:t>
            </w:r>
            <w:r w:rsidR="5CA5067E">
              <w:rPr/>
              <w:t>circa 2</w:t>
            </w:r>
            <w:r w:rsidR="00752489">
              <w:rPr/>
              <w:t>3</w:t>
            </w:r>
            <w:r w:rsidR="007932B2">
              <w:rPr/>
              <w:t xml:space="preserve"> employees</w:t>
            </w:r>
            <w:r w:rsidR="420FE5B0">
              <w:rPr/>
              <w:t xml:space="preserve"> which includes some programme and project staffing resource which may vary depending on activities and priorities and progress in delivery.</w:t>
            </w:r>
          </w:p>
        </w:tc>
      </w:tr>
      <w:tr w:rsidR="004844E1" w:rsidTr="090C9151" w14:paraId="332740A6" w14:textId="77777777">
        <w:trPr>
          <w:trHeight w:val="300"/>
        </w:trPr>
        <w:tc>
          <w:tcPr>
            <w:tcW w:w="2564" w:type="dxa"/>
            <w:gridSpan w:val="2"/>
            <w:tcBorders>
              <w:top w:val="single" w:color="000000" w:themeColor="text1" w:sz="4" w:space="0"/>
            </w:tcBorders>
            <w:tcMar/>
          </w:tcPr>
          <w:p w:rsidR="004844E1" w:rsidRDefault="007932B2" w14:paraId="0BFBBD48" w14:textId="77777777" w14:noSpellErr="1">
            <w:pPr>
              <w:pBdr>
                <w:top w:val="nil"/>
                <w:left w:val="nil"/>
                <w:bottom w:val="nil"/>
                <w:right w:val="nil"/>
                <w:between w:val="nil"/>
              </w:pBdr>
              <w:jc w:val="right"/>
              <w:rPr>
                <w:sz w:val="20"/>
                <w:szCs w:val="20"/>
              </w:rPr>
            </w:pPr>
            <w:r w:rsidRPr="6CB4EC2A" w:rsidR="007932B2">
              <w:rPr>
                <w:sz w:val="20"/>
                <w:szCs w:val="20"/>
              </w:rPr>
              <w:t>Finance</w:t>
            </w:r>
          </w:p>
        </w:tc>
        <w:tc>
          <w:tcPr>
            <w:tcW w:w="13386" w:type="dxa"/>
            <w:gridSpan w:val="4"/>
            <w:tcBorders>
              <w:top w:val="single" w:color="000000" w:themeColor="text1" w:sz="4" w:space="0"/>
              <w:right w:val="single" w:color="000000" w:themeColor="text1" w:sz="4" w:space="0"/>
            </w:tcBorders>
            <w:tcMar/>
          </w:tcPr>
          <w:p w:rsidRPr="00430A32" w:rsidR="004844E1" w:rsidP="1CF2BFE3" w:rsidRDefault="00430A32" w14:paraId="5399177F" w14:textId="312D4200">
            <w:pPr>
              <w:pStyle w:val="Normal"/>
              <w:pBdr>
                <w:top w:val="nil" w:color="000000" w:sz="0" w:space="0"/>
                <w:left w:val="nil" w:color="000000" w:sz="0" w:space="0"/>
                <w:bottom w:val="nil" w:color="000000" w:sz="0" w:space="0"/>
                <w:right w:val="nil" w:color="000000" w:sz="0" w:space="0"/>
                <w:between w:val="nil" w:color="000000" w:sz="0" w:space="0"/>
              </w:pBdr>
            </w:pPr>
            <w:r w:rsidRPr="1CF2BFE3" w:rsidR="421B3C88">
              <w:rPr>
                <w:rFonts w:ascii="Arial" w:hAnsi="Arial" w:eastAsia="Arial" w:cs="Arial"/>
                <w:noProof w:val="0"/>
                <w:color w:val="auto"/>
                <w:sz w:val="22"/>
                <w:szCs w:val="22"/>
                <w:lang w:val="en" w:eastAsia="en-GB" w:bidi="ar-SA"/>
              </w:rPr>
              <w:t xml:space="preserve">Responsibility and accountability for the effective management of Council finances within the Climate Change Team and supporting the Director and other colleagues to make the best use of the total resources available across the Directorate. The postholder is responsible for managing a gross service budget of </w:t>
            </w:r>
            <w:r w:rsidRPr="1CF2BFE3" w:rsidR="60B93690">
              <w:rPr>
                <w:rFonts w:ascii="Arial" w:hAnsi="Arial" w:eastAsia="Arial" w:cs="Arial"/>
                <w:noProof w:val="0"/>
                <w:sz w:val="22"/>
                <w:szCs w:val="22"/>
                <w:lang w:val="en"/>
              </w:rPr>
              <w:t>£0.610 million revenue, £9.356 million capital</w:t>
            </w:r>
            <w:r w:rsidRPr="1CF2BFE3" w:rsidR="00430A32">
              <w:rPr>
                <w:rFonts w:ascii="Arial" w:hAnsi="Arial" w:eastAsia="Arial" w:cs="Arial"/>
                <w:color w:val="auto"/>
                <w:sz w:val="22"/>
                <w:szCs w:val="22"/>
                <w:lang w:eastAsia="en-GB" w:bidi="ar-SA"/>
              </w:rPr>
              <w:t>.</w:t>
            </w:r>
          </w:p>
        </w:tc>
      </w:tr>
      <w:tr w:rsidR="004844E1" w:rsidTr="090C9151" w14:paraId="193E166C" w14:textId="77777777">
        <w:trPr>
          <w:trHeight w:val="300"/>
        </w:trPr>
        <w:tc>
          <w:tcPr>
            <w:tcW w:w="2564" w:type="dxa"/>
            <w:gridSpan w:val="2"/>
            <w:tcBorders>
              <w:bottom w:val="single" w:color="000000" w:themeColor="text1" w:sz="4" w:space="0"/>
            </w:tcBorders>
            <w:tcMar/>
          </w:tcPr>
          <w:p w:rsidR="004844E1" w:rsidRDefault="007932B2" w14:paraId="03E7EE29" w14:textId="77777777" w14:noSpellErr="1">
            <w:pPr>
              <w:pBdr>
                <w:top w:val="nil"/>
                <w:left w:val="nil"/>
                <w:bottom w:val="nil"/>
                <w:right w:val="nil"/>
                <w:between w:val="nil"/>
              </w:pBdr>
              <w:jc w:val="right"/>
              <w:rPr>
                <w:sz w:val="20"/>
                <w:szCs w:val="20"/>
              </w:rPr>
            </w:pPr>
            <w:r w:rsidRPr="6CB4EC2A" w:rsidR="007932B2">
              <w:rPr>
                <w:sz w:val="20"/>
                <w:szCs w:val="20"/>
              </w:rPr>
              <w:t>Physical</w:t>
            </w:r>
          </w:p>
        </w:tc>
        <w:tc>
          <w:tcPr>
            <w:tcW w:w="13386" w:type="dxa"/>
            <w:gridSpan w:val="4"/>
            <w:tcBorders>
              <w:bottom w:val="single" w:color="000000" w:themeColor="text1" w:sz="4" w:space="0"/>
            </w:tcBorders>
            <w:tcMar/>
          </w:tcPr>
          <w:p w:rsidRPr="00752489" w:rsidR="004844E1" w:rsidP="1E1AB143" w:rsidRDefault="007932B2" w14:paraId="73A843CD" w14:textId="1BDA6035">
            <w:pPr>
              <w:pBdr>
                <w:top w:val="nil" w:color="000000" w:sz="0" w:space="0"/>
                <w:left w:val="nil" w:color="000000" w:sz="0" w:space="0"/>
                <w:bottom w:val="nil" w:color="000000" w:sz="0" w:space="0"/>
                <w:right w:val="nil" w:color="000000" w:sz="0" w:space="0"/>
                <w:between w:val="nil" w:color="000000" w:sz="0" w:space="0"/>
              </w:pBdr>
            </w:pPr>
            <w:r w:rsidR="5CFDEC3B">
              <w:rPr/>
              <w:t>Design, maintain and operate a programme and project management system and other key corporate systems</w:t>
            </w:r>
            <w:r w:rsidR="77736BBF">
              <w:rPr/>
              <w:t xml:space="preserve">. Regular </w:t>
            </w:r>
            <w:r w:rsidR="77736BBF">
              <w:rPr/>
              <w:t xml:space="preserve">site visits to liaise with stakeholders including industrial </w:t>
            </w:r>
            <w:r w:rsidR="0C12156E">
              <w:rPr/>
              <w:t>sites and remote outdoor location</w:t>
            </w:r>
            <w:r w:rsidR="0C12156E">
              <w:rPr/>
              <w:t>s.</w:t>
            </w:r>
          </w:p>
        </w:tc>
      </w:tr>
      <w:tr w:rsidR="004844E1" w:rsidTr="090C9151" w14:paraId="6F544E1E" w14:textId="77777777">
        <w:trPr>
          <w:trHeight w:val="300"/>
        </w:trPr>
        <w:tc>
          <w:tcPr>
            <w:tcW w:w="2564" w:type="dxa"/>
            <w:gridSpan w:val="2"/>
            <w:tcBorders>
              <w:bottom w:val="single" w:color="000000" w:themeColor="text1" w:sz="4" w:space="0"/>
            </w:tcBorders>
            <w:tcMar/>
          </w:tcPr>
          <w:p w:rsidR="004844E1" w:rsidRDefault="007932B2" w14:paraId="7DEEE5F4" w14:textId="77777777" w14:noSpellErr="1">
            <w:pPr>
              <w:pBdr>
                <w:top w:val="nil"/>
                <w:left w:val="nil"/>
                <w:bottom w:val="nil"/>
                <w:right w:val="nil"/>
                <w:between w:val="nil"/>
              </w:pBdr>
              <w:jc w:val="right"/>
              <w:rPr>
                <w:sz w:val="20"/>
                <w:szCs w:val="20"/>
              </w:rPr>
            </w:pPr>
            <w:r w:rsidRPr="6CB4EC2A" w:rsidR="007932B2">
              <w:rPr>
                <w:sz w:val="20"/>
                <w:szCs w:val="20"/>
              </w:rPr>
              <w:t>Clients</w:t>
            </w:r>
          </w:p>
        </w:tc>
        <w:tc>
          <w:tcPr>
            <w:tcW w:w="13386" w:type="dxa"/>
            <w:gridSpan w:val="4"/>
            <w:tcBorders>
              <w:bottom w:val="single" w:color="000000" w:themeColor="text1" w:sz="4" w:space="0"/>
            </w:tcBorders>
            <w:tcMar/>
          </w:tcPr>
          <w:p w:rsidRPr="00752489" w:rsidR="004844E1" w:rsidP="7EED7235" w:rsidRDefault="007932B2" w14:paraId="50F8AEBC" w14:textId="33DA9F04">
            <w:pPr>
              <w:tabs>
                <w:tab w:val="left" w:leader="none" w:pos="360"/>
                <w:tab w:val="left" w:leader="none" w:pos="1080"/>
                <w:tab w:val="left" w:leader="none" w:pos="1800"/>
                <w:tab w:val="left" w:leader="none" w:pos="2520"/>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s>
              <w:spacing w:before="0" w:after="0" w:line="240" w:lineRule="auto"/>
              <w:ind w:left="0" w:right="0" w:firstLine="0"/>
              <w:jc w:val="left"/>
            </w:pPr>
            <w:r w:rsidRPr="1E1AB143" w:rsidR="4D5C141E">
              <w:rPr>
                <w:rFonts w:ascii="Arial" w:hAnsi="Arial" w:eastAsia="Arial" w:cs="Arial"/>
                <w:noProof w:val="0"/>
                <w:color w:val="auto"/>
                <w:sz w:val="22"/>
                <w:szCs w:val="22"/>
                <w:lang w:val="en" w:eastAsia="en-GB" w:bidi="ar-SA"/>
              </w:rPr>
              <w:t>Relationships with local and central government departments, partner agencies, educational institutions, VCS organisations, members of the public and private businesses to support the development and delivery of the County’s Climate Change Strategy and Action Plan, in line with the County Council’s Corporate Plan and vision and values.</w:t>
            </w:r>
          </w:p>
        </w:tc>
      </w:tr>
      <w:tr w:rsidR="004844E1" w:rsidTr="090C9151" w14:paraId="24C2CCB7" w14:textId="77777777">
        <w:tc>
          <w:tcPr>
            <w:tcW w:w="15950" w:type="dxa"/>
            <w:gridSpan w:val="6"/>
            <w:tcBorders>
              <w:top w:val="single" w:color="000000" w:themeColor="text1" w:sz="4" w:space="0"/>
            </w:tcBorders>
            <w:tcMar/>
          </w:tcPr>
          <w:p w:rsidRPr="00752489" w:rsidR="004844E1" w:rsidP="6CB4EC2A" w:rsidRDefault="007932B2" w14:paraId="1045BD5A" w14:textId="77777777" w14:noSpellErr="1">
            <w:pPr>
              <w:pBdr>
                <w:top w:val="nil"/>
                <w:left w:val="nil"/>
                <w:bottom w:val="nil"/>
                <w:right w:val="nil"/>
                <w:between w:val="nil"/>
              </w:pBdr>
              <w:rPr>
                <w:b w:val="1"/>
                <w:bCs w:val="1"/>
              </w:rPr>
            </w:pPr>
            <w:r w:rsidRPr="6CB4EC2A" w:rsidR="007932B2">
              <w:rPr>
                <w:b w:val="1"/>
                <w:bCs w:val="1"/>
              </w:rPr>
              <w:t>Duties and key result areas:</w:t>
            </w:r>
          </w:p>
          <w:p w:rsidRPr="00430A32" w:rsidR="004844E1" w:rsidP="7EED7235" w:rsidRDefault="007932B2" w14:paraId="5E7DE143" w14:textId="35155AB3">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color w:val="000000"/>
              </w:rPr>
            </w:pPr>
            <w:r w:rsidRPr="7EED7235" w:rsidR="007932B2">
              <w:rPr>
                <w:color w:val="000000" w:themeColor="text1" w:themeTint="FF" w:themeShade="FF"/>
              </w:rPr>
              <w:t xml:space="preserve">To </w:t>
            </w:r>
            <w:r w:rsidRPr="7EED7235" w:rsidR="63DB513B">
              <w:rPr>
                <w:color w:val="000000" w:themeColor="text1" w:themeTint="FF" w:themeShade="FF"/>
              </w:rPr>
              <w:t xml:space="preserve">lead the development and delivery of the </w:t>
            </w:r>
            <w:r w:rsidRPr="7EED7235" w:rsidR="007932B2">
              <w:rPr>
                <w:color w:val="000000" w:themeColor="text1" w:themeTint="FF" w:themeShade="FF"/>
              </w:rPr>
              <w:t>Council’s</w:t>
            </w:r>
            <w:r w:rsidRPr="7EED7235" w:rsidR="00430A32">
              <w:rPr>
                <w:color w:val="000000" w:themeColor="text1" w:themeTint="FF" w:themeShade="FF"/>
              </w:rPr>
              <w:t xml:space="preserve"> </w:t>
            </w:r>
            <w:r w:rsidRPr="7EED7235" w:rsidR="66CD224D">
              <w:rPr>
                <w:color w:val="000000" w:themeColor="text1" w:themeTint="FF" w:themeShade="FF"/>
              </w:rPr>
              <w:t xml:space="preserve">Climate Change </w:t>
            </w:r>
            <w:r w:rsidRPr="7EED7235" w:rsidR="138F3F44">
              <w:rPr>
                <w:color w:val="000000" w:themeColor="text1" w:themeTint="FF" w:themeShade="FF"/>
              </w:rPr>
              <w:t xml:space="preserve">Strategy and Action Plans and associated </w:t>
            </w:r>
            <w:r w:rsidRPr="7EED7235" w:rsidR="007932B2">
              <w:rPr>
                <w:color w:val="000000" w:themeColor="text1" w:themeTint="FF" w:themeShade="FF"/>
              </w:rPr>
              <w:t>programme</w:t>
            </w:r>
            <w:r w:rsidRPr="7EED7235" w:rsidR="7F41EB55">
              <w:rPr>
                <w:color w:val="000000" w:themeColor="text1" w:themeTint="FF" w:themeShade="FF"/>
              </w:rPr>
              <w:t xml:space="preserve"> of activity</w:t>
            </w:r>
            <w:r w:rsidRPr="7EED7235" w:rsidR="007932B2">
              <w:rPr>
                <w:color w:val="000000" w:themeColor="text1" w:themeTint="FF" w:themeShade="FF"/>
              </w:rPr>
              <w:t xml:space="preserve">, linking with </w:t>
            </w:r>
            <w:r w:rsidRPr="7EED7235" w:rsidR="00430A32">
              <w:rPr>
                <w:color w:val="000000" w:themeColor="text1" w:themeTint="FF" w:themeShade="FF"/>
              </w:rPr>
              <w:t xml:space="preserve">other strategic priorities and </w:t>
            </w:r>
            <w:r w:rsidRPr="7EED7235" w:rsidR="00430A32">
              <w:rPr>
                <w:color w:val="000000" w:themeColor="text1" w:themeTint="FF" w:themeShade="FF"/>
              </w:rPr>
              <w:t>programmes</w:t>
            </w:r>
            <w:r w:rsidRPr="7EED7235" w:rsidR="00430A32">
              <w:rPr>
                <w:color w:val="000000" w:themeColor="text1" w:themeTint="FF" w:themeShade="FF"/>
              </w:rPr>
              <w:t>.</w:t>
            </w:r>
          </w:p>
          <w:p w:rsidRPr="00752489" w:rsidR="004844E1" w:rsidP="7EED7235" w:rsidRDefault="007932B2" w14:paraId="5982389C" w14:textId="47F1F831">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color w:val="000000"/>
              </w:rPr>
            </w:pPr>
            <w:r w:rsidRPr="7EED7235" w:rsidR="007932B2">
              <w:rPr>
                <w:color w:val="000000" w:themeColor="text1" w:themeTint="FF" w:themeShade="FF"/>
              </w:rPr>
              <w:t xml:space="preserve">To </w:t>
            </w:r>
            <w:r w:rsidRPr="7EED7235" w:rsidR="49945A38">
              <w:rPr>
                <w:color w:val="000000" w:themeColor="text1" w:themeTint="FF" w:themeShade="FF"/>
              </w:rPr>
              <w:t xml:space="preserve">identify and bid for funding opportunities to </w:t>
            </w:r>
            <w:r w:rsidRPr="7EED7235" w:rsidR="0A727343">
              <w:rPr>
                <w:color w:val="000000" w:themeColor="text1" w:themeTint="FF" w:themeShade="FF"/>
              </w:rPr>
              <w:t xml:space="preserve">support the delivery of </w:t>
            </w:r>
            <w:r w:rsidRPr="7EED7235" w:rsidR="007932B2">
              <w:rPr>
                <w:color w:val="000000" w:themeColor="text1" w:themeTint="FF" w:themeShade="FF"/>
              </w:rPr>
              <w:t>projects w</w:t>
            </w:r>
            <w:r w:rsidRPr="7EED7235" w:rsidR="007932B2">
              <w:rPr>
                <w:color w:val="000000" w:themeColor="text1" w:themeTint="FF" w:themeShade="FF"/>
              </w:rPr>
              <w:t xml:space="preserve">ithin the </w:t>
            </w:r>
            <w:r w:rsidRPr="7EED7235" w:rsidR="0414DD74">
              <w:rPr>
                <w:color w:val="000000" w:themeColor="text1" w:themeTint="FF" w:themeShade="FF"/>
              </w:rPr>
              <w:t>C</w:t>
            </w:r>
            <w:r w:rsidRPr="7EED7235" w:rsidR="52688F8C">
              <w:rPr>
                <w:color w:val="000000" w:themeColor="text1" w:themeTint="FF" w:themeShade="FF"/>
              </w:rPr>
              <w:t xml:space="preserve">limate </w:t>
            </w:r>
            <w:r w:rsidRPr="7EED7235" w:rsidR="71939B67">
              <w:rPr>
                <w:color w:val="000000" w:themeColor="text1" w:themeTint="FF" w:themeShade="FF"/>
              </w:rPr>
              <w:t>C</w:t>
            </w:r>
            <w:r w:rsidRPr="7EED7235" w:rsidR="52688F8C">
              <w:rPr>
                <w:color w:val="000000" w:themeColor="text1" w:themeTint="FF" w:themeShade="FF"/>
              </w:rPr>
              <w:t xml:space="preserve">hange </w:t>
            </w:r>
            <w:r w:rsidRPr="7EED7235" w:rsidR="007932B2">
              <w:rPr>
                <w:color w:val="000000" w:themeColor="text1" w:themeTint="FF" w:themeShade="FF"/>
              </w:rPr>
              <w:t>programme, ensuring linkages and dependencies are identified and managed</w:t>
            </w:r>
            <w:r w:rsidRPr="7EED7235" w:rsidR="588C81BF">
              <w:rPr>
                <w:color w:val="000000" w:themeColor="text1" w:themeTint="FF" w:themeShade="FF"/>
              </w:rPr>
              <w:t>.</w:t>
            </w:r>
          </w:p>
          <w:p w:rsidRPr="00752489" w:rsidR="004844E1" w:rsidP="7EED7235" w:rsidRDefault="007932B2" w14:paraId="73C2AF5B" w14:textId="10072C2A">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color w:val="000000"/>
              </w:rPr>
            </w:pPr>
            <w:r w:rsidRPr="7EED7235" w:rsidR="007932B2">
              <w:rPr>
                <w:color w:val="000000" w:themeColor="text1" w:themeTint="FF" w:themeShade="FF"/>
              </w:rPr>
              <w:t>To</w:t>
            </w:r>
            <w:r w:rsidRPr="7EED7235" w:rsidR="760DE081">
              <w:rPr>
                <w:color w:val="000000" w:themeColor="text1" w:themeTint="FF" w:themeShade="FF"/>
              </w:rPr>
              <w:t xml:space="preserve"> </w:t>
            </w:r>
            <w:r w:rsidRPr="7EED7235" w:rsidR="007932B2">
              <w:rPr>
                <w:color w:val="000000" w:themeColor="text1" w:themeTint="FF" w:themeShade="FF"/>
              </w:rPr>
              <w:t>develop, implement and operate effective and efficient programme and project management frameworks and processes and ways of working that meet these requir</w:t>
            </w:r>
            <w:r w:rsidRPr="7EED7235" w:rsidR="007932B2">
              <w:rPr>
                <w:color w:val="000000" w:themeColor="text1" w:themeTint="FF" w:themeShade="FF"/>
              </w:rPr>
              <w:t xml:space="preserve">ements, and to ensure they are embedded in the way that the Authority manages </w:t>
            </w:r>
            <w:r w:rsidRPr="7EED7235" w:rsidR="007932B2">
              <w:rPr>
                <w:color w:val="000000" w:themeColor="text1" w:themeTint="FF" w:themeShade="FF"/>
              </w:rPr>
              <w:t>programmes</w:t>
            </w:r>
            <w:r w:rsidRPr="7EED7235" w:rsidR="007932B2">
              <w:rPr>
                <w:color w:val="000000" w:themeColor="text1" w:themeTint="FF" w:themeShade="FF"/>
              </w:rPr>
              <w:t xml:space="preserve"> and projects.</w:t>
            </w:r>
          </w:p>
          <w:p w:rsidRPr="00752489" w:rsidR="004844E1" w:rsidP="7EED7235" w:rsidRDefault="007932B2" w14:paraId="0ECE2B79" w14:textId="70691D07">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color w:val="000000"/>
              </w:rPr>
            </w:pPr>
            <w:r w:rsidRPr="7EED7235" w:rsidR="007932B2">
              <w:rPr>
                <w:color w:val="000000" w:themeColor="text1" w:themeTint="FF" w:themeShade="FF"/>
              </w:rPr>
              <w:t xml:space="preserve">To manage </w:t>
            </w:r>
            <w:r w:rsidRPr="7EED7235" w:rsidR="64514A43">
              <w:rPr>
                <w:color w:val="000000" w:themeColor="text1" w:themeTint="FF" w:themeShade="FF"/>
              </w:rPr>
              <w:t xml:space="preserve">the Climate Change team that includes </w:t>
            </w:r>
            <w:r w:rsidRPr="7EED7235" w:rsidR="007932B2">
              <w:rPr>
                <w:color w:val="000000" w:themeColor="text1" w:themeTint="FF" w:themeShade="FF"/>
              </w:rPr>
              <w:t xml:space="preserve">a team of </w:t>
            </w:r>
            <w:r w:rsidRPr="7EED7235" w:rsidR="4CBF99CD">
              <w:rPr>
                <w:color w:val="000000" w:themeColor="text1" w:themeTint="FF" w:themeShade="FF"/>
              </w:rPr>
              <w:t xml:space="preserve">technical officers and </w:t>
            </w:r>
            <w:r w:rsidRPr="7EED7235" w:rsidR="007932B2">
              <w:rPr>
                <w:color w:val="000000" w:themeColor="text1" w:themeTint="FF" w:themeShade="FF"/>
              </w:rPr>
              <w:t>project managers who will be managing the delivery of individual projects on a day to day basis</w:t>
            </w:r>
            <w:r w:rsidRPr="7EED7235" w:rsidR="6D922A75">
              <w:rPr>
                <w:color w:val="000000" w:themeColor="text1" w:themeTint="FF" w:themeShade="FF"/>
              </w:rPr>
              <w:t>.</w:t>
            </w:r>
          </w:p>
          <w:p w:rsidRPr="00430A32" w:rsidR="004844E1" w:rsidP="7EED7235" w:rsidRDefault="007932B2" w14:paraId="16668CB6" w14:textId="68282C43">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color w:val="000000"/>
              </w:rPr>
            </w:pPr>
            <w:r w:rsidRPr="7EED7235" w:rsidR="007932B2">
              <w:rPr>
                <w:color w:val="000000" w:themeColor="text1" w:themeTint="FF" w:themeShade="FF"/>
              </w:rPr>
              <w:t>To develop and maintain effective and</w:t>
            </w:r>
            <w:r w:rsidRPr="7EED7235" w:rsidR="007932B2">
              <w:rPr>
                <w:color w:val="000000" w:themeColor="text1" w:themeTint="FF" w:themeShade="FF"/>
              </w:rPr>
              <w:t xml:space="preserve"> constructive relationships with </w:t>
            </w:r>
            <w:r w:rsidRPr="7EED7235" w:rsidR="52AA1D7D">
              <w:rPr>
                <w:color w:val="000000" w:themeColor="text1" w:themeTint="FF" w:themeShade="FF"/>
              </w:rPr>
              <w:t xml:space="preserve">the </w:t>
            </w:r>
            <w:r w:rsidRPr="7EED7235" w:rsidR="007932B2">
              <w:rPr>
                <w:color w:val="000000" w:themeColor="text1" w:themeTint="FF" w:themeShade="FF"/>
              </w:rPr>
              <w:t xml:space="preserve">relevant contacts within partner </w:t>
            </w:r>
            <w:r w:rsidRPr="7EED7235" w:rsidR="007932B2">
              <w:rPr>
                <w:color w:val="000000" w:themeColor="text1" w:themeTint="FF" w:themeShade="FF"/>
              </w:rPr>
              <w:t>organisations</w:t>
            </w:r>
            <w:r w:rsidRPr="7EED7235" w:rsidR="007932B2">
              <w:rPr>
                <w:color w:val="000000" w:themeColor="text1" w:themeTint="FF" w:themeShade="FF"/>
              </w:rPr>
              <w:t xml:space="preserve">, </w:t>
            </w:r>
            <w:r w:rsidRPr="7EED7235" w:rsidR="00430A32">
              <w:rPr>
                <w:color w:val="000000" w:themeColor="text1" w:themeTint="FF" w:themeShade="FF"/>
              </w:rPr>
              <w:t xml:space="preserve">in </w:t>
            </w:r>
            <w:r w:rsidRPr="7EED7235" w:rsidR="007932B2">
              <w:rPr>
                <w:color w:val="000000" w:themeColor="text1" w:themeTint="FF" w:themeShade="FF"/>
              </w:rPr>
              <w:t xml:space="preserve">order to promote effective collaboration and partnership within the </w:t>
            </w:r>
            <w:r w:rsidRPr="7EED7235" w:rsidR="42F86FBB">
              <w:rPr>
                <w:color w:val="000000" w:themeColor="text1" w:themeTint="FF" w:themeShade="FF"/>
              </w:rPr>
              <w:t>Climate Change</w:t>
            </w:r>
            <w:r w:rsidRPr="7EED7235" w:rsidR="007932B2">
              <w:rPr>
                <w:color w:val="000000" w:themeColor="text1" w:themeTint="FF" w:themeShade="FF"/>
              </w:rPr>
              <w:t xml:space="preserve"> programme</w:t>
            </w:r>
            <w:r w:rsidRPr="7EED7235" w:rsidR="007932B2">
              <w:rPr>
                <w:color w:val="000000" w:themeColor="text1" w:themeTint="FF" w:themeShade="FF"/>
              </w:rPr>
              <w:t>.</w:t>
            </w:r>
          </w:p>
          <w:p w:rsidRPr="00752489" w:rsidR="004844E1" w:rsidP="090C9151" w:rsidRDefault="007932B2" w14:paraId="7730EE17" w14:textId="7BC5720F">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pPr>
            <w:r w:rsidR="5CFDEC3B">
              <w:rPr/>
              <w:t xml:space="preserve">To provide professional advice to and develop working relationships with </w:t>
            </w:r>
            <w:r w:rsidR="244DB372">
              <w:rPr/>
              <w:t>Executive</w:t>
            </w:r>
            <w:r w:rsidR="2E11484A">
              <w:rPr/>
              <w:t xml:space="preserve"> </w:t>
            </w:r>
            <w:r w:rsidR="5CFDEC3B">
              <w:rPr/>
              <w:t>Directors</w:t>
            </w:r>
            <w:r w:rsidR="2E11484A">
              <w:rPr/>
              <w:t xml:space="preserve">, Service </w:t>
            </w:r>
            <w:r w:rsidR="244DB372">
              <w:rPr/>
              <w:t>Directors</w:t>
            </w:r>
            <w:r w:rsidR="7D5F8BEA">
              <w:rPr/>
              <w:t>, Elected Members</w:t>
            </w:r>
            <w:r w:rsidR="5CFDEC3B">
              <w:rPr/>
              <w:t xml:space="preserve"> and Heads of Service on strategic matters</w:t>
            </w:r>
            <w:r w:rsidR="2E11484A">
              <w:rPr/>
              <w:t xml:space="preserve"> </w:t>
            </w:r>
            <w:r w:rsidR="244DB372">
              <w:rPr/>
              <w:t>relating</w:t>
            </w:r>
            <w:r w:rsidR="2E11484A">
              <w:rPr/>
              <w:t xml:space="preserve"> to the </w:t>
            </w:r>
            <w:r w:rsidR="4FEB5973">
              <w:rPr/>
              <w:t xml:space="preserve">climate change </w:t>
            </w:r>
            <w:r w:rsidR="2E11484A">
              <w:rPr/>
              <w:t>programme</w:t>
            </w:r>
          </w:p>
          <w:p w:rsidRPr="00752489" w:rsidR="004844E1" w:rsidP="7EED7235" w:rsidRDefault="007932B2" w14:paraId="2B2AEF9A" w14:textId="66D835B2">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pPr>
            <w:r w:rsidR="007932B2">
              <w:rPr/>
              <w:t xml:space="preserve">To </w:t>
            </w:r>
            <w:r w:rsidR="5DF1E43D">
              <w:rPr/>
              <w:t>support the development and delivery of public awareness, education and opportunities for active in</w:t>
            </w:r>
            <w:r w:rsidR="0E149AF0">
              <w:rPr/>
              <w:t xml:space="preserve">volvement by residents, communities and other stakeholders in climate change </w:t>
            </w:r>
            <w:r w:rsidR="0E98CD12">
              <w:rPr/>
              <w:t>matters</w:t>
            </w:r>
            <w:r w:rsidR="0E98CD12">
              <w:rPr/>
              <w:t>.</w:t>
            </w:r>
          </w:p>
          <w:p w:rsidRPr="00752489" w:rsidR="004844E1" w:rsidP="090C9151" w:rsidRDefault="007932B2" w14:paraId="2936BB8B" w14:textId="01CA98C3">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pPr>
            <w:r w:rsidR="5CFDEC3B">
              <w:rPr/>
              <w:t>To supervise allocated staff by coordinating and delegating work as appropriate, providing clear guidance, and motivating staff to achieve service objectives and quality standards</w:t>
            </w:r>
            <w:r w:rsidR="7A7111E3">
              <w:rPr/>
              <w:t>.</w:t>
            </w:r>
          </w:p>
          <w:p w:rsidRPr="00752489" w:rsidR="004844E1" w:rsidP="7EED7235" w:rsidRDefault="007932B2" w14:paraId="33C579BF" w14:textId="72B77F5E">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pPr>
            <w:r w:rsidR="007932B2">
              <w:rPr/>
              <w:t>To conduct</w:t>
            </w:r>
            <w:r w:rsidR="007932B2">
              <w:rPr/>
              <w:t xml:space="preserve"> staff appraisals for allocated staff and thereby contribute to the skills planning and workforce development processes within the service; and assist in the recruitment, selection, induction, discipline, training and development of staff within the </w:t>
            </w:r>
            <w:r w:rsidR="5209B58E">
              <w:rPr/>
              <w:t>Climate Change</w:t>
            </w:r>
            <w:r w:rsidR="007932B2">
              <w:rPr/>
              <w:t xml:space="preserve"> team as appropriate</w:t>
            </w:r>
          </w:p>
          <w:p w:rsidRPr="00752489" w:rsidR="004844E1" w:rsidP="7EED7235" w:rsidRDefault="007932B2" w14:paraId="39DC5B58" w14:textId="5BE1769E">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pPr>
            <w:r w:rsidR="007932B2">
              <w:rPr/>
              <w:t xml:space="preserve">To actively promote and represents the interests of Northumberland and the County Council in relation to service activities and policies at a local, regional and national level as appropriate, particularly </w:t>
            </w:r>
            <w:r w:rsidR="3272891E">
              <w:rPr/>
              <w:t xml:space="preserve">with a view to securing external funding, </w:t>
            </w:r>
            <w:r w:rsidR="007932B2">
              <w:rPr/>
              <w:t>part</w:t>
            </w:r>
            <w:r w:rsidR="007932B2">
              <w:rPr/>
              <w:t>icipation in pilot programmes, showcasing good practice, and contributing to exchange networks</w:t>
            </w:r>
            <w:r w:rsidR="11C4FBB7">
              <w:rPr/>
              <w:t>.</w:t>
            </w:r>
          </w:p>
          <w:p w:rsidRPr="00752489" w:rsidR="004844E1" w:rsidP="7EED7235" w:rsidRDefault="007932B2" w14:paraId="55A91955" w14:textId="3041A785">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pPr>
            <w:r w:rsidR="007932B2">
              <w:rPr/>
              <w:t xml:space="preserve">To contribute to the </w:t>
            </w:r>
            <w:r w:rsidR="007932B2">
              <w:rPr/>
              <w:t>communication</w:t>
            </w:r>
            <w:r w:rsidR="18CE9767">
              <w:rPr/>
              <w:t xml:space="preserve">, </w:t>
            </w:r>
            <w:r w:rsidR="78D151C1">
              <w:rPr/>
              <w:t xml:space="preserve">training </w:t>
            </w:r>
            <w:r w:rsidR="37732848">
              <w:rPr/>
              <w:t xml:space="preserve">and awareness raising for staff and members </w:t>
            </w:r>
            <w:r w:rsidR="78D151C1">
              <w:rPr/>
              <w:t>around climate change</w:t>
            </w:r>
            <w:r w:rsidR="007803E4">
              <w:rPr/>
              <w:t xml:space="preserve"> matters.</w:t>
            </w:r>
          </w:p>
          <w:p w:rsidRPr="00752489" w:rsidR="004844E1" w:rsidRDefault="007932B2" w14:paraId="533DADF7" w14:textId="77777777" w14:noSpellErr="1">
            <w:pPr>
              <w:numPr>
                <w:ilvl w:val="0"/>
                <w:numId w:val="3"/>
              </w:numPr>
              <w:pBdr>
                <w:top w:val="nil"/>
                <w:left w:val="nil"/>
                <w:bottom w:val="nil"/>
                <w:right w:val="nil"/>
                <w:between w:val="nil"/>
              </w:pBdr>
              <w:spacing w:before="60"/>
              <w:rPr/>
            </w:pPr>
            <w:r w:rsidR="007932B2">
              <w:rPr/>
              <w:t>To interpret, expla</w:t>
            </w:r>
            <w:r w:rsidR="007932B2">
              <w:rPr/>
              <w:t>in and enforce statutory and County Council regulations, ensuring appropriate procedures are followed, that parties have a proper understanding of their position and attempting to reach legitimate, mutually agreeable solutions, through negotiation</w:t>
            </w:r>
          </w:p>
          <w:p w:rsidRPr="00752489" w:rsidR="004844E1" w:rsidP="090C9151" w:rsidRDefault="007932B2" w14:paraId="0047BFA4" w14:textId="185F36DE">
            <w:pPr>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pPr>
            <w:r w:rsidR="5CFDEC3B">
              <w:rPr/>
              <w:t>To be ac</w:t>
            </w:r>
            <w:r w:rsidR="5CFDEC3B">
              <w:rPr/>
              <w:t>countable for expenditure against allocated budgets, ensure effective spend against established targets and compliance with financial regulations</w:t>
            </w:r>
            <w:r w:rsidR="4D7A89D6">
              <w:rPr/>
              <w:t>.</w:t>
            </w:r>
          </w:p>
          <w:p w:rsidR="4D7A89D6" w:rsidP="1E1AB143" w:rsidRDefault="4D7A89D6" w14:paraId="6CECEBCD" w14:textId="1A9B8FED">
            <w:pPr>
              <w:pStyle w:val="Normal"/>
              <w:numPr>
                <w:ilvl w:val="0"/>
                <w:numId w:val="3"/>
              </w:numPr>
              <w:pBdr>
                <w:top w:val="nil" w:color="000000" w:sz="0" w:space="0"/>
                <w:left w:val="nil" w:color="000000" w:sz="0" w:space="0"/>
                <w:bottom w:val="nil" w:color="000000" w:sz="0" w:space="0"/>
                <w:right w:val="nil" w:color="000000" w:sz="0" w:space="0"/>
                <w:between w:val="nil" w:color="000000" w:sz="0" w:space="0"/>
              </w:pBdr>
              <w:spacing w:before="60"/>
              <w:rPr/>
            </w:pPr>
            <w:r w:rsidR="4D7A89D6">
              <w:rPr/>
              <w:t xml:space="preserve">To identify, source and interpret relevant complex data </w:t>
            </w:r>
            <w:r w:rsidR="4D7A89D6">
              <w:rPr/>
              <w:t xml:space="preserve">sets </w:t>
            </w:r>
            <w:r w:rsidR="4D7A89D6">
              <w:rPr/>
              <w:t xml:space="preserve">relating to climate change in Northumberland with the support of dedicated analysts, to underpin and </w:t>
            </w:r>
            <w:r w:rsidR="0C1F6F08">
              <w:rPr/>
              <w:t>direct evidence-based strategic decision making.</w:t>
            </w:r>
          </w:p>
          <w:p w:rsidRPr="00752489" w:rsidR="004844E1" w:rsidP="7EED7235" w:rsidRDefault="004844E1" w14:paraId="3022BC48" w14:textId="6CE0EE75">
            <w:pPr>
              <w:pBdr>
                <w:top w:val="nil" w:color="000000" w:sz="0" w:space="0"/>
                <w:left w:val="nil" w:color="000000" w:sz="0" w:space="0"/>
                <w:bottom w:val="nil" w:color="000000" w:sz="0" w:space="0"/>
                <w:right w:val="nil" w:color="000000" w:sz="0" w:space="0"/>
                <w:between w:val="nil" w:color="000000" w:sz="0" w:space="0"/>
              </w:pBdr>
              <w:spacing w:before="60"/>
              <w:ind w:left="0"/>
            </w:pPr>
          </w:p>
          <w:p w:rsidRPr="00752489" w:rsidR="004844E1" w:rsidRDefault="007932B2" w14:paraId="3F9DD35F" w14:textId="77777777" w14:noSpellErr="1">
            <w:pPr>
              <w:pBdr>
                <w:top w:val="nil"/>
                <w:left w:val="nil"/>
                <w:bottom w:val="nil"/>
                <w:right w:val="nil"/>
                <w:between w:val="nil"/>
              </w:pBdr>
            </w:pPr>
            <w:r w:rsidR="007932B2">
              <w:rPr/>
              <w:t>The duties and responsibilities highlighted in this Job Description are indicative and may vary over time.  Post holders are expected to undertake other duties and responsibilities relevant to the nature, level and extent of the post and the grade has been</w:t>
            </w:r>
            <w:r w:rsidR="007932B2">
              <w:rPr/>
              <w:t xml:space="preserve"> established on this basis.</w:t>
            </w:r>
          </w:p>
        </w:tc>
      </w:tr>
      <w:tr w:rsidR="004844E1" w:rsidTr="090C9151" w14:paraId="4F0F7620" w14:textId="77777777">
        <w:tc>
          <w:tcPr>
            <w:tcW w:w="15950" w:type="dxa"/>
            <w:gridSpan w:val="6"/>
            <w:tcBorders>
              <w:top w:val="single" w:color="000000" w:themeColor="text1" w:sz="4" w:space="0"/>
            </w:tcBorders>
            <w:tcMar/>
          </w:tcPr>
          <w:p w:rsidRPr="00752489" w:rsidR="004844E1" w:rsidRDefault="007932B2" w14:paraId="60343CDB" w14:textId="77777777">
            <w:pPr>
              <w:pBdr>
                <w:top w:val="nil"/>
                <w:left w:val="nil"/>
                <w:bottom w:val="nil"/>
                <w:right w:val="nil"/>
                <w:between w:val="nil"/>
              </w:pBdr>
            </w:pPr>
            <w:r w:rsidRPr="00752489">
              <w:rPr>
                <w:b/>
              </w:rPr>
              <w:lastRenderedPageBreak/>
              <w:t>Work Arrangements</w:t>
            </w:r>
          </w:p>
        </w:tc>
      </w:tr>
      <w:tr w:rsidR="004844E1" w:rsidTr="090C9151" w14:paraId="058FCADE" w14:textId="77777777">
        <w:trPr>
          <w:trHeight w:val="340"/>
        </w:trPr>
        <w:tc>
          <w:tcPr>
            <w:tcW w:w="2564" w:type="dxa"/>
            <w:gridSpan w:val="2"/>
            <w:tcBorders>
              <w:top w:val="single" w:color="000000" w:themeColor="text1" w:sz="4" w:space="0"/>
              <w:bottom w:val="single" w:color="000000" w:themeColor="text1" w:sz="4" w:space="0"/>
            </w:tcBorders>
            <w:tcMar/>
          </w:tcPr>
          <w:p w:rsidR="004844E1" w:rsidRDefault="007932B2" w14:paraId="1F3377ED" w14:textId="77777777">
            <w:pPr>
              <w:pBdr>
                <w:top w:val="nil"/>
                <w:left w:val="nil"/>
                <w:bottom w:val="nil"/>
                <w:right w:val="nil"/>
                <w:between w:val="nil"/>
              </w:pBdr>
              <w:rPr>
                <w:sz w:val="20"/>
                <w:szCs w:val="20"/>
              </w:rPr>
            </w:pPr>
            <w:r>
              <w:rPr>
                <w:sz w:val="20"/>
                <w:szCs w:val="20"/>
              </w:rPr>
              <w:t>Transport requirements:</w:t>
            </w:r>
          </w:p>
          <w:p w:rsidR="004844E1" w:rsidRDefault="007932B2" w14:paraId="148C91D2" w14:textId="77777777">
            <w:pPr>
              <w:pBdr>
                <w:top w:val="nil"/>
                <w:left w:val="nil"/>
                <w:bottom w:val="nil"/>
                <w:right w:val="nil"/>
                <w:between w:val="nil"/>
              </w:pBdr>
              <w:rPr>
                <w:sz w:val="20"/>
                <w:szCs w:val="20"/>
              </w:rPr>
            </w:pPr>
            <w:r>
              <w:rPr>
                <w:sz w:val="20"/>
                <w:szCs w:val="20"/>
              </w:rPr>
              <w:t>Working patterns:</w:t>
            </w:r>
          </w:p>
          <w:p w:rsidR="004844E1" w:rsidRDefault="007932B2" w14:paraId="6FC2ED25" w14:textId="77777777">
            <w:pPr>
              <w:pBdr>
                <w:top w:val="nil"/>
                <w:left w:val="nil"/>
                <w:bottom w:val="nil"/>
                <w:right w:val="nil"/>
                <w:between w:val="nil"/>
              </w:pBdr>
              <w:rPr>
                <w:sz w:val="20"/>
                <w:szCs w:val="20"/>
              </w:rPr>
            </w:pPr>
            <w:r>
              <w:rPr>
                <w:sz w:val="20"/>
                <w:szCs w:val="20"/>
              </w:rPr>
              <w:t>Working conditions:</w:t>
            </w:r>
          </w:p>
        </w:tc>
        <w:tc>
          <w:tcPr>
            <w:tcW w:w="13386" w:type="dxa"/>
            <w:gridSpan w:val="4"/>
            <w:tcBorders>
              <w:top w:val="single" w:color="000000" w:themeColor="text1" w:sz="4" w:space="0"/>
              <w:bottom w:val="single" w:color="000000" w:themeColor="text1" w:sz="4" w:space="0"/>
            </w:tcBorders>
            <w:tcMar/>
          </w:tcPr>
          <w:p w:rsidRPr="00752489" w:rsidR="004844E1" w:rsidP="090C9151" w:rsidRDefault="007932B2" w14:paraId="241085B3" w14:textId="48E41115">
            <w:pPr>
              <w:pBdr>
                <w:top w:val="nil" w:color="000000" w:sz="0" w:space="0"/>
                <w:left w:val="nil" w:color="000000" w:sz="0" w:space="0"/>
                <w:bottom w:val="nil" w:color="000000" w:sz="0" w:space="0"/>
                <w:right w:val="nil" w:color="000000" w:sz="0" w:space="0"/>
                <w:between w:val="nil" w:color="000000" w:sz="0" w:space="0"/>
              </w:pBdr>
            </w:pPr>
            <w:r w:rsidR="5CFDEC3B">
              <w:rPr/>
              <w:t>Will involve travel to meeting venues, area offices or training venues throughout the County and further a</w:t>
            </w:r>
            <w:r w:rsidR="5CFDEC3B">
              <w:rPr/>
              <w:t>field on occasion.</w:t>
            </w:r>
          </w:p>
          <w:p w:rsidRPr="00752489" w:rsidR="004844E1" w:rsidRDefault="007932B2" w14:paraId="28E5F52D" w14:textId="77777777">
            <w:pPr>
              <w:pBdr>
                <w:top w:val="nil"/>
                <w:left w:val="nil"/>
                <w:bottom w:val="nil"/>
                <w:right w:val="nil"/>
                <w:between w:val="nil"/>
              </w:pBdr>
            </w:pPr>
            <w:r w:rsidRPr="00752489">
              <w:t xml:space="preserve">Normal office hours </w:t>
            </w:r>
            <w:r w:rsidRPr="00752489">
              <w:t>but flexi-hours may apply if colleagues provide cover.  Some attendance at evening meetings.</w:t>
            </w:r>
          </w:p>
          <w:p w:rsidRPr="00752489" w:rsidR="004844E1" w:rsidRDefault="007932B2" w14:paraId="18FB8E53" w14:textId="77777777">
            <w:pPr>
              <w:pBdr>
                <w:top w:val="nil"/>
                <w:left w:val="nil"/>
                <w:bottom w:val="nil"/>
                <w:right w:val="nil"/>
                <w:between w:val="nil"/>
              </w:pBdr>
            </w:pPr>
            <w:r w:rsidRPr="00752489">
              <w:t>Mainly indoors</w:t>
            </w:r>
          </w:p>
        </w:tc>
      </w:tr>
    </w:tbl>
    <w:p w:rsidR="004844E1" w:rsidRDefault="004844E1" w14:paraId="78664969" w14:textId="77777777">
      <w:pPr>
        <w:pBdr>
          <w:top w:val="nil"/>
          <w:left w:val="nil"/>
          <w:bottom w:val="nil"/>
          <w:right w:val="nil"/>
          <w:between w:val="nil"/>
        </w:pBdr>
        <w:tabs>
          <w:tab w:val="left" w:pos="-110"/>
          <w:tab w:val="center" w:pos="8030"/>
        </w:tabs>
        <w:rPr>
          <w:sz w:val="20"/>
          <w:szCs w:val="20"/>
        </w:rPr>
      </w:pPr>
    </w:p>
    <w:p w:rsidR="004844E1" w:rsidRDefault="007932B2" w14:paraId="071B4C24" w14:textId="77777777">
      <w:pPr>
        <w:pBdr>
          <w:top w:val="nil"/>
          <w:left w:val="nil"/>
          <w:bottom w:val="nil"/>
          <w:right w:val="nil"/>
          <w:between w:val="nil"/>
        </w:pBdr>
        <w:tabs>
          <w:tab w:val="left" w:pos="-110"/>
          <w:tab w:val="center" w:pos="8030"/>
        </w:tabs>
        <w:rPr>
          <w:sz w:val="20"/>
          <w:szCs w:val="20"/>
        </w:rPr>
      </w:pPr>
      <w:r>
        <w:rPr>
          <w:sz w:val="20"/>
          <w:szCs w:val="20"/>
        </w:rPr>
        <w:tab/>
      </w:r>
    </w:p>
    <w:p w:rsidR="004844E1" w:rsidRDefault="007932B2" w14:paraId="3D44B275" w14:textId="77777777">
      <w:pPr>
        <w:pBdr>
          <w:top w:val="nil"/>
          <w:left w:val="nil"/>
          <w:bottom w:val="nil"/>
          <w:right w:val="nil"/>
          <w:between w:val="nil"/>
        </w:pBdr>
        <w:jc w:val="center"/>
        <w:rPr>
          <w:sz w:val="20"/>
          <w:szCs w:val="20"/>
        </w:rPr>
      </w:pPr>
      <w:r>
        <w:rPr>
          <w:sz w:val="20"/>
          <w:szCs w:val="20"/>
        </w:rPr>
        <w:t>Northumberland County Council</w:t>
      </w:r>
    </w:p>
    <w:p w:rsidR="004844E1" w:rsidRDefault="007932B2" w14:paraId="0F7F00E2" w14:textId="77777777">
      <w:pPr>
        <w:pBdr>
          <w:top w:val="nil"/>
          <w:left w:val="nil"/>
          <w:bottom w:val="nil"/>
          <w:right w:val="nil"/>
          <w:between w:val="nil"/>
        </w:pBdr>
        <w:tabs>
          <w:tab w:val="left" w:pos="-110"/>
          <w:tab w:val="center" w:pos="8030"/>
        </w:tabs>
        <w:jc w:val="center"/>
        <w:rPr>
          <w:sz w:val="20"/>
          <w:szCs w:val="20"/>
        </w:rPr>
      </w:pPr>
      <w:r>
        <w:rPr>
          <w:b/>
          <w:sz w:val="20"/>
          <w:szCs w:val="20"/>
        </w:rPr>
        <w:t>PERSON SPECIFICATION</w:t>
      </w:r>
    </w:p>
    <w:p w:rsidR="004844E1" w:rsidRDefault="004844E1" w14:paraId="1651916E" w14:textId="77777777">
      <w:pPr>
        <w:pBdr>
          <w:top w:val="nil"/>
          <w:left w:val="nil"/>
          <w:bottom w:val="nil"/>
          <w:right w:val="nil"/>
          <w:between w:val="nil"/>
        </w:pBdr>
        <w:tabs>
          <w:tab w:val="left" w:pos="-110"/>
          <w:tab w:val="center" w:pos="8030"/>
        </w:tabs>
        <w:rPr>
          <w:sz w:val="20"/>
          <w:szCs w:val="20"/>
        </w:rPr>
      </w:pPr>
    </w:p>
    <w:tbl>
      <w:tblPr>
        <w:tblStyle w:val="a0"/>
        <w:tblW w:w="1595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8139"/>
        <w:gridCol w:w="1211"/>
        <w:gridCol w:w="4928"/>
        <w:gridCol w:w="755"/>
        <w:gridCol w:w="917"/>
      </w:tblGrid>
      <w:tr w:rsidR="004844E1" w:rsidTr="090C9151" w14:paraId="79BD05C9" w14:textId="77777777">
        <w:tc>
          <w:tcPr>
            <w:tcW w:w="8139" w:type="dxa"/>
            <w:tcMar/>
          </w:tcPr>
          <w:p w:rsidR="004844E1" w:rsidP="7EED7235" w:rsidRDefault="007932B2" w14:paraId="5244ECB2" w14:textId="090ECC9D">
            <w:pPr>
              <w:pBdr>
                <w:top w:val="nil" w:color="000000" w:sz="0" w:space="0"/>
                <w:left w:val="nil" w:color="000000" w:sz="0" w:space="0"/>
                <w:bottom w:val="nil" w:color="000000" w:sz="0" w:space="0"/>
                <w:right w:val="nil" w:color="000000" w:sz="0" w:space="0"/>
                <w:between w:val="nil" w:color="000000" w:sz="0" w:space="0"/>
              </w:pBdr>
              <w:rPr>
                <w:sz w:val="20"/>
                <w:szCs w:val="20"/>
              </w:rPr>
            </w:pPr>
            <w:r w:rsidRPr="7EED7235" w:rsidR="007932B2">
              <w:rPr>
                <w:b w:val="1"/>
                <w:bCs w:val="1"/>
                <w:sz w:val="20"/>
                <w:szCs w:val="20"/>
              </w:rPr>
              <w:t xml:space="preserve">Post Title: </w:t>
            </w:r>
            <w:r w:rsidRPr="7EED7235" w:rsidR="007932B2">
              <w:rPr>
                <w:sz w:val="20"/>
                <w:szCs w:val="20"/>
              </w:rPr>
              <w:t xml:space="preserve">  </w:t>
            </w:r>
            <w:r w:rsidRPr="7EED7235" w:rsidR="007932B2">
              <w:rPr>
                <w:rFonts w:ascii="Arial" w:hAnsi="Arial" w:eastAsia="Arial" w:cs="Arial"/>
                <w:b w:val="1"/>
                <w:bCs w:val="1"/>
                <w:color w:val="auto"/>
                <w:sz w:val="20"/>
                <w:szCs w:val="20"/>
                <w:lang w:eastAsia="en-GB" w:bidi="ar-SA"/>
              </w:rPr>
              <w:t xml:space="preserve"> </w:t>
            </w:r>
            <w:r w:rsidRPr="7EED7235" w:rsidR="47F01A33">
              <w:rPr>
                <w:rFonts w:ascii="Arial" w:hAnsi="Arial" w:eastAsia="Arial" w:cs="Arial"/>
                <w:b w:val="1"/>
                <w:bCs w:val="1"/>
                <w:color w:val="auto"/>
                <w:sz w:val="20"/>
                <w:szCs w:val="20"/>
                <w:lang w:eastAsia="en-GB" w:bidi="ar-SA"/>
              </w:rPr>
              <w:t>Climate Change Team</w:t>
            </w:r>
            <w:r w:rsidRPr="7EED7235" w:rsidR="007932B2">
              <w:rPr>
                <w:rFonts w:ascii="Arial" w:hAnsi="Arial" w:eastAsia="Arial" w:cs="Arial"/>
                <w:b w:val="1"/>
                <w:bCs w:val="1"/>
                <w:color w:val="auto"/>
                <w:sz w:val="20"/>
                <w:szCs w:val="20"/>
                <w:lang w:eastAsia="en-GB" w:bidi="ar-SA"/>
              </w:rPr>
              <w:t xml:space="preserve"> </w:t>
            </w:r>
            <w:r w:rsidRPr="7EED7235" w:rsidR="00430A32">
              <w:rPr>
                <w:b w:val="1"/>
                <w:bCs w:val="1"/>
                <w:sz w:val="20"/>
                <w:szCs w:val="20"/>
              </w:rPr>
              <w:t>Manager</w:t>
            </w:r>
          </w:p>
        </w:tc>
        <w:tc>
          <w:tcPr>
            <w:tcW w:w="6139" w:type="dxa"/>
            <w:gridSpan w:val="2"/>
            <w:tcMar/>
          </w:tcPr>
          <w:p w:rsidR="004844E1" w:rsidP="7EED7235" w:rsidRDefault="007932B2" w14:paraId="39394A4C" w14:textId="65647369">
            <w:pPr>
              <w:pBdr>
                <w:top w:val="nil" w:color="000000" w:sz="0" w:space="0"/>
                <w:left w:val="nil" w:color="000000" w:sz="0" w:space="0"/>
                <w:bottom w:val="nil" w:color="000000" w:sz="0" w:space="0"/>
                <w:right w:val="nil" w:color="000000" w:sz="0" w:space="0"/>
                <w:between w:val="nil" w:color="000000" w:sz="0" w:space="0"/>
              </w:pBdr>
              <w:rPr>
                <w:b w:val="1"/>
                <w:bCs w:val="1"/>
                <w:sz w:val="20"/>
                <w:szCs w:val="20"/>
              </w:rPr>
            </w:pPr>
            <w:r w:rsidRPr="7EED7235" w:rsidR="007932B2">
              <w:rPr>
                <w:b w:val="1"/>
                <w:bCs w:val="1"/>
                <w:sz w:val="20"/>
                <w:szCs w:val="20"/>
              </w:rPr>
              <w:t xml:space="preserve">Director/Service/Sector: </w:t>
            </w:r>
            <w:r w:rsidRPr="7EED7235" w:rsidR="708CB41C">
              <w:rPr>
                <w:b w:val="1"/>
                <w:bCs w:val="1"/>
                <w:sz w:val="20"/>
                <w:szCs w:val="20"/>
              </w:rPr>
              <w:t>Environment and Transport</w:t>
            </w:r>
          </w:p>
        </w:tc>
        <w:tc>
          <w:tcPr>
            <w:tcW w:w="1672" w:type="dxa"/>
            <w:gridSpan w:val="2"/>
            <w:tcMar/>
          </w:tcPr>
          <w:p w:rsidR="004844E1" w:rsidP="090C9151" w:rsidRDefault="007932B2" w14:paraId="65E41315" w14:textId="1513E278">
            <w:pPr>
              <w:pBdr>
                <w:top w:val="nil" w:color="000000" w:sz="0" w:space="0"/>
                <w:left w:val="nil" w:color="000000" w:sz="0" w:space="0"/>
                <w:bottom w:val="nil" w:color="000000" w:sz="0" w:space="0"/>
                <w:right w:val="nil" w:color="000000" w:sz="0" w:space="0"/>
                <w:between w:val="nil" w:color="000000" w:sz="0" w:space="0"/>
              </w:pBdr>
              <w:rPr>
                <w:sz w:val="20"/>
                <w:szCs w:val="20"/>
              </w:rPr>
            </w:pPr>
            <w:r w:rsidRPr="090C9151" w:rsidR="007932B2">
              <w:rPr>
                <w:sz w:val="20"/>
                <w:szCs w:val="20"/>
              </w:rPr>
              <w:t xml:space="preserve">Ref: </w:t>
            </w:r>
            <w:r w:rsidRPr="090C9151" w:rsidR="3158A8D1">
              <w:rPr>
                <w:sz w:val="20"/>
                <w:szCs w:val="20"/>
              </w:rPr>
              <w:t>Z296</w:t>
            </w:r>
          </w:p>
        </w:tc>
      </w:tr>
      <w:tr w:rsidR="004844E1" w:rsidTr="090C9151" w14:paraId="21E666E9" w14:textId="77777777">
        <w:tc>
          <w:tcPr>
            <w:tcW w:w="8139" w:type="dxa"/>
            <w:tcMar/>
          </w:tcPr>
          <w:p w:rsidR="004844E1" w:rsidRDefault="007932B2" w14:paraId="6393E535" w14:textId="77777777">
            <w:pPr>
              <w:pBdr>
                <w:top w:val="nil"/>
                <w:left w:val="nil"/>
                <w:bottom w:val="nil"/>
                <w:right w:val="nil"/>
                <w:between w:val="nil"/>
              </w:pBdr>
              <w:rPr>
                <w:sz w:val="20"/>
                <w:szCs w:val="20"/>
              </w:rPr>
            </w:pPr>
            <w:r>
              <w:rPr>
                <w:b/>
                <w:sz w:val="20"/>
                <w:szCs w:val="20"/>
              </w:rPr>
              <w:t>Essential</w:t>
            </w:r>
          </w:p>
        </w:tc>
        <w:tc>
          <w:tcPr>
            <w:tcW w:w="6139" w:type="dxa"/>
            <w:gridSpan w:val="2"/>
            <w:tcMar/>
          </w:tcPr>
          <w:p w:rsidR="004844E1" w:rsidRDefault="007932B2" w14:paraId="3BCCFF64" w14:textId="77777777">
            <w:pPr>
              <w:pBdr>
                <w:top w:val="nil"/>
                <w:left w:val="nil"/>
                <w:bottom w:val="nil"/>
                <w:right w:val="nil"/>
                <w:between w:val="nil"/>
              </w:pBdr>
              <w:rPr>
                <w:sz w:val="20"/>
                <w:szCs w:val="20"/>
              </w:rPr>
            </w:pPr>
            <w:r>
              <w:rPr>
                <w:b/>
                <w:sz w:val="20"/>
                <w:szCs w:val="20"/>
              </w:rPr>
              <w:t>Desirable</w:t>
            </w:r>
          </w:p>
        </w:tc>
        <w:tc>
          <w:tcPr>
            <w:tcW w:w="1672" w:type="dxa"/>
            <w:gridSpan w:val="2"/>
            <w:tcMar/>
          </w:tcPr>
          <w:p w:rsidR="004844E1" w:rsidRDefault="007932B2" w14:paraId="426E70B3" w14:textId="77777777">
            <w:pPr>
              <w:pBdr>
                <w:top w:val="nil"/>
                <w:left w:val="nil"/>
                <w:bottom w:val="nil"/>
                <w:right w:val="nil"/>
                <w:between w:val="nil"/>
              </w:pBdr>
              <w:rPr>
                <w:sz w:val="20"/>
                <w:szCs w:val="20"/>
              </w:rPr>
            </w:pPr>
            <w:r>
              <w:rPr>
                <w:b/>
                <w:sz w:val="20"/>
                <w:szCs w:val="20"/>
              </w:rPr>
              <w:t>Assess by</w:t>
            </w:r>
          </w:p>
        </w:tc>
      </w:tr>
      <w:tr w:rsidR="004844E1" w:rsidTr="090C9151" w14:paraId="5EC0CA87" w14:textId="77777777">
        <w:tc>
          <w:tcPr>
            <w:tcW w:w="15950" w:type="dxa"/>
            <w:gridSpan w:val="5"/>
            <w:tcMar/>
          </w:tcPr>
          <w:p w:rsidR="004844E1" w:rsidRDefault="007932B2" w14:paraId="1F06B0FE" w14:textId="77777777">
            <w:pPr>
              <w:pBdr>
                <w:top w:val="nil"/>
                <w:left w:val="nil"/>
                <w:bottom w:val="nil"/>
                <w:right w:val="nil"/>
                <w:between w:val="nil"/>
              </w:pBdr>
              <w:rPr>
                <w:sz w:val="20"/>
                <w:szCs w:val="20"/>
              </w:rPr>
            </w:pPr>
            <w:r>
              <w:rPr>
                <w:b/>
                <w:sz w:val="20"/>
                <w:szCs w:val="20"/>
              </w:rPr>
              <w:t>Qualifications and Knowledge</w:t>
            </w:r>
          </w:p>
        </w:tc>
      </w:tr>
      <w:tr w:rsidR="004844E1" w:rsidTr="090C9151" w14:paraId="1E88BD6F" w14:textId="77777777">
        <w:tc>
          <w:tcPr>
            <w:tcW w:w="9350" w:type="dxa"/>
            <w:gridSpan w:val="2"/>
            <w:tcMar/>
          </w:tcPr>
          <w:p w:rsidR="007932B2" w:rsidP="7EED7235" w:rsidRDefault="007932B2" w14:paraId="1B4740BB" w14:textId="7C97B2E1">
            <w:pPr>
              <w:numPr>
                <w:ilvl w:val="0"/>
                <w:numId w:val="1"/>
              </w:numPr>
              <w:pBdr>
                <w:top w:val="nil" w:color="000000" w:sz="0" w:space="0"/>
                <w:left w:val="nil" w:color="000000" w:sz="0" w:space="0"/>
                <w:bottom w:val="nil" w:color="000000" w:sz="0" w:space="0"/>
                <w:right w:val="nil" w:color="000000" w:sz="0" w:space="0"/>
                <w:between w:val="nil" w:color="000000" w:sz="0" w:space="0"/>
              </w:pBdr>
              <w:rPr>
                <w:color w:val="000000" w:themeColor="text1" w:themeTint="FF" w:themeShade="FF"/>
                <w:sz w:val="20"/>
                <w:szCs w:val="20"/>
              </w:rPr>
            </w:pPr>
            <w:r w:rsidRPr="7EED7235" w:rsidR="007932B2">
              <w:rPr>
                <w:color w:val="000000" w:themeColor="text1" w:themeTint="FF" w:themeShade="FF"/>
                <w:sz w:val="20"/>
                <w:szCs w:val="20"/>
              </w:rPr>
              <w:t xml:space="preserve">Degree, higher degree, professional qualifications and/or NVQ Level 5 or equivalent standard in a relevant subject; plus </w:t>
            </w:r>
            <w:r w:rsidRPr="7EED7235" w:rsidR="007932B2">
              <w:rPr>
                <w:sz w:val="20"/>
                <w:szCs w:val="20"/>
              </w:rPr>
              <w:t>recent and relevant post qualification training, additional qualifications and experience in a relevant context.</w:t>
            </w:r>
          </w:p>
          <w:p w:rsidR="004844E1" w:rsidP="7EED7235" w:rsidRDefault="007932B2" w14:paraId="4FB42D63" w14:textId="24778F63">
            <w:pPr>
              <w:numPr>
                <w:ilvl w:val="0"/>
                <w:numId w:val="1"/>
              </w:numPr>
              <w:pBdr>
                <w:top w:val="nil" w:color="000000" w:sz="0" w:space="0"/>
                <w:left w:val="nil" w:color="000000" w:sz="0" w:space="0"/>
                <w:bottom w:val="nil" w:color="000000" w:sz="0" w:space="0"/>
                <w:right w:val="nil" w:color="000000" w:sz="0" w:space="0"/>
                <w:between w:val="nil" w:color="000000" w:sz="0" w:space="0"/>
              </w:pBdr>
              <w:rPr>
                <w:color w:val="000000"/>
                <w:sz w:val="20"/>
                <w:szCs w:val="20"/>
              </w:rPr>
            </w:pPr>
            <w:r w:rsidRPr="7EED7235" w:rsidR="007932B2">
              <w:rPr>
                <w:color w:val="000000" w:themeColor="text1" w:themeTint="FF" w:themeShade="FF"/>
                <w:sz w:val="20"/>
                <w:szCs w:val="20"/>
              </w:rPr>
              <w:t>Evidence of having und</w:t>
            </w:r>
            <w:r w:rsidRPr="7EED7235" w:rsidR="007932B2">
              <w:rPr>
                <w:color w:val="000000" w:themeColor="text1" w:themeTint="FF" w:themeShade="FF"/>
                <w:sz w:val="20"/>
                <w:szCs w:val="20"/>
              </w:rPr>
              <w:t xml:space="preserve">ertaken programme and project development and management in relation to </w:t>
            </w:r>
            <w:r w:rsidRPr="7EED7235" w:rsidR="04018D1E">
              <w:rPr>
                <w:color w:val="000000" w:themeColor="text1" w:themeTint="FF" w:themeShade="FF"/>
                <w:sz w:val="20"/>
                <w:szCs w:val="20"/>
              </w:rPr>
              <w:t xml:space="preserve">climate change </w:t>
            </w:r>
            <w:r w:rsidRPr="7EED7235" w:rsidR="007932B2">
              <w:rPr>
                <w:color w:val="000000" w:themeColor="text1" w:themeTint="FF" w:themeShade="FF"/>
                <w:sz w:val="20"/>
                <w:szCs w:val="20"/>
              </w:rPr>
              <w:t>issues and challenges</w:t>
            </w:r>
          </w:p>
          <w:p w:rsidR="004844E1" w:rsidP="7EED7235" w:rsidRDefault="007932B2" w14:paraId="4E3DFBFE" w14:textId="47C0E683">
            <w:pPr>
              <w:numPr>
                <w:ilvl w:val="0"/>
                <w:numId w:val="1"/>
              </w:numPr>
              <w:pBdr>
                <w:top w:val="nil" w:color="000000" w:sz="0" w:space="0"/>
                <w:left w:val="nil" w:color="000000" w:sz="0" w:space="0"/>
                <w:bottom w:val="nil" w:color="000000" w:sz="0" w:space="0"/>
                <w:right w:val="nil" w:color="000000" w:sz="0" w:space="0"/>
                <w:between w:val="nil" w:color="000000" w:sz="0" w:space="0"/>
              </w:pBdr>
              <w:rPr>
                <w:color w:val="000000"/>
                <w:sz w:val="20"/>
                <w:szCs w:val="20"/>
              </w:rPr>
            </w:pPr>
            <w:r w:rsidRPr="7EED7235" w:rsidR="007932B2">
              <w:rPr>
                <w:color w:val="000000" w:themeColor="text1" w:themeTint="FF" w:themeShade="FF"/>
                <w:sz w:val="20"/>
                <w:szCs w:val="20"/>
              </w:rPr>
              <w:t xml:space="preserve">In-depth knowledge of </w:t>
            </w:r>
            <w:r w:rsidRPr="7EED7235" w:rsidR="00B29B23">
              <w:rPr>
                <w:color w:val="000000" w:themeColor="text1" w:themeTint="FF" w:themeShade="FF"/>
                <w:sz w:val="20"/>
                <w:szCs w:val="20"/>
              </w:rPr>
              <w:t>climate change</w:t>
            </w:r>
            <w:r w:rsidRPr="7EED7235" w:rsidR="007932B2">
              <w:rPr>
                <w:color w:val="000000" w:themeColor="text1" w:themeTint="FF" w:themeShade="FF"/>
                <w:sz w:val="20"/>
                <w:szCs w:val="20"/>
              </w:rPr>
              <w:t xml:space="preserve"> </w:t>
            </w:r>
            <w:r w:rsidRPr="7EED7235" w:rsidR="4AF8BB51">
              <w:rPr>
                <w:color w:val="000000" w:themeColor="text1" w:themeTint="FF" w:themeShade="FF"/>
                <w:sz w:val="20"/>
                <w:szCs w:val="20"/>
              </w:rPr>
              <w:t xml:space="preserve">and project/programme management </w:t>
            </w:r>
            <w:r w:rsidRPr="7EED7235" w:rsidR="007932B2">
              <w:rPr>
                <w:color w:val="000000" w:themeColor="text1" w:themeTint="FF" w:themeShade="FF"/>
                <w:sz w:val="20"/>
                <w:szCs w:val="20"/>
              </w:rPr>
              <w:t>theory, practice and procedures.</w:t>
            </w:r>
          </w:p>
          <w:p w:rsidR="004844E1" w:rsidP="7EED7235" w:rsidRDefault="007932B2" w14:paraId="3AF90EA0" w14:textId="62F63834">
            <w:pPr>
              <w:numPr>
                <w:ilvl w:val="0"/>
                <w:numId w:val="1"/>
              </w:numPr>
              <w:pBdr>
                <w:top w:val="nil" w:color="000000" w:sz="0" w:space="0"/>
                <w:left w:val="nil" w:color="000000" w:sz="0" w:space="0"/>
                <w:bottom w:val="nil" w:color="000000" w:sz="0" w:space="0"/>
                <w:right w:val="nil" w:color="000000" w:sz="0" w:space="0"/>
                <w:between w:val="nil" w:color="000000" w:sz="0" w:space="0"/>
              </w:pBdr>
              <w:rPr>
                <w:color w:val="000000"/>
                <w:sz w:val="20"/>
                <w:szCs w:val="20"/>
              </w:rPr>
            </w:pPr>
            <w:r w:rsidRPr="7EED7235" w:rsidR="007932B2">
              <w:rPr>
                <w:color w:val="000000" w:themeColor="text1" w:themeTint="FF" w:themeShade="FF"/>
                <w:sz w:val="20"/>
                <w:szCs w:val="20"/>
              </w:rPr>
              <w:t>Knowledge of current inter/national laws, regulations, policies, procedures, tre</w:t>
            </w:r>
            <w:r w:rsidRPr="7EED7235" w:rsidR="007932B2">
              <w:rPr>
                <w:color w:val="000000" w:themeColor="text1" w:themeTint="FF" w:themeShade="FF"/>
                <w:sz w:val="20"/>
                <w:szCs w:val="20"/>
              </w:rPr>
              <w:t>nds, and developments</w:t>
            </w:r>
            <w:r w:rsidRPr="7EED7235" w:rsidR="39F21DD6">
              <w:rPr>
                <w:color w:val="000000" w:themeColor="text1" w:themeTint="FF" w:themeShade="FF"/>
                <w:sz w:val="20"/>
                <w:szCs w:val="20"/>
              </w:rPr>
              <w:t xml:space="preserve"> relating to the environment and climate change</w:t>
            </w:r>
            <w:r w:rsidRPr="7EED7235" w:rsidR="007932B2">
              <w:rPr>
                <w:color w:val="000000" w:themeColor="text1" w:themeTint="FF" w:themeShade="FF"/>
                <w:sz w:val="20"/>
                <w:szCs w:val="20"/>
              </w:rPr>
              <w:t>.</w:t>
            </w:r>
          </w:p>
          <w:p w:rsidR="004844E1" w:rsidRDefault="007932B2" w14:paraId="7FB2D14F" w14:textId="77777777">
            <w:pPr>
              <w:numPr>
                <w:ilvl w:val="0"/>
                <w:numId w:val="1"/>
              </w:numPr>
              <w:pBdr>
                <w:top w:val="nil"/>
                <w:left w:val="nil"/>
                <w:bottom w:val="nil"/>
                <w:right w:val="nil"/>
                <w:between w:val="nil"/>
              </w:pBdr>
              <w:rPr>
                <w:color w:val="000000"/>
                <w:sz w:val="20"/>
                <w:szCs w:val="20"/>
              </w:rPr>
            </w:pPr>
            <w:r>
              <w:rPr>
                <w:color w:val="000000"/>
                <w:sz w:val="20"/>
                <w:szCs w:val="20"/>
              </w:rPr>
              <w:t>Commercially aware and understands the relationship between costs, quality, customer care and corporate performance assessment.</w:t>
            </w:r>
          </w:p>
          <w:p w:rsidR="004844E1" w:rsidP="7EED7235" w:rsidRDefault="007932B2" w14:paraId="59D484DA" w14:textId="500C46A3">
            <w:pPr>
              <w:numPr>
                <w:ilvl w:val="0"/>
                <w:numId w:val="1"/>
              </w:numPr>
              <w:pBdr>
                <w:top w:val="nil" w:color="000000" w:sz="0" w:space="0"/>
                <w:left w:val="nil" w:color="000000" w:sz="0" w:space="0"/>
                <w:bottom w:val="nil" w:color="000000" w:sz="0" w:space="0"/>
                <w:right w:val="nil" w:color="000000" w:sz="0" w:space="0"/>
                <w:between w:val="nil" w:color="000000" w:sz="0" w:space="0"/>
              </w:pBdr>
              <w:rPr>
                <w:color w:val="000000"/>
                <w:sz w:val="20"/>
                <w:szCs w:val="20"/>
              </w:rPr>
            </w:pPr>
            <w:r w:rsidRPr="7EED7235" w:rsidR="007932B2">
              <w:rPr>
                <w:color w:val="000000" w:themeColor="text1" w:themeTint="FF" w:themeShade="FF"/>
                <w:sz w:val="20"/>
                <w:szCs w:val="20"/>
              </w:rPr>
              <w:t>PRINCE2 qualified or willing to undertake the practitioner qualification</w:t>
            </w:r>
          </w:p>
          <w:p w:rsidR="004844E1" w:rsidRDefault="007932B2" w14:paraId="48F99296" w14:textId="77777777">
            <w:pPr>
              <w:numPr>
                <w:ilvl w:val="0"/>
                <w:numId w:val="1"/>
              </w:numPr>
              <w:pBdr>
                <w:top w:val="nil"/>
                <w:left w:val="nil"/>
                <w:bottom w:val="nil"/>
                <w:right w:val="nil"/>
                <w:between w:val="nil"/>
              </w:pBdr>
              <w:rPr>
                <w:color w:val="000000"/>
                <w:sz w:val="20"/>
                <w:szCs w:val="20"/>
              </w:rPr>
            </w:pPr>
            <w:r w:rsidRPr="7EED7235" w:rsidR="007932B2">
              <w:rPr>
                <w:color w:val="000000" w:themeColor="text1" w:themeTint="FF" w:themeShade="FF"/>
                <w:sz w:val="20"/>
                <w:szCs w:val="20"/>
              </w:rPr>
              <w:t>Evidence of continuing professional development.</w:t>
            </w:r>
          </w:p>
        </w:tc>
        <w:tc>
          <w:tcPr>
            <w:tcW w:w="5683" w:type="dxa"/>
            <w:gridSpan w:val="2"/>
            <w:tcMar/>
          </w:tcPr>
          <w:p w:rsidR="004844E1" w:rsidRDefault="007932B2" w14:paraId="297953D8" w14:textId="77777777">
            <w:pPr>
              <w:pBdr>
                <w:top w:val="nil"/>
                <w:left w:val="nil"/>
                <w:bottom w:val="nil"/>
                <w:right w:val="nil"/>
                <w:between w:val="nil"/>
              </w:pBdr>
              <w:rPr>
                <w:sz w:val="20"/>
                <w:szCs w:val="20"/>
              </w:rPr>
            </w:pPr>
            <w:r>
              <w:rPr>
                <w:sz w:val="20"/>
                <w:szCs w:val="20"/>
              </w:rPr>
              <w:t>• Evidence of recent and relevant management training.</w:t>
            </w:r>
          </w:p>
          <w:p w:rsidR="004844E1" w:rsidRDefault="007932B2" w14:paraId="2E9246A8" w14:textId="77777777">
            <w:pPr>
              <w:pBdr>
                <w:top w:val="nil"/>
                <w:left w:val="nil"/>
                <w:bottom w:val="nil"/>
                <w:right w:val="nil"/>
                <w:between w:val="nil"/>
              </w:pBdr>
              <w:rPr>
                <w:sz w:val="20"/>
                <w:szCs w:val="20"/>
              </w:rPr>
            </w:pPr>
            <w:r>
              <w:rPr>
                <w:sz w:val="20"/>
                <w:szCs w:val="20"/>
              </w:rPr>
              <w:t>• Relevant management degree or post-graduate diploma e.g. MBA, DMS.</w:t>
            </w:r>
          </w:p>
          <w:p w:rsidR="004844E1" w:rsidRDefault="007932B2" w14:paraId="3CAD75EB" w14:textId="77777777">
            <w:pPr>
              <w:pBdr>
                <w:top w:val="nil"/>
                <w:left w:val="nil"/>
                <w:bottom w:val="nil"/>
                <w:right w:val="nil"/>
                <w:between w:val="nil"/>
              </w:pBdr>
              <w:rPr>
                <w:sz w:val="20"/>
                <w:szCs w:val="20"/>
              </w:rPr>
            </w:pPr>
            <w:r>
              <w:rPr>
                <w:sz w:val="20"/>
                <w:szCs w:val="20"/>
              </w:rPr>
              <w:t>• Understands t</w:t>
            </w:r>
            <w:r>
              <w:rPr>
                <w:sz w:val="20"/>
                <w:szCs w:val="20"/>
              </w:rPr>
              <w:t>he diverse functions of a large complex public sector organisation and the relevant professional issues.</w:t>
            </w:r>
          </w:p>
        </w:tc>
        <w:tc>
          <w:tcPr>
            <w:tcW w:w="917" w:type="dxa"/>
            <w:tcMar/>
          </w:tcPr>
          <w:p w:rsidR="004844E1" w:rsidRDefault="007932B2" w14:paraId="65919EDF" w14:textId="77777777">
            <w:pPr>
              <w:pBdr>
                <w:top w:val="nil"/>
                <w:left w:val="nil"/>
                <w:bottom w:val="nil"/>
                <w:right w:val="nil"/>
                <w:between w:val="nil"/>
              </w:pBdr>
              <w:rPr>
                <w:sz w:val="20"/>
                <w:szCs w:val="20"/>
              </w:rPr>
            </w:pPr>
            <w:r>
              <w:rPr>
                <w:sz w:val="20"/>
                <w:szCs w:val="20"/>
              </w:rPr>
              <w:t>(a) (i)</w:t>
            </w:r>
          </w:p>
        </w:tc>
      </w:tr>
      <w:tr w:rsidR="004844E1" w:rsidTr="090C9151" w14:paraId="442238EC" w14:textId="77777777">
        <w:tc>
          <w:tcPr>
            <w:tcW w:w="15950" w:type="dxa"/>
            <w:gridSpan w:val="5"/>
            <w:tcMar/>
          </w:tcPr>
          <w:p w:rsidR="004844E1" w:rsidRDefault="007932B2" w14:paraId="7ED81ECA" w14:textId="77777777">
            <w:pPr>
              <w:pBdr>
                <w:top w:val="nil"/>
                <w:left w:val="nil"/>
                <w:bottom w:val="nil"/>
                <w:right w:val="nil"/>
                <w:between w:val="nil"/>
              </w:pBdr>
              <w:rPr>
                <w:sz w:val="20"/>
                <w:szCs w:val="20"/>
              </w:rPr>
            </w:pPr>
            <w:r>
              <w:rPr>
                <w:b/>
                <w:sz w:val="20"/>
                <w:szCs w:val="20"/>
              </w:rPr>
              <w:t>Experience</w:t>
            </w:r>
          </w:p>
        </w:tc>
      </w:tr>
      <w:tr w:rsidR="004844E1" w:rsidTr="090C9151" w14:paraId="4549F42B" w14:textId="77777777">
        <w:tc>
          <w:tcPr>
            <w:tcW w:w="9350" w:type="dxa"/>
            <w:gridSpan w:val="2"/>
            <w:tcMar/>
          </w:tcPr>
          <w:p w:rsidR="004844E1" w:rsidP="7EED7235" w:rsidRDefault="007932B2" w14:paraId="0ADD7384" w14:textId="5212268D">
            <w:pPr>
              <w:numPr>
                <w:ilvl w:val="0"/>
                <w:numId w:val="2"/>
              </w:numPr>
              <w:pBdr>
                <w:top w:val="nil" w:color="000000" w:sz="0" w:space="0"/>
                <w:left w:val="nil" w:color="000000" w:sz="0" w:space="0"/>
                <w:bottom w:val="nil" w:color="000000" w:sz="0" w:space="0"/>
                <w:right w:val="nil" w:color="000000" w:sz="0" w:space="0"/>
                <w:between w:val="nil" w:color="000000" w:sz="0" w:space="0"/>
              </w:pBdr>
              <w:rPr>
                <w:sz w:val="20"/>
                <w:szCs w:val="20"/>
              </w:rPr>
            </w:pPr>
            <w:r w:rsidRPr="7EED7235" w:rsidR="007932B2">
              <w:rPr>
                <w:sz w:val="20"/>
                <w:szCs w:val="20"/>
              </w:rPr>
              <w:t xml:space="preserve">An evidenced track record as a </w:t>
            </w:r>
            <w:r w:rsidRPr="7EED7235" w:rsidR="007932B2">
              <w:rPr>
                <w:sz w:val="20"/>
                <w:szCs w:val="20"/>
              </w:rPr>
              <w:t xml:space="preserve">successful </w:t>
            </w:r>
            <w:r w:rsidRPr="7EED7235" w:rsidR="78014F0A">
              <w:rPr>
                <w:sz w:val="20"/>
                <w:szCs w:val="20"/>
              </w:rPr>
              <w:t xml:space="preserve">team manager and technical </w:t>
            </w:r>
            <w:r w:rsidRPr="7EED7235" w:rsidR="007932B2">
              <w:rPr>
                <w:sz w:val="20"/>
                <w:szCs w:val="20"/>
              </w:rPr>
              <w:t>advisor</w:t>
            </w:r>
            <w:r w:rsidRPr="7EED7235" w:rsidR="033465A9">
              <w:rPr>
                <w:sz w:val="20"/>
                <w:szCs w:val="20"/>
              </w:rPr>
              <w:t xml:space="preserve"> in a relevant field</w:t>
            </w:r>
            <w:r w:rsidRPr="7EED7235" w:rsidR="007932B2">
              <w:rPr>
                <w:sz w:val="20"/>
                <w:szCs w:val="20"/>
              </w:rPr>
              <w:t>.</w:t>
            </w:r>
          </w:p>
          <w:p w:rsidR="004844E1" w:rsidRDefault="007932B2" w14:paraId="6CA54E0A" w14:textId="77777777">
            <w:pPr>
              <w:numPr>
                <w:ilvl w:val="0"/>
                <w:numId w:val="2"/>
              </w:numPr>
              <w:pBdr>
                <w:top w:val="nil"/>
                <w:left w:val="nil"/>
                <w:bottom w:val="nil"/>
                <w:right w:val="nil"/>
                <w:between w:val="nil"/>
              </w:pBdr>
              <w:rPr>
                <w:sz w:val="20"/>
                <w:szCs w:val="20"/>
              </w:rPr>
            </w:pPr>
            <w:r w:rsidRPr="7EED7235" w:rsidR="007932B2">
              <w:rPr>
                <w:sz w:val="20"/>
                <w:szCs w:val="20"/>
              </w:rPr>
              <w:t>Experience in engaging effectively with others and building productive partnerships.</w:t>
            </w:r>
          </w:p>
          <w:p w:rsidR="004844E1" w:rsidP="7EED7235" w:rsidRDefault="007932B2" w14:paraId="1CAFD397" w14:textId="1767353D">
            <w:pPr>
              <w:numPr>
                <w:ilvl w:val="0"/>
                <w:numId w:val="2"/>
              </w:numPr>
              <w:pBdr>
                <w:top w:val="nil" w:color="000000" w:sz="0" w:space="0"/>
                <w:left w:val="nil" w:color="000000" w:sz="0" w:space="0"/>
                <w:bottom w:val="nil" w:color="000000" w:sz="0" w:space="0"/>
                <w:right w:val="nil" w:color="000000" w:sz="0" w:space="0"/>
                <w:between w:val="nil" w:color="000000" w:sz="0" w:space="0"/>
              </w:pBdr>
              <w:rPr>
                <w:sz w:val="20"/>
                <w:szCs w:val="20"/>
              </w:rPr>
            </w:pPr>
            <w:r w:rsidRPr="7EED7235" w:rsidR="007932B2">
              <w:rPr>
                <w:sz w:val="20"/>
                <w:szCs w:val="20"/>
              </w:rPr>
              <w:t>Relevant experience in de</w:t>
            </w:r>
            <w:r w:rsidRPr="7EED7235" w:rsidR="598CF57C">
              <w:rPr>
                <w:sz w:val="20"/>
                <w:szCs w:val="20"/>
              </w:rPr>
              <w:t>veloping</w:t>
            </w:r>
            <w:r w:rsidRPr="7EED7235" w:rsidR="3F45FE79">
              <w:rPr>
                <w:sz w:val="20"/>
                <w:szCs w:val="20"/>
              </w:rPr>
              <w:t xml:space="preserve"> bids</w:t>
            </w:r>
            <w:r w:rsidRPr="7EED7235" w:rsidR="598CF57C">
              <w:rPr>
                <w:sz w:val="20"/>
                <w:szCs w:val="20"/>
              </w:rPr>
              <w:t>, securing funding and delivering programm</w:t>
            </w:r>
            <w:r w:rsidRPr="7EED7235" w:rsidR="0793AE90">
              <w:rPr>
                <w:sz w:val="20"/>
                <w:szCs w:val="20"/>
              </w:rPr>
              <w:t>es and projects</w:t>
            </w:r>
            <w:r w:rsidRPr="7EED7235" w:rsidR="5CB92421">
              <w:rPr>
                <w:sz w:val="20"/>
                <w:szCs w:val="20"/>
              </w:rPr>
              <w:t xml:space="preserve"> to achieve set objectives.</w:t>
            </w:r>
          </w:p>
          <w:p w:rsidR="004844E1" w:rsidP="090C9151" w:rsidRDefault="007932B2" w14:paraId="5D342B90" w14:textId="36D26D75">
            <w:pPr>
              <w:numPr>
                <w:ilvl w:val="0"/>
                <w:numId w:val="2"/>
              </w:numPr>
              <w:pBdr>
                <w:top w:val="nil" w:color="000000" w:sz="0" w:space="0"/>
                <w:left w:val="nil" w:color="000000" w:sz="0" w:space="0"/>
                <w:bottom w:val="nil" w:color="000000" w:sz="0" w:space="0"/>
                <w:right w:val="nil" w:color="000000" w:sz="0" w:space="0"/>
                <w:between w:val="nil" w:color="000000" w:sz="0" w:space="0"/>
              </w:pBdr>
              <w:rPr>
                <w:sz w:val="20"/>
                <w:szCs w:val="20"/>
              </w:rPr>
            </w:pPr>
            <w:r w:rsidRPr="090C9151" w:rsidR="5CFDEC3B">
              <w:rPr>
                <w:sz w:val="20"/>
                <w:szCs w:val="20"/>
              </w:rPr>
              <w:t xml:space="preserve">Experience in </w:t>
            </w:r>
            <w:r w:rsidRPr="090C9151" w:rsidR="0ECE2079">
              <w:rPr>
                <w:sz w:val="20"/>
                <w:szCs w:val="20"/>
              </w:rPr>
              <w:t>developing and implementing policy and strategy</w:t>
            </w:r>
            <w:r w:rsidRPr="090C9151" w:rsidR="17AA5AA3">
              <w:rPr>
                <w:sz w:val="20"/>
                <w:szCs w:val="20"/>
              </w:rPr>
              <w:t>.</w:t>
            </w:r>
          </w:p>
          <w:p w:rsidR="004844E1" w:rsidP="1E1AB143" w:rsidRDefault="007932B2" w14:paraId="2055085F" w14:textId="4F06B5A2">
            <w:pPr>
              <w:pStyle w:val="Normal"/>
              <w:numPr>
                <w:ilvl w:val="0"/>
                <w:numId w:val="2"/>
              </w:numPr>
              <w:pBdr>
                <w:top w:val="nil" w:color="000000" w:sz="0" w:space="0"/>
                <w:left w:val="nil" w:color="000000" w:sz="0" w:space="0"/>
                <w:bottom w:val="nil" w:color="000000" w:sz="0" w:space="0"/>
                <w:right w:val="nil" w:color="000000" w:sz="0" w:space="0"/>
                <w:between w:val="nil" w:color="000000" w:sz="0" w:space="0"/>
              </w:pBdr>
              <w:rPr>
                <w:sz w:val="20"/>
                <w:szCs w:val="20"/>
              </w:rPr>
            </w:pPr>
            <w:r w:rsidRPr="1E1AB143" w:rsidR="66DC23DA">
              <w:rPr>
                <w:sz w:val="20"/>
                <w:szCs w:val="20"/>
              </w:rPr>
              <w:t>Experience of working closely with senior management</w:t>
            </w:r>
            <w:r w:rsidRPr="1E1AB143" w:rsidR="66DC23DA">
              <w:rPr>
                <w:sz w:val="20"/>
                <w:szCs w:val="20"/>
              </w:rPr>
              <w:t xml:space="preserve"> to influence and develop strategic decision making.</w:t>
            </w:r>
          </w:p>
        </w:tc>
        <w:tc>
          <w:tcPr>
            <w:tcW w:w="5683" w:type="dxa"/>
            <w:gridSpan w:val="2"/>
            <w:tcMar/>
          </w:tcPr>
          <w:p w:rsidR="004844E1" w:rsidRDefault="007932B2" w14:paraId="792EE70B" w14:textId="77777777">
            <w:pPr>
              <w:pBdr>
                <w:top w:val="nil"/>
                <w:left w:val="nil"/>
                <w:bottom w:val="nil"/>
                <w:right w:val="nil"/>
                <w:between w:val="nil"/>
              </w:pBdr>
              <w:rPr>
                <w:sz w:val="20"/>
                <w:szCs w:val="20"/>
              </w:rPr>
            </w:pPr>
            <w:r>
              <w:rPr>
                <w:sz w:val="20"/>
                <w:szCs w:val="20"/>
              </w:rPr>
              <w:t>• Substantial experience of working successfully in partnership with public and private sector organisations.</w:t>
            </w:r>
          </w:p>
          <w:p w:rsidR="004844E1" w:rsidP="7EED7235" w:rsidRDefault="007932B2" w14:paraId="17629C97" w14:textId="17013D06">
            <w:pPr>
              <w:pBdr>
                <w:top w:val="nil" w:color="000000" w:sz="0" w:space="0"/>
                <w:left w:val="nil" w:color="000000" w:sz="0" w:space="0"/>
                <w:bottom w:val="nil" w:color="000000" w:sz="0" w:space="0"/>
                <w:right w:val="nil" w:color="000000" w:sz="0" w:space="0"/>
                <w:between w:val="nil" w:color="000000" w:sz="0" w:space="0"/>
              </w:pBdr>
              <w:rPr>
                <w:sz w:val="20"/>
                <w:szCs w:val="20"/>
              </w:rPr>
            </w:pPr>
            <w:r w:rsidRPr="7EED7235" w:rsidR="007932B2">
              <w:rPr>
                <w:sz w:val="20"/>
                <w:szCs w:val="20"/>
              </w:rPr>
              <w:t xml:space="preserve">• </w:t>
            </w:r>
            <w:r w:rsidRPr="7EED7235" w:rsidR="4AE7DDC1">
              <w:rPr>
                <w:sz w:val="20"/>
                <w:szCs w:val="20"/>
              </w:rPr>
              <w:t>Experience of d</w:t>
            </w:r>
            <w:r w:rsidRPr="7EED7235" w:rsidR="4E224580">
              <w:rPr>
                <w:sz w:val="20"/>
                <w:szCs w:val="20"/>
              </w:rPr>
              <w:t>eveloping communication, engagement and training programmes</w:t>
            </w:r>
            <w:r w:rsidRPr="7EED7235" w:rsidR="007932B2">
              <w:rPr>
                <w:sz w:val="20"/>
                <w:szCs w:val="20"/>
              </w:rPr>
              <w:t>.</w:t>
            </w:r>
          </w:p>
        </w:tc>
        <w:tc>
          <w:tcPr>
            <w:tcW w:w="917" w:type="dxa"/>
            <w:tcMar/>
          </w:tcPr>
          <w:p w:rsidR="004844E1" w:rsidRDefault="007932B2" w14:paraId="3D1E0F9E" w14:textId="77777777">
            <w:pPr>
              <w:pBdr>
                <w:top w:val="nil"/>
                <w:left w:val="nil"/>
                <w:bottom w:val="nil"/>
                <w:right w:val="nil"/>
                <w:between w:val="nil"/>
              </w:pBdr>
              <w:rPr>
                <w:sz w:val="20"/>
                <w:szCs w:val="20"/>
              </w:rPr>
            </w:pPr>
            <w:r>
              <w:rPr>
                <w:sz w:val="20"/>
                <w:szCs w:val="20"/>
              </w:rPr>
              <w:t>(a) (i)</w:t>
            </w:r>
          </w:p>
        </w:tc>
      </w:tr>
      <w:tr w:rsidR="004844E1" w:rsidTr="090C9151" w14:paraId="5AE48EA0" w14:textId="77777777">
        <w:tc>
          <w:tcPr>
            <w:tcW w:w="15950" w:type="dxa"/>
            <w:gridSpan w:val="5"/>
            <w:tcMar/>
          </w:tcPr>
          <w:p w:rsidR="004844E1" w:rsidRDefault="007932B2" w14:paraId="4128F24F" w14:textId="77777777">
            <w:pPr>
              <w:pBdr>
                <w:top w:val="nil"/>
                <w:left w:val="nil"/>
                <w:bottom w:val="nil"/>
                <w:right w:val="nil"/>
                <w:between w:val="nil"/>
              </w:pBdr>
              <w:rPr>
                <w:sz w:val="20"/>
                <w:szCs w:val="20"/>
              </w:rPr>
            </w:pPr>
            <w:r>
              <w:rPr>
                <w:b/>
                <w:sz w:val="20"/>
                <w:szCs w:val="20"/>
              </w:rPr>
              <w:t>Skills and competencies</w:t>
            </w:r>
          </w:p>
        </w:tc>
      </w:tr>
      <w:tr w:rsidR="004844E1" w:rsidTr="090C9151" w14:paraId="3A2B34F5" w14:textId="77777777">
        <w:tc>
          <w:tcPr>
            <w:tcW w:w="9350" w:type="dxa"/>
            <w:gridSpan w:val="2"/>
            <w:tcMar/>
          </w:tcPr>
          <w:p w:rsidR="004844E1" w:rsidRDefault="007932B2" w14:paraId="0D40665F" w14:textId="77777777">
            <w:pPr>
              <w:numPr>
                <w:ilvl w:val="0"/>
                <w:numId w:val="4"/>
              </w:numPr>
              <w:pBdr>
                <w:top w:val="nil"/>
                <w:left w:val="nil"/>
                <w:bottom w:val="nil"/>
                <w:right w:val="nil"/>
                <w:between w:val="nil"/>
              </w:pBdr>
              <w:rPr>
                <w:sz w:val="20"/>
                <w:szCs w:val="20"/>
              </w:rPr>
            </w:pPr>
            <w:r>
              <w:rPr>
                <w:sz w:val="20"/>
                <w:szCs w:val="20"/>
              </w:rPr>
              <w:t>Able to disseminate acquired knowledge.</w:t>
            </w:r>
          </w:p>
          <w:p w:rsidR="004844E1" w:rsidRDefault="007932B2" w14:paraId="7AA4009B" w14:textId="77777777">
            <w:pPr>
              <w:numPr>
                <w:ilvl w:val="0"/>
                <w:numId w:val="4"/>
              </w:numPr>
              <w:pBdr>
                <w:top w:val="nil"/>
                <w:left w:val="nil"/>
                <w:bottom w:val="nil"/>
                <w:right w:val="nil"/>
                <w:between w:val="nil"/>
              </w:pBdr>
              <w:rPr>
                <w:color w:val="000000"/>
                <w:sz w:val="20"/>
                <w:szCs w:val="20"/>
              </w:rPr>
            </w:pPr>
            <w:r>
              <w:rPr>
                <w:color w:val="000000"/>
                <w:sz w:val="20"/>
                <w:szCs w:val="20"/>
              </w:rPr>
              <w:t>Ability to develop projects and ideas based on sound reasoning and logic, draw appropriate conclusions, and present these to an audience.</w:t>
            </w:r>
          </w:p>
          <w:p w:rsidR="004844E1" w:rsidRDefault="007932B2" w14:paraId="00B8400F" w14:textId="77777777">
            <w:pPr>
              <w:numPr>
                <w:ilvl w:val="0"/>
                <w:numId w:val="4"/>
              </w:numPr>
              <w:pBdr>
                <w:top w:val="nil"/>
                <w:left w:val="nil"/>
                <w:bottom w:val="nil"/>
                <w:right w:val="nil"/>
                <w:between w:val="nil"/>
              </w:pBdr>
              <w:rPr>
                <w:color w:val="000000"/>
                <w:sz w:val="20"/>
                <w:szCs w:val="20"/>
              </w:rPr>
            </w:pPr>
            <w:r>
              <w:rPr>
                <w:color w:val="000000"/>
                <w:sz w:val="20"/>
                <w:szCs w:val="20"/>
              </w:rPr>
              <w:t>Advanced IT knowledge and skills and able to effectively use ICT to achieve wo</w:t>
            </w:r>
            <w:r>
              <w:rPr>
                <w:color w:val="000000"/>
                <w:sz w:val="20"/>
                <w:szCs w:val="20"/>
              </w:rPr>
              <w:t xml:space="preserve">rk objectives, understanding of a range of ICT software </w:t>
            </w:r>
          </w:p>
          <w:p w:rsidR="004844E1" w:rsidRDefault="007932B2" w14:paraId="377E3BC4" w14:textId="77777777">
            <w:pPr>
              <w:numPr>
                <w:ilvl w:val="0"/>
                <w:numId w:val="4"/>
              </w:numPr>
              <w:pBdr>
                <w:top w:val="nil"/>
                <w:left w:val="nil"/>
                <w:bottom w:val="nil"/>
                <w:right w:val="nil"/>
                <w:between w:val="nil"/>
              </w:pBdr>
              <w:rPr>
                <w:color w:val="000000"/>
                <w:sz w:val="20"/>
                <w:szCs w:val="20"/>
              </w:rPr>
            </w:pPr>
            <w:r>
              <w:rPr>
                <w:color w:val="000000"/>
                <w:sz w:val="20"/>
                <w:szCs w:val="20"/>
              </w:rPr>
              <w:t>Ability to motivate and develop staff.</w:t>
            </w:r>
          </w:p>
          <w:p w:rsidR="004844E1" w:rsidRDefault="007932B2" w14:paraId="00C7B084" w14:textId="77777777">
            <w:pPr>
              <w:numPr>
                <w:ilvl w:val="0"/>
                <w:numId w:val="4"/>
              </w:numPr>
              <w:pBdr>
                <w:top w:val="nil"/>
                <w:left w:val="nil"/>
                <w:bottom w:val="nil"/>
                <w:right w:val="nil"/>
                <w:between w:val="nil"/>
              </w:pBdr>
              <w:rPr>
                <w:color w:val="000000"/>
                <w:sz w:val="20"/>
                <w:szCs w:val="20"/>
              </w:rPr>
            </w:pPr>
            <w:r>
              <w:rPr>
                <w:sz w:val="20"/>
                <w:szCs w:val="20"/>
              </w:rPr>
              <w:t>Ability to work independently and take the initiative</w:t>
            </w:r>
          </w:p>
          <w:p w:rsidR="004844E1" w:rsidRDefault="007932B2" w14:paraId="07CB5C86" w14:textId="77777777">
            <w:pPr>
              <w:numPr>
                <w:ilvl w:val="0"/>
                <w:numId w:val="4"/>
              </w:numPr>
              <w:pBdr>
                <w:top w:val="nil"/>
                <w:left w:val="nil"/>
                <w:bottom w:val="nil"/>
                <w:right w:val="nil"/>
                <w:between w:val="nil"/>
              </w:pBdr>
              <w:rPr>
                <w:color w:val="000000"/>
                <w:sz w:val="20"/>
                <w:szCs w:val="20"/>
              </w:rPr>
            </w:pPr>
            <w:r>
              <w:rPr>
                <w:color w:val="000000"/>
                <w:sz w:val="20"/>
                <w:szCs w:val="20"/>
              </w:rPr>
              <w:t>Prepares written, verbal and other media to best professional standards.</w:t>
            </w:r>
          </w:p>
          <w:p w:rsidR="004844E1" w:rsidRDefault="007932B2" w14:paraId="1FA9265F" w14:textId="77777777">
            <w:pPr>
              <w:numPr>
                <w:ilvl w:val="0"/>
                <w:numId w:val="4"/>
              </w:numPr>
              <w:pBdr>
                <w:top w:val="nil"/>
                <w:left w:val="nil"/>
                <w:bottom w:val="nil"/>
                <w:right w:val="nil"/>
                <w:between w:val="nil"/>
              </w:pBdr>
              <w:rPr>
                <w:color w:val="000000"/>
                <w:sz w:val="20"/>
                <w:szCs w:val="20"/>
              </w:rPr>
            </w:pPr>
            <w:r>
              <w:rPr>
                <w:color w:val="000000"/>
                <w:sz w:val="20"/>
                <w:szCs w:val="20"/>
              </w:rPr>
              <w:lastRenderedPageBreak/>
              <w:t>Effectively expresses views using</w:t>
            </w:r>
            <w:r>
              <w:rPr>
                <w:color w:val="000000"/>
                <w:sz w:val="20"/>
                <w:szCs w:val="20"/>
              </w:rPr>
              <w:t xml:space="preserve"> appropriate means depending upon the audience.</w:t>
            </w:r>
          </w:p>
          <w:p w:rsidR="004844E1" w:rsidP="7EED7235" w:rsidRDefault="007932B2" w14:paraId="3731D780" w14:textId="27215314">
            <w:pPr>
              <w:numPr>
                <w:ilvl w:val="0"/>
                <w:numId w:val="4"/>
              </w:numPr>
              <w:pBdr>
                <w:top w:val="nil" w:color="000000" w:sz="0" w:space="0"/>
                <w:left w:val="nil" w:color="000000" w:sz="0" w:space="0"/>
                <w:bottom w:val="nil" w:color="000000" w:sz="0" w:space="0"/>
                <w:right w:val="nil" w:color="000000" w:sz="0" w:space="0"/>
                <w:between w:val="nil" w:color="000000" w:sz="0" w:space="0"/>
              </w:pBdr>
              <w:rPr>
                <w:color w:val="000000"/>
                <w:sz w:val="20"/>
                <w:szCs w:val="20"/>
              </w:rPr>
            </w:pPr>
            <w:r w:rsidRPr="7EED7235" w:rsidR="007932B2">
              <w:rPr>
                <w:color w:val="000000" w:themeColor="text1" w:themeTint="FF" w:themeShade="FF"/>
                <w:sz w:val="20"/>
                <w:szCs w:val="20"/>
              </w:rPr>
              <w:t>Numerate and skilled at analysing/reasoning with complex statistics.</w:t>
            </w:r>
          </w:p>
          <w:p w:rsidR="004844E1" w:rsidRDefault="007932B2" w14:paraId="0E25288D" w14:textId="77777777">
            <w:pPr>
              <w:numPr>
                <w:ilvl w:val="0"/>
                <w:numId w:val="4"/>
              </w:numPr>
              <w:pBdr>
                <w:top w:val="nil"/>
                <w:left w:val="nil"/>
                <w:bottom w:val="nil"/>
                <w:right w:val="nil"/>
                <w:between w:val="nil"/>
              </w:pBdr>
              <w:rPr>
                <w:color w:val="000000"/>
                <w:sz w:val="20"/>
                <w:szCs w:val="20"/>
              </w:rPr>
            </w:pPr>
            <w:r>
              <w:rPr>
                <w:color w:val="000000"/>
                <w:sz w:val="20"/>
                <w:szCs w:val="20"/>
              </w:rPr>
              <w:t>Persistence in applying a methodical approach to problem solving.</w:t>
            </w:r>
          </w:p>
          <w:p w:rsidR="004844E1" w:rsidRDefault="007932B2" w14:paraId="42915954" w14:textId="77777777">
            <w:pPr>
              <w:numPr>
                <w:ilvl w:val="0"/>
                <w:numId w:val="4"/>
              </w:numPr>
              <w:pBdr>
                <w:top w:val="nil"/>
                <w:left w:val="nil"/>
                <w:bottom w:val="nil"/>
                <w:right w:val="nil"/>
                <w:between w:val="nil"/>
              </w:pBdr>
              <w:rPr>
                <w:color w:val="000000"/>
                <w:sz w:val="20"/>
                <w:szCs w:val="20"/>
              </w:rPr>
            </w:pPr>
            <w:r>
              <w:rPr>
                <w:color w:val="000000"/>
                <w:sz w:val="20"/>
                <w:szCs w:val="20"/>
              </w:rPr>
              <w:t>Negotiation skills and able to persuade others to an alt</w:t>
            </w:r>
            <w:r>
              <w:rPr>
                <w:color w:val="000000"/>
                <w:sz w:val="20"/>
                <w:szCs w:val="20"/>
              </w:rPr>
              <w:t>ernative point of view.</w:t>
            </w:r>
          </w:p>
          <w:p w:rsidR="004844E1" w:rsidRDefault="007932B2" w14:paraId="5D1CB684" w14:textId="77777777">
            <w:pPr>
              <w:numPr>
                <w:ilvl w:val="0"/>
                <w:numId w:val="4"/>
              </w:numPr>
              <w:pBdr>
                <w:top w:val="nil"/>
                <w:left w:val="nil"/>
                <w:bottom w:val="nil"/>
                <w:right w:val="nil"/>
                <w:between w:val="nil"/>
              </w:pBdr>
              <w:rPr>
                <w:color w:val="000000"/>
                <w:sz w:val="20"/>
                <w:szCs w:val="20"/>
              </w:rPr>
            </w:pPr>
            <w:r>
              <w:rPr>
                <w:color w:val="000000"/>
                <w:sz w:val="20"/>
                <w:szCs w:val="20"/>
              </w:rPr>
              <w:t>Is an effective advocate for the team both within and externally.</w:t>
            </w:r>
          </w:p>
          <w:p w:rsidR="004844E1" w:rsidRDefault="007932B2" w14:paraId="3192DF57" w14:textId="77777777">
            <w:pPr>
              <w:numPr>
                <w:ilvl w:val="0"/>
                <w:numId w:val="4"/>
              </w:numPr>
              <w:pBdr>
                <w:top w:val="nil"/>
                <w:left w:val="nil"/>
                <w:bottom w:val="nil"/>
                <w:right w:val="nil"/>
                <w:between w:val="nil"/>
              </w:pBdr>
              <w:rPr>
                <w:color w:val="000000"/>
                <w:sz w:val="20"/>
                <w:szCs w:val="20"/>
              </w:rPr>
            </w:pPr>
            <w:r>
              <w:rPr>
                <w:color w:val="000000"/>
                <w:sz w:val="20"/>
                <w:szCs w:val="20"/>
              </w:rPr>
              <w:t>Maintains a professional demeanour in stressful and difficult situations.</w:t>
            </w:r>
          </w:p>
          <w:p w:rsidR="004844E1" w:rsidRDefault="007932B2" w14:paraId="6A8EC9F8" w14:textId="77777777">
            <w:pPr>
              <w:numPr>
                <w:ilvl w:val="0"/>
                <w:numId w:val="5"/>
              </w:numPr>
              <w:pBdr>
                <w:top w:val="nil"/>
                <w:left w:val="nil"/>
                <w:bottom w:val="nil"/>
                <w:right w:val="nil"/>
                <w:between w:val="nil"/>
              </w:pBdr>
              <w:rPr>
                <w:color w:val="000000"/>
                <w:sz w:val="20"/>
                <w:szCs w:val="20"/>
              </w:rPr>
            </w:pPr>
            <w:r>
              <w:rPr>
                <w:color w:val="000000"/>
                <w:sz w:val="20"/>
                <w:szCs w:val="20"/>
              </w:rPr>
              <w:t>Highly effective in presenting information and expressing appropriate views.</w:t>
            </w:r>
          </w:p>
          <w:p w:rsidR="004844E1" w:rsidRDefault="007932B2" w14:paraId="02E7263C" w14:textId="77777777">
            <w:pPr>
              <w:numPr>
                <w:ilvl w:val="0"/>
                <w:numId w:val="5"/>
              </w:numPr>
              <w:pBdr>
                <w:top w:val="nil"/>
                <w:left w:val="nil"/>
                <w:bottom w:val="nil"/>
                <w:right w:val="nil"/>
                <w:between w:val="nil"/>
              </w:pBdr>
              <w:rPr>
                <w:color w:val="000000"/>
                <w:sz w:val="20"/>
                <w:szCs w:val="20"/>
              </w:rPr>
            </w:pPr>
            <w:r>
              <w:rPr>
                <w:color w:val="000000"/>
                <w:sz w:val="20"/>
                <w:szCs w:val="20"/>
              </w:rPr>
              <w:t>Experience in p</w:t>
            </w:r>
            <w:r>
              <w:rPr>
                <w:color w:val="000000"/>
                <w:sz w:val="20"/>
                <w:szCs w:val="20"/>
              </w:rPr>
              <w:t>roject management &amp; monitoring and evidence of the application of these techniques, as appropriate.</w:t>
            </w:r>
          </w:p>
          <w:p w:rsidR="004844E1" w:rsidRDefault="007932B2" w14:paraId="78B277ED" w14:textId="77777777">
            <w:pPr>
              <w:numPr>
                <w:ilvl w:val="0"/>
                <w:numId w:val="5"/>
              </w:numPr>
              <w:pBdr>
                <w:top w:val="nil"/>
                <w:left w:val="nil"/>
                <w:bottom w:val="nil"/>
                <w:right w:val="nil"/>
                <w:between w:val="nil"/>
              </w:pBdr>
              <w:rPr>
                <w:color w:val="000000"/>
                <w:sz w:val="20"/>
                <w:szCs w:val="20"/>
              </w:rPr>
            </w:pPr>
            <w:r>
              <w:rPr>
                <w:color w:val="000000"/>
                <w:sz w:val="20"/>
                <w:szCs w:val="20"/>
              </w:rPr>
              <w:t>Budgeting and financial management skills.</w:t>
            </w:r>
          </w:p>
          <w:p w:rsidR="004844E1" w:rsidRDefault="007932B2" w14:paraId="71AFBEC6" w14:textId="77777777">
            <w:pPr>
              <w:numPr>
                <w:ilvl w:val="0"/>
                <w:numId w:val="5"/>
              </w:numPr>
              <w:pBdr>
                <w:top w:val="nil"/>
                <w:left w:val="nil"/>
                <w:bottom w:val="nil"/>
                <w:right w:val="nil"/>
                <w:between w:val="nil"/>
              </w:pBdr>
              <w:rPr>
                <w:color w:val="000000"/>
                <w:sz w:val="20"/>
                <w:szCs w:val="20"/>
              </w:rPr>
            </w:pPr>
            <w:r>
              <w:rPr>
                <w:color w:val="000000"/>
                <w:sz w:val="20"/>
                <w:szCs w:val="20"/>
              </w:rPr>
              <w:t>Advanced skills in Microsoft Office.</w:t>
            </w:r>
          </w:p>
        </w:tc>
        <w:tc>
          <w:tcPr>
            <w:tcW w:w="5683" w:type="dxa"/>
            <w:gridSpan w:val="2"/>
            <w:tcMar/>
          </w:tcPr>
          <w:p w:rsidR="004844E1" w:rsidP="1E1AB143" w:rsidRDefault="007932B2" w14:paraId="7E36B6A0" w14:textId="2F866D9D">
            <w:pPr>
              <w:pStyle w:val="Normal"/>
              <w:pBdr>
                <w:top w:val="nil" w:color="000000" w:sz="0" w:space="0"/>
                <w:left w:val="nil" w:color="000000" w:sz="0" w:space="0"/>
                <w:bottom w:val="nil" w:color="000000" w:sz="0" w:space="0"/>
                <w:right w:val="nil" w:color="000000" w:sz="0" w:space="0"/>
                <w:between w:val="nil" w:color="000000" w:sz="0" w:space="0"/>
              </w:pBdr>
              <w:rPr>
                <w:sz w:val="20"/>
                <w:szCs w:val="20"/>
              </w:rPr>
            </w:pPr>
            <w:r w:rsidRPr="1E1AB143" w:rsidR="493C5EC6">
              <w:rPr>
                <w:sz w:val="20"/>
                <w:szCs w:val="20"/>
              </w:rPr>
              <w:t>Advanced skills in Microsoft Project</w:t>
            </w:r>
          </w:p>
        </w:tc>
        <w:tc>
          <w:tcPr>
            <w:tcW w:w="917" w:type="dxa"/>
            <w:tcMar/>
          </w:tcPr>
          <w:p w:rsidR="004844E1" w:rsidRDefault="007932B2" w14:paraId="14090C57" w14:textId="77777777">
            <w:pPr>
              <w:pBdr>
                <w:top w:val="nil"/>
                <w:left w:val="nil"/>
                <w:bottom w:val="nil"/>
                <w:right w:val="nil"/>
                <w:between w:val="nil"/>
              </w:pBdr>
              <w:rPr>
                <w:sz w:val="20"/>
                <w:szCs w:val="20"/>
              </w:rPr>
            </w:pPr>
            <w:r>
              <w:rPr>
                <w:sz w:val="20"/>
                <w:szCs w:val="20"/>
              </w:rPr>
              <w:t>(a) (i)</w:t>
            </w:r>
          </w:p>
        </w:tc>
      </w:tr>
      <w:tr w:rsidR="004844E1" w:rsidTr="090C9151" w14:paraId="312C9EB1" w14:textId="77777777">
        <w:tc>
          <w:tcPr>
            <w:tcW w:w="15950" w:type="dxa"/>
            <w:gridSpan w:val="5"/>
            <w:tcMar/>
          </w:tcPr>
          <w:p w:rsidR="004844E1" w:rsidRDefault="007932B2" w14:paraId="269B5C32" w14:textId="77777777">
            <w:pPr>
              <w:pBdr>
                <w:top w:val="nil"/>
                <w:left w:val="nil"/>
                <w:bottom w:val="nil"/>
                <w:right w:val="nil"/>
                <w:between w:val="nil"/>
              </w:pBdr>
              <w:rPr>
                <w:sz w:val="20"/>
                <w:szCs w:val="20"/>
              </w:rPr>
            </w:pPr>
            <w:r>
              <w:rPr>
                <w:b/>
                <w:sz w:val="20"/>
                <w:szCs w:val="20"/>
              </w:rPr>
              <w:t>Physical, mental, emotional and environmental demands</w:t>
            </w:r>
          </w:p>
        </w:tc>
      </w:tr>
      <w:tr w:rsidR="004844E1" w:rsidTr="090C9151" w14:paraId="337F03FC" w14:textId="77777777">
        <w:tc>
          <w:tcPr>
            <w:tcW w:w="9350" w:type="dxa"/>
            <w:gridSpan w:val="2"/>
            <w:tcMar/>
          </w:tcPr>
          <w:p w:rsidR="004844E1" w:rsidRDefault="007932B2" w14:paraId="17D0AC71" w14:textId="77777777">
            <w:pPr>
              <w:numPr>
                <w:ilvl w:val="0"/>
                <w:numId w:val="6"/>
              </w:numPr>
              <w:pBdr>
                <w:top w:val="nil"/>
                <w:left w:val="nil"/>
                <w:bottom w:val="nil"/>
                <w:right w:val="nil"/>
                <w:between w:val="nil"/>
              </w:pBdr>
              <w:rPr>
                <w:sz w:val="20"/>
                <w:szCs w:val="20"/>
              </w:rPr>
            </w:pPr>
            <w:r>
              <w:rPr>
                <w:sz w:val="20"/>
                <w:szCs w:val="20"/>
              </w:rPr>
              <w:t>Normally works from a seated position with some need to walk, bend or carry items.</w:t>
            </w:r>
          </w:p>
          <w:p w:rsidR="004844E1" w:rsidRDefault="007932B2" w14:paraId="3B74311C" w14:textId="77777777">
            <w:pPr>
              <w:numPr>
                <w:ilvl w:val="0"/>
                <w:numId w:val="6"/>
              </w:numPr>
              <w:pBdr>
                <w:top w:val="nil"/>
                <w:left w:val="nil"/>
                <w:bottom w:val="nil"/>
                <w:right w:val="nil"/>
                <w:between w:val="nil"/>
              </w:pBdr>
              <w:rPr>
                <w:sz w:val="20"/>
                <w:szCs w:val="20"/>
              </w:rPr>
            </w:pPr>
            <w:r>
              <w:rPr>
                <w:sz w:val="20"/>
                <w:szCs w:val="20"/>
              </w:rPr>
              <w:t>Need to maintain general awareness with lengthy periods of enhanced concentration.</w:t>
            </w:r>
          </w:p>
          <w:p w:rsidR="004844E1" w:rsidRDefault="007932B2" w14:paraId="738CD2A4" w14:textId="77777777">
            <w:pPr>
              <w:numPr>
                <w:ilvl w:val="0"/>
                <w:numId w:val="6"/>
              </w:numPr>
              <w:pBdr>
                <w:top w:val="nil"/>
                <w:left w:val="nil"/>
                <w:bottom w:val="nil"/>
                <w:right w:val="nil"/>
                <w:between w:val="nil"/>
              </w:pBdr>
              <w:rPr>
                <w:sz w:val="20"/>
                <w:szCs w:val="20"/>
              </w:rPr>
            </w:pPr>
            <w:r>
              <w:rPr>
                <w:sz w:val="20"/>
                <w:szCs w:val="20"/>
              </w:rPr>
              <w:t>Some contact with public/clients in dispute with the County Council.</w:t>
            </w:r>
          </w:p>
          <w:p w:rsidR="004844E1" w:rsidRDefault="007932B2" w14:paraId="7C79C4C0" w14:textId="77777777">
            <w:pPr>
              <w:numPr>
                <w:ilvl w:val="0"/>
                <w:numId w:val="6"/>
              </w:numPr>
              <w:pBdr>
                <w:top w:val="nil"/>
                <w:left w:val="nil"/>
                <w:bottom w:val="nil"/>
                <w:right w:val="nil"/>
                <w:between w:val="nil"/>
              </w:pBdr>
              <w:rPr>
                <w:sz w:val="20"/>
                <w:szCs w:val="20"/>
              </w:rPr>
            </w:pPr>
            <w:r>
              <w:rPr>
                <w:sz w:val="20"/>
                <w:szCs w:val="20"/>
              </w:rPr>
              <w:t>Some exposure to working outdoors may be necessary.</w:t>
            </w:r>
          </w:p>
        </w:tc>
        <w:tc>
          <w:tcPr>
            <w:tcW w:w="5683" w:type="dxa"/>
            <w:gridSpan w:val="2"/>
            <w:tcMar/>
          </w:tcPr>
          <w:p w:rsidR="004844E1" w:rsidRDefault="004844E1" w14:paraId="667DFE99" w14:textId="77777777">
            <w:pPr>
              <w:pBdr>
                <w:top w:val="nil"/>
                <w:left w:val="nil"/>
                <w:bottom w:val="nil"/>
                <w:right w:val="nil"/>
                <w:between w:val="nil"/>
              </w:pBdr>
              <w:rPr>
                <w:sz w:val="20"/>
                <w:szCs w:val="20"/>
              </w:rPr>
            </w:pPr>
          </w:p>
        </w:tc>
        <w:tc>
          <w:tcPr>
            <w:tcW w:w="917" w:type="dxa"/>
            <w:tcMar/>
          </w:tcPr>
          <w:p w:rsidR="004844E1" w:rsidRDefault="004844E1" w14:paraId="0A9D0F5F" w14:textId="77777777">
            <w:pPr>
              <w:pBdr>
                <w:top w:val="nil"/>
                <w:left w:val="nil"/>
                <w:bottom w:val="nil"/>
                <w:right w:val="nil"/>
                <w:between w:val="nil"/>
              </w:pBdr>
              <w:rPr>
                <w:sz w:val="20"/>
                <w:szCs w:val="20"/>
              </w:rPr>
            </w:pPr>
          </w:p>
          <w:p w:rsidR="004844E1" w:rsidRDefault="004844E1" w14:paraId="4663768B" w14:textId="77777777">
            <w:pPr>
              <w:pBdr>
                <w:top w:val="nil"/>
                <w:left w:val="nil"/>
                <w:bottom w:val="nil"/>
                <w:right w:val="nil"/>
                <w:between w:val="nil"/>
              </w:pBdr>
              <w:rPr>
                <w:sz w:val="20"/>
                <w:szCs w:val="20"/>
              </w:rPr>
            </w:pPr>
          </w:p>
          <w:p w:rsidR="004844E1" w:rsidRDefault="007932B2" w14:paraId="70C793D3" w14:textId="77777777">
            <w:pPr>
              <w:pBdr>
                <w:top w:val="nil"/>
                <w:left w:val="nil"/>
                <w:bottom w:val="nil"/>
                <w:right w:val="nil"/>
                <w:between w:val="nil"/>
              </w:pBdr>
              <w:rPr>
                <w:sz w:val="20"/>
                <w:szCs w:val="20"/>
              </w:rPr>
            </w:pPr>
            <w:r>
              <w:rPr>
                <w:sz w:val="20"/>
                <w:szCs w:val="20"/>
              </w:rPr>
              <w:t>(i)</w:t>
            </w:r>
          </w:p>
        </w:tc>
      </w:tr>
      <w:tr w:rsidR="004844E1" w:rsidTr="090C9151" w14:paraId="6C6D3D4C" w14:textId="77777777">
        <w:tc>
          <w:tcPr>
            <w:tcW w:w="15950" w:type="dxa"/>
            <w:gridSpan w:val="5"/>
            <w:tcMar/>
          </w:tcPr>
          <w:p w:rsidR="004844E1" w:rsidRDefault="007932B2" w14:paraId="2AC8979D" w14:textId="77777777">
            <w:pPr>
              <w:pBdr>
                <w:top w:val="nil"/>
                <w:left w:val="nil"/>
                <w:bottom w:val="nil"/>
                <w:right w:val="nil"/>
                <w:between w:val="nil"/>
              </w:pBdr>
              <w:rPr>
                <w:sz w:val="20"/>
                <w:szCs w:val="20"/>
              </w:rPr>
            </w:pPr>
            <w:r>
              <w:rPr>
                <w:b/>
                <w:sz w:val="20"/>
                <w:szCs w:val="20"/>
              </w:rPr>
              <w:t>Motivation</w:t>
            </w:r>
          </w:p>
        </w:tc>
      </w:tr>
      <w:tr w:rsidR="004844E1" w:rsidTr="090C9151" w14:paraId="4400F991" w14:textId="77777777">
        <w:tc>
          <w:tcPr>
            <w:tcW w:w="9350" w:type="dxa"/>
            <w:gridSpan w:val="2"/>
            <w:tcMar/>
          </w:tcPr>
          <w:p w:rsidR="004844E1" w:rsidP="1E1AB143" w:rsidRDefault="007932B2" w14:paraId="35D56F97" w14:textId="72BAE364">
            <w:pPr>
              <w:numPr>
                <w:ilvl w:val="0"/>
                <w:numId w:val="7"/>
              </w:numPr>
              <w:pBdr>
                <w:top w:val="nil" w:color="000000" w:sz="0" w:space="0"/>
                <w:left w:val="nil" w:color="000000" w:sz="0" w:space="0"/>
                <w:bottom w:val="nil" w:color="000000" w:sz="0" w:space="0"/>
                <w:right w:val="nil" w:color="000000" w:sz="0" w:space="0"/>
                <w:between w:val="nil" w:color="000000" w:sz="0" w:space="0"/>
              </w:pBdr>
              <w:rPr>
                <w:sz w:val="20"/>
                <w:szCs w:val="20"/>
              </w:rPr>
            </w:pPr>
            <w:r w:rsidRPr="1E1AB143" w:rsidR="5CFDEC3B">
              <w:rPr>
                <w:sz w:val="20"/>
                <w:szCs w:val="20"/>
              </w:rPr>
              <w:t>A strong corporate orientation and a commitment to tackling issues in a non-departmental</w:t>
            </w:r>
            <w:r w:rsidRPr="1E1AB143" w:rsidR="017AAD94">
              <w:rPr>
                <w:sz w:val="20"/>
                <w:szCs w:val="20"/>
              </w:rPr>
              <w:t>, apolitical</w:t>
            </w:r>
            <w:r w:rsidRPr="1E1AB143" w:rsidR="5CFDEC3B">
              <w:rPr>
                <w:sz w:val="20"/>
                <w:szCs w:val="20"/>
              </w:rPr>
              <w:t xml:space="preserve"> manner.</w:t>
            </w:r>
          </w:p>
          <w:p w:rsidR="004844E1" w:rsidRDefault="007932B2" w14:paraId="5826CBBF" w14:textId="77777777">
            <w:pPr>
              <w:numPr>
                <w:ilvl w:val="0"/>
                <w:numId w:val="7"/>
              </w:numPr>
              <w:pBdr>
                <w:top w:val="nil"/>
                <w:left w:val="nil"/>
                <w:bottom w:val="nil"/>
                <w:right w:val="nil"/>
                <w:between w:val="nil"/>
              </w:pBdr>
              <w:rPr>
                <w:sz w:val="20"/>
                <w:szCs w:val="20"/>
              </w:rPr>
            </w:pPr>
            <w:r>
              <w:rPr>
                <w:sz w:val="20"/>
                <w:szCs w:val="20"/>
              </w:rPr>
              <w:t>Dependable, reliable and keeps good time.</w:t>
            </w:r>
          </w:p>
          <w:p w:rsidR="004844E1" w:rsidRDefault="007932B2" w14:paraId="63633AB2" w14:textId="77777777">
            <w:pPr>
              <w:numPr>
                <w:ilvl w:val="0"/>
                <w:numId w:val="7"/>
              </w:numPr>
              <w:pBdr>
                <w:top w:val="nil"/>
                <w:left w:val="nil"/>
                <w:bottom w:val="nil"/>
                <w:right w:val="nil"/>
                <w:between w:val="nil"/>
              </w:pBdr>
              <w:rPr>
                <w:sz w:val="20"/>
                <w:szCs w:val="20"/>
              </w:rPr>
            </w:pPr>
            <w:r>
              <w:rPr>
                <w:sz w:val="20"/>
                <w:szCs w:val="20"/>
              </w:rPr>
              <w:t xml:space="preserve">Self reliant, able to exercise discretion and possessing the ability to manage time effectively. </w:t>
            </w:r>
          </w:p>
          <w:p w:rsidR="004844E1" w:rsidRDefault="007932B2" w14:paraId="70CFB679" w14:textId="77777777">
            <w:pPr>
              <w:numPr>
                <w:ilvl w:val="0"/>
                <w:numId w:val="7"/>
              </w:numPr>
              <w:pBdr>
                <w:top w:val="nil"/>
                <w:left w:val="nil"/>
                <w:bottom w:val="nil"/>
                <w:right w:val="nil"/>
                <w:between w:val="nil"/>
              </w:pBdr>
              <w:rPr>
                <w:sz w:val="20"/>
                <w:szCs w:val="20"/>
              </w:rPr>
            </w:pPr>
            <w:r>
              <w:rPr>
                <w:sz w:val="20"/>
                <w:szCs w:val="20"/>
              </w:rPr>
              <w:t>Models and encourag</w:t>
            </w:r>
            <w:r>
              <w:rPr>
                <w:sz w:val="20"/>
                <w:szCs w:val="20"/>
              </w:rPr>
              <w:t xml:space="preserve">es high standards of honesty, integrity, openness, and respect for others. </w:t>
            </w:r>
          </w:p>
          <w:p w:rsidR="004844E1" w:rsidRDefault="007932B2" w14:paraId="6B982ACD" w14:textId="77777777">
            <w:pPr>
              <w:numPr>
                <w:ilvl w:val="0"/>
                <w:numId w:val="7"/>
              </w:numPr>
              <w:pBdr>
                <w:top w:val="nil"/>
                <w:left w:val="nil"/>
                <w:bottom w:val="nil"/>
                <w:right w:val="nil"/>
                <w:between w:val="nil"/>
              </w:pBdr>
              <w:rPr>
                <w:sz w:val="20"/>
                <w:szCs w:val="20"/>
              </w:rPr>
            </w:pPr>
            <w:r>
              <w:rPr>
                <w:sz w:val="20"/>
                <w:szCs w:val="20"/>
              </w:rPr>
              <w:t>Helps managers create a positive work culture in which diverse, individual contributions and perspectives are valued.</w:t>
            </w:r>
          </w:p>
          <w:p w:rsidR="004844E1" w:rsidRDefault="007932B2" w14:paraId="47AEFB93" w14:textId="77777777">
            <w:pPr>
              <w:numPr>
                <w:ilvl w:val="0"/>
                <w:numId w:val="7"/>
              </w:numPr>
              <w:pBdr>
                <w:top w:val="nil"/>
                <w:left w:val="nil"/>
                <w:bottom w:val="nil"/>
                <w:right w:val="nil"/>
                <w:between w:val="nil"/>
              </w:pBdr>
              <w:rPr>
                <w:sz w:val="20"/>
                <w:szCs w:val="20"/>
              </w:rPr>
            </w:pPr>
            <w:r>
              <w:rPr>
                <w:sz w:val="20"/>
                <w:szCs w:val="20"/>
              </w:rPr>
              <w:t>Proactive and achievement orientated</w:t>
            </w:r>
          </w:p>
          <w:p w:rsidR="004844E1" w:rsidRDefault="007932B2" w14:paraId="1EF60F0B" w14:textId="77777777">
            <w:pPr>
              <w:numPr>
                <w:ilvl w:val="0"/>
                <w:numId w:val="7"/>
              </w:numPr>
              <w:pBdr>
                <w:top w:val="nil"/>
                <w:left w:val="nil"/>
                <w:bottom w:val="nil"/>
                <w:right w:val="nil"/>
                <w:between w:val="nil"/>
              </w:pBdr>
              <w:rPr>
                <w:sz w:val="20"/>
                <w:szCs w:val="20"/>
              </w:rPr>
            </w:pPr>
            <w:r>
              <w:rPr>
                <w:sz w:val="20"/>
                <w:szCs w:val="20"/>
              </w:rPr>
              <w:t xml:space="preserve">Works with little direct </w:t>
            </w:r>
            <w:r>
              <w:rPr>
                <w:sz w:val="20"/>
                <w:szCs w:val="20"/>
              </w:rPr>
              <w:t>supervision.</w:t>
            </w:r>
          </w:p>
        </w:tc>
        <w:tc>
          <w:tcPr>
            <w:tcW w:w="5683" w:type="dxa"/>
            <w:gridSpan w:val="2"/>
            <w:tcMar/>
          </w:tcPr>
          <w:p w:rsidR="004844E1" w:rsidRDefault="004844E1" w14:paraId="60ABEE43" w14:textId="77777777">
            <w:pPr>
              <w:pBdr>
                <w:top w:val="nil"/>
                <w:left w:val="nil"/>
                <w:bottom w:val="nil"/>
                <w:right w:val="nil"/>
                <w:between w:val="nil"/>
              </w:pBdr>
              <w:rPr>
                <w:sz w:val="20"/>
                <w:szCs w:val="20"/>
              </w:rPr>
            </w:pPr>
          </w:p>
        </w:tc>
        <w:tc>
          <w:tcPr>
            <w:tcW w:w="917" w:type="dxa"/>
            <w:tcMar/>
          </w:tcPr>
          <w:p w:rsidR="004844E1" w:rsidRDefault="007932B2" w14:paraId="3EE0754E" w14:textId="77777777">
            <w:pPr>
              <w:pBdr>
                <w:top w:val="nil"/>
                <w:left w:val="nil"/>
                <w:bottom w:val="nil"/>
                <w:right w:val="nil"/>
                <w:between w:val="nil"/>
              </w:pBdr>
              <w:rPr>
                <w:sz w:val="20"/>
                <w:szCs w:val="20"/>
              </w:rPr>
            </w:pPr>
            <w:r>
              <w:rPr>
                <w:sz w:val="20"/>
                <w:szCs w:val="20"/>
              </w:rPr>
              <w:t>(a) (i)</w:t>
            </w:r>
          </w:p>
        </w:tc>
      </w:tr>
      <w:tr w:rsidR="004844E1" w:rsidTr="090C9151" w14:paraId="7CD657E6" w14:textId="77777777">
        <w:tc>
          <w:tcPr>
            <w:tcW w:w="15950" w:type="dxa"/>
            <w:gridSpan w:val="5"/>
            <w:tcMar/>
          </w:tcPr>
          <w:p w:rsidR="004844E1" w:rsidRDefault="007932B2" w14:paraId="74730D68" w14:textId="77777777">
            <w:pPr>
              <w:pBdr>
                <w:top w:val="nil"/>
                <w:left w:val="nil"/>
                <w:bottom w:val="nil"/>
                <w:right w:val="nil"/>
                <w:between w:val="nil"/>
              </w:pBdr>
              <w:rPr>
                <w:sz w:val="20"/>
                <w:szCs w:val="20"/>
              </w:rPr>
            </w:pPr>
            <w:r>
              <w:rPr>
                <w:b/>
                <w:sz w:val="20"/>
                <w:szCs w:val="20"/>
              </w:rPr>
              <w:t>Other</w:t>
            </w:r>
          </w:p>
        </w:tc>
      </w:tr>
      <w:tr w:rsidR="004844E1" w:rsidTr="090C9151" w14:paraId="4C3555A3" w14:textId="77777777">
        <w:tc>
          <w:tcPr>
            <w:tcW w:w="8139" w:type="dxa"/>
            <w:tcMar/>
          </w:tcPr>
          <w:p w:rsidR="004844E1" w:rsidRDefault="007932B2" w14:paraId="45F6FBFB" w14:textId="77777777">
            <w:pPr>
              <w:pBdr>
                <w:top w:val="nil"/>
                <w:left w:val="nil"/>
                <w:bottom w:val="nil"/>
                <w:right w:val="nil"/>
                <w:between w:val="nil"/>
              </w:pBdr>
              <w:rPr>
                <w:sz w:val="20"/>
                <w:szCs w:val="20"/>
              </w:rPr>
            </w:pPr>
            <w:r>
              <w:rPr>
                <w:sz w:val="20"/>
                <w:szCs w:val="20"/>
              </w:rPr>
              <w:t xml:space="preserve"> Able to meet the transport requirements of the post</w:t>
            </w:r>
          </w:p>
        </w:tc>
        <w:tc>
          <w:tcPr>
            <w:tcW w:w="6894" w:type="dxa"/>
            <w:gridSpan w:val="3"/>
            <w:tcMar/>
          </w:tcPr>
          <w:p w:rsidR="004844E1" w:rsidRDefault="004844E1" w14:paraId="2F2D958A" w14:textId="77777777">
            <w:pPr>
              <w:pBdr>
                <w:top w:val="nil"/>
                <w:left w:val="nil"/>
                <w:bottom w:val="nil"/>
                <w:right w:val="nil"/>
                <w:between w:val="nil"/>
              </w:pBdr>
              <w:rPr>
                <w:sz w:val="20"/>
                <w:szCs w:val="20"/>
              </w:rPr>
            </w:pPr>
          </w:p>
        </w:tc>
        <w:tc>
          <w:tcPr>
            <w:tcW w:w="917" w:type="dxa"/>
            <w:tcMar/>
          </w:tcPr>
          <w:p w:rsidR="004844E1" w:rsidRDefault="007932B2" w14:paraId="02CEA24F" w14:textId="77777777">
            <w:pPr>
              <w:pBdr>
                <w:top w:val="nil"/>
                <w:left w:val="nil"/>
                <w:bottom w:val="nil"/>
                <w:right w:val="nil"/>
                <w:between w:val="nil"/>
              </w:pBdr>
              <w:rPr>
                <w:sz w:val="20"/>
                <w:szCs w:val="20"/>
              </w:rPr>
            </w:pPr>
            <w:r>
              <w:rPr>
                <w:sz w:val="20"/>
                <w:szCs w:val="20"/>
              </w:rPr>
              <w:t>(a) (i)</w:t>
            </w:r>
          </w:p>
        </w:tc>
      </w:tr>
    </w:tbl>
    <w:p w:rsidR="004844E1" w:rsidRDefault="007932B2" w14:paraId="35233D1D" w14:textId="77777777">
      <w:pPr>
        <w:pBdr>
          <w:top w:val="nil"/>
          <w:left w:val="nil"/>
          <w:bottom w:val="nil"/>
          <w:right w:val="nil"/>
          <w:between w:val="nil"/>
        </w:pBdr>
        <w:rPr>
          <w:sz w:val="20"/>
          <w:szCs w:val="20"/>
        </w:rPr>
      </w:pPr>
      <w:r>
        <w:rPr>
          <w:sz w:val="20"/>
          <w:szCs w:val="20"/>
        </w:rPr>
        <w:t>Key to assessment methods; (a) application form, (i) interview, (r) references, (t) ability tests (q) personality questionnaire (g) assessed group work, (p) presentation, (o) others e.g. case studies/visits</w:t>
      </w:r>
    </w:p>
    <w:p w:rsidR="004844E1" w:rsidRDefault="004844E1" w14:paraId="23EC456C" w14:textId="77777777">
      <w:pPr>
        <w:pBdr>
          <w:top w:val="nil"/>
          <w:left w:val="nil"/>
          <w:bottom w:val="nil"/>
          <w:right w:val="nil"/>
          <w:between w:val="nil"/>
        </w:pBdr>
        <w:rPr>
          <w:sz w:val="20"/>
          <w:szCs w:val="20"/>
        </w:rPr>
      </w:pPr>
    </w:p>
    <w:p w:rsidR="004844E1" w:rsidRDefault="007932B2" w14:paraId="3A300971" w14:textId="77777777">
      <w:pPr>
        <w:pBdr>
          <w:top w:val="nil"/>
          <w:left w:val="nil"/>
          <w:bottom w:val="nil"/>
          <w:right w:val="nil"/>
          <w:between w:val="nil"/>
        </w:pBdr>
        <w:rPr>
          <w:sz w:val="20"/>
          <w:szCs w:val="20"/>
        </w:rPr>
      </w:pPr>
      <w:r>
        <w:rPr>
          <w:sz w:val="20"/>
          <w:szCs w:val="20"/>
        </w:rPr>
        <w:t>The duties and responsibilities highlighted in t</w:t>
      </w:r>
      <w:r>
        <w:rPr>
          <w:sz w:val="20"/>
          <w:szCs w:val="20"/>
        </w:rPr>
        <w:t>his job description are indicative and may vary over time.  Post holders are expected to undertake other duties and responsibilities relevant to the nature, level and extent of the post and the grade has been established on this basis.</w:t>
      </w:r>
    </w:p>
    <w:sectPr w:rsidR="004844E1">
      <w:pgSz w:w="16838" w:h="11906" w:orient="portrait"/>
      <w:pgMar w:top="567" w:right="567" w:bottom="567"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1C32"/>
    <w:multiLevelType w:val="multilevel"/>
    <w:tmpl w:val="D3E2053E"/>
    <w:lvl w:ilvl="0">
      <w:start w:val="1"/>
      <w:numFmt w:val="bullet"/>
      <w:lvlText w:val="●"/>
      <w:lvlJc w:val="left"/>
      <w:pPr>
        <w:ind w:left="170" w:hanging="17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1" w15:restartNumberingAfterBreak="0">
    <w:nsid w:val="11546AEF"/>
    <w:multiLevelType w:val="multilevel"/>
    <w:tmpl w:val="2984F540"/>
    <w:lvl w:ilvl="0">
      <w:start w:val="13"/>
      <w:numFmt w:val="bullet"/>
      <w:lvlText w:val="●"/>
      <w:lvlJc w:val="left"/>
      <w:pPr>
        <w:ind w:left="397" w:hanging="397"/>
      </w:pPr>
      <w:rPr>
        <w:rFonts w:ascii="Arial" w:hAnsi="Arial" w:eastAsia="Arial" w:cs="Arial"/>
        <w:b w:val="0"/>
        <w:i w:val="0"/>
        <w:sz w:val="22"/>
        <w:szCs w:val="22"/>
        <w:vertAlign w:val="baseline"/>
      </w:rPr>
    </w:lvl>
    <w:lvl w:ilvl="1">
      <w:start w:val="13"/>
      <w:numFmt w:val="bullet"/>
      <w:lvlText w:val="●"/>
      <w:lvlJc w:val="left"/>
      <w:pPr>
        <w:ind w:left="1477" w:hanging="397"/>
      </w:pPr>
      <w:rPr>
        <w:rFonts w:ascii="Arial" w:hAnsi="Arial" w:eastAsia="Arial" w:cs="Arial"/>
        <w:b w:val="0"/>
        <w:i w:val="0"/>
        <w:sz w:val="22"/>
        <w:szCs w:val="22"/>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2" w15:restartNumberingAfterBreak="0">
    <w:nsid w:val="26541000"/>
    <w:multiLevelType w:val="multilevel"/>
    <w:tmpl w:val="15FCE0B8"/>
    <w:lvl w:ilvl="0">
      <w:start w:val="1"/>
      <w:numFmt w:val="bullet"/>
      <w:lvlText w:val="●"/>
      <w:lvlJc w:val="left"/>
      <w:pPr>
        <w:ind w:left="170" w:hanging="17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3" w15:restartNumberingAfterBreak="0">
    <w:nsid w:val="426B3E48"/>
    <w:multiLevelType w:val="multilevel"/>
    <w:tmpl w:val="3FE6BE46"/>
    <w:lvl w:ilvl="0">
      <w:start w:val="1"/>
      <w:numFmt w:val="bullet"/>
      <w:lvlText w:val="●"/>
      <w:lvlJc w:val="left"/>
      <w:pPr>
        <w:ind w:left="170" w:hanging="17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4" w15:restartNumberingAfterBreak="0">
    <w:nsid w:val="46211932"/>
    <w:multiLevelType w:val="multilevel"/>
    <w:tmpl w:val="ABECEAE2"/>
    <w:lvl w:ilvl="0">
      <w:start w:val="1"/>
      <w:numFmt w:val="bullet"/>
      <w:lvlText w:val="●"/>
      <w:lvlJc w:val="left"/>
      <w:pPr>
        <w:ind w:left="170" w:hanging="17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5" w15:restartNumberingAfterBreak="0">
    <w:nsid w:val="50353699"/>
    <w:multiLevelType w:val="multilevel"/>
    <w:tmpl w:val="8062D220"/>
    <w:lvl w:ilvl="0">
      <w:start w:val="1"/>
      <w:numFmt w:val="bullet"/>
      <w:lvlText w:val="●"/>
      <w:lvlJc w:val="left"/>
      <w:pPr>
        <w:ind w:left="170" w:hanging="17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abstractNum w:abstractNumId="6" w15:restartNumberingAfterBreak="0">
    <w:nsid w:val="687776BD"/>
    <w:multiLevelType w:val="multilevel"/>
    <w:tmpl w:val="EA7AC7CA"/>
    <w:lvl w:ilvl="0">
      <w:start w:val="1"/>
      <w:numFmt w:val="bullet"/>
      <w:lvlText w:val="●"/>
      <w:lvlJc w:val="left"/>
      <w:pPr>
        <w:ind w:left="170" w:hanging="17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4E1"/>
    <w:rsid w:val="00126399"/>
    <w:rsid w:val="00430A32"/>
    <w:rsid w:val="004844E1"/>
    <w:rsid w:val="00752489"/>
    <w:rsid w:val="007803E4"/>
    <w:rsid w:val="007932B2"/>
    <w:rsid w:val="00B29B23"/>
    <w:rsid w:val="017AAD94"/>
    <w:rsid w:val="02857379"/>
    <w:rsid w:val="033465A9"/>
    <w:rsid w:val="04018D1E"/>
    <w:rsid w:val="0414DD74"/>
    <w:rsid w:val="05438B5D"/>
    <w:rsid w:val="05BD143B"/>
    <w:rsid w:val="05FC14EC"/>
    <w:rsid w:val="06AEF421"/>
    <w:rsid w:val="06DF5BBE"/>
    <w:rsid w:val="0793AE90"/>
    <w:rsid w:val="07968487"/>
    <w:rsid w:val="07B10DAA"/>
    <w:rsid w:val="090C9151"/>
    <w:rsid w:val="0933B5AE"/>
    <w:rsid w:val="09E24FDC"/>
    <w:rsid w:val="09EF9DEF"/>
    <w:rsid w:val="0A3AABB6"/>
    <w:rsid w:val="0A727343"/>
    <w:rsid w:val="0AA6DE5A"/>
    <w:rsid w:val="0ACF860F"/>
    <w:rsid w:val="0BF898B1"/>
    <w:rsid w:val="0C12156E"/>
    <w:rsid w:val="0C132D62"/>
    <w:rsid w:val="0C1F6F08"/>
    <w:rsid w:val="0C3C60B0"/>
    <w:rsid w:val="0C847ECD"/>
    <w:rsid w:val="0E149AF0"/>
    <w:rsid w:val="0E204F2E"/>
    <w:rsid w:val="0E98CD12"/>
    <w:rsid w:val="0ECE2079"/>
    <w:rsid w:val="0EFAE9C4"/>
    <w:rsid w:val="113EC793"/>
    <w:rsid w:val="11C4FBB7"/>
    <w:rsid w:val="123A5EAC"/>
    <w:rsid w:val="12F5B88F"/>
    <w:rsid w:val="13688266"/>
    <w:rsid w:val="138F3F44"/>
    <w:rsid w:val="15E3F6B3"/>
    <w:rsid w:val="16C5FED9"/>
    <w:rsid w:val="17AA5AA3"/>
    <w:rsid w:val="17BB102E"/>
    <w:rsid w:val="18CE9767"/>
    <w:rsid w:val="1AE5A9D9"/>
    <w:rsid w:val="1B449273"/>
    <w:rsid w:val="1B80D28E"/>
    <w:rsid w:val="1C6C1D0C"/>
    <w:rsid w:val="1C7EE0E2"/>
    <w:rsid w:val="1CF2BFE3"/>
    <w:rsid w:val="1E07ED6D"/>
    <w:rsid w:val="1E1AB143"/>
    <w:rsid w:val="2020F7D3"/>
    <w:rsid w:val="244DB372"/>
    <w:rsid w:val="25400258"/>
    <w:rsid w:val="2595C64D"/>
    <w:rsid w:val="26C97EC0"/>
    <w:rsid w:val="2967EAC8"/>
    <w:rsid w:val="29F40F43"/>
    <w:rsid w:val="2AE93206"/>
    <w:rsid w:val="2B8FDFA4"/>
    <w:rsid w:val="2D3AB43F"/>
    <w:rsid w:val="2E11484A"/>
    <w:rsid w:val="30C301B9"/>
    <w:rsid w:val="3158A8D1"/>
    <w:rsid w:val="3272891E"/>
    <w:rsid w:val="3476EBEF"/>
    <w:rsid w:val="34A7211F"/>
    <w:rsid w:val="359EB7C3"/>
    <w:rsid w:val="36E207B5"/>
    <w:rsid w:val="374ADFB0"/>
    <w:rsid w:val="37732848"/>
    <w:rsid w:val="39F21DD6"/>
    <w:rsid w:val="3AB89879"/>
    <w:rsid w:val="3B7D000A"/>
    <w:rsid w:val="3BDB512C"/>
    <w:rsid w:val="3BF47989"/>
    <w:rsid w:val="3C757484"/>
    <w:rsid w:val="3F45FE79"/>
    <w:rsid w:val="420FE5B0"/>
    <w:rsid w:val="421B3C88"/>
    <w:rsid w:val="42F86FBB"/>
    <w:rsid w:val="43622EEB"/>
    <w:rsid w:val="46D71BDF"/>
    <w:rsid w:val="47F01A33"/>
    <w:rsid w:val="493C5EC6"/>
    <w:rsid w:val="49945A38"/>
    <w:rsid w:val="4A6ECCF2"/>
    <w:rsid w:val="4AE7DDC1"/>
    <w:rsid w:val="4AF0CD4A"/>
    <w:rsid w:val="4AF8BB51"/>
    <w:rsid w:val="4C86E6C7"/>
    <w:rsid w:val="4C8C9DAB"/>
    <w:rsid w:val="4CBF99CD"/>
    <w:rsid w:val="4D5C141E"/>
    <w:rsid w:val="4D7A89D6"/>
    <w:rsid w:val="4D7F757C"/>
    <w:rsid w:val="4E224580"/>
    <w:rsid w:val="4E286E0C"/>
    <w:rsid w:val="4E9BA053"/>
    <w:rsid w:val="4FC43E6D"/>
    <w:rsid w:val="4FEB5973"/>
    <w:rsid w:val="5209B58E"/>
    <w:rsid w:val="52688F8C"/>
    <w:rsid w:val="52AA1D7D"/>
    <w:rsid w:val="52FBDF2F"/>
    <w:rsid w:val="5310A490"/>
    <w:rsid w:val="55BA6843"/>
    <w:rsid w:val="568C1A2F"/>
    <w:rsid w:val="57737C98"/>
    <w:rsid w:val="57CF5052"/>
    <w:rsid w:val="5884DAEC"/>
    <w:rsid w:val="588C81BF"/>
    <w:rsid w:val="593604E6"/>
    <w:rsid w:val="598CF57C"/>
    <w:rsid w:val="5CA5067E"/>
    <w:rsid w:val="5CB92421"/>
    <w:rsid w:val="5CFDEC3B"/>
    <w:rsid w:val="5DF1E43D"/>
    <w:rsid w:val="5EB24CAF"/>
    <w:rsid w:val="5FDC98D9"/>
    <w:rsid w:val="60B93690"/>
    <w:rsid w:val="6126BF68"/>
    <w:rsid w:val="63DB513B"/>
    <w:rsid w:val="644537CD"/>
    <w:rsid w:val="64514A43"/>
    <w:rsid w:val="65066D98"/>
    <w:rsid w:val="66A23DF9"/>
    <w:rsid w:val="66CD224D"/>
    <w:rsid w:val="66D402C9"/>
    <w:rsid w:val="66DC23DA"/>
    <w:rsid w:val="683E0E5A"/>
    <w:rsid w:val="68400698"/>
    <w:rsid w:val="68BA57CE"/>
    <w:rsid w:val="69101A55"/>
    <w:rsid w:val="6A41BB92"/>
    <w:rsid w:val="6B250264"/>
    <w:rsid w:val="6B257394"/>
    <w:rsid w:val="6CB4EC2A"/>
    <w:rsid w:val="6D922A75"/>
    <w:rsid w:val="6E5D1456"/>
    <w:rsid w:val="6E9C1507"/>
    <w:rsid w:val="708CB41C"/>
    <w:rsid w:val="71939B67"/>
    <w:rsid w:val="74F428D7"/>
    <w:rsid w:val="756AD462"/>
    <w:rsid w:val="75B6DF3E"/>
    <w:rsid w:val="760DE081"/>
    <w:rsid w:val="77736BBF"/>
    <w:rsid w:val="78014F0A"/>
    <w:rsid w:val="782109FF"/>
    <w:rsid w:val="787B7F71"/>
    <w:rsid w:val="78D151C1"/>
    <w:rsid w:val="7A7111E3"/>
    <w:rsid w:val="7B7E633E"/>
    <w:rsid w:val="7C4688A8"/>
    <w:rsid w:val="7CE249E2"/>
    <w:rsid w:val="7D51A1D4"/>
    <w:rsid w:val="7D5F8BEA"/>
    <w:rsid w:val="7D61E28B"/>
    <w:rsid w:val="7EDB77AD"/>
    <w:rsid w:val="7EED7235"/>
    <w:rsid w:val="7F41E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3911"/>
  <w15:docId w15:val="{0BFB872A-D688-4B0F-9A40-2DEB4749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QWEZD2MZKR4M-600158671-311886</_dlc_DocId>
    <_dlc_DocIdUrl xmlns="a73c4f44-59d3-4782-ad57-7cd8d77cc50e">
      <Url>https://northumberland365.sharepoint.com/sites/HR-HR/_layouts/15/DocIdRedir.aspx?ID=QWEZD2MZKR4M-600158671-311886</Url>
      <Description>QWEZD2MZKR4M-600158671-311886</Description>
    </_dlc_DocIdUrl>
    <SharedWithUsers xmlns="a73c4f44-59d3-4782-ad57-7cd8d77cc50e">
      <UserInfo>
        <DisplayName>Karen Donaldson</DisplayName>
        <AccountId>1060</AccountId>
        <AccountType/>
      </UserInfo>
      <UserInfo>
        <DisplayName>Kelly Gardner</DisplayName>
        <AccountId>57</AccountId>
        <AccountType/>
      </UserInfo>
    </SharedWithUsers>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43E316-498A-494F-AADC-B48C6B913878}">
  <ds:schemaRefs>
    <ds:schemaRef ds:uri="http://schemas.microsoft.com/sharepoint/v3/contenttype/forms"/>
  </ds:schemaRefs>
</ds:datastoreItem>
</file>

<file path=customXml/itemProps2.xml><?xml version="1.0" encoding="utf-8"?>
<ds:datastoreItem xmlns:ds="http://schemas.openxmlformats.org/officeDocument/2006/customXml" ds:itemID="{ABF775F6-C30A-4A1F-AEC6-4A041B8CB472}">
  <ds:schemaRefs>
    <ds:schemaRef ds:uri="http://schemas.microsoft.com/sharepoint/events"/>
  </ds:schemaRefs>
</ds:datastoreItem>
</file>

<file path=customXml/itemProps3.xml><?xml version="1.0" encoding="utf-8"?>
<ds:datastoreItem xmlns:ds="http://schemas.openxmlformats.org/officeDocument/2006/customXml" ds:itemID="{D9235E12-2924-44F7-B593-20EE13E08584}"/>
</file>

<file path=customXml/itemProps4.xml><?xml version="1.0" encoding="utf-8"?>
<ds:datastoreItem xmlns:ds="http://schemas.openxmlformats.org/officeDocument/2006/customXml" ds:itemID="{E80F04E2-0072-4121-813D-74EC573B9049}">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Z007 Transformation Programme Leader.doc</dc:title>
  <lastModifiedBy>Paul Jones</lastModifiedBy>
  <revision>11</revision>
  <dcterms:created xsi:type="dcterms:W3CDTF">2022-07-06T11:38:00.0000000Z</dcterms:created>
  <dcterms:modified xsi:type="dcterms:W3CDTF">2024-02-29T14:54:06.4066110Z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42ea6e1b-4620-4cb7-97b4-e5d1916a13bd</vt:lpwstr>
  </property>
  <property fmtid="{D5CDD505-2E9C-101B-9397-08002B2CF9AE}" pid="5" name="MediaServiceImageTags">
    <vt:lpwstr/>
  </property>
</Properties>
</file>