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66f0c3b013a849e4" /><Relationship Type="http://schemas.openxmlformats.org/package/2006/relationships/metadata/core-properties" Target="package/services/metadata/core-properties/eb88b131c86b438bb2d232a89123e1d1.psmdcp" Id="Rfaa6723f73354d7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pBdr>
          <w:top w:val="nil" w:sz="0" w:space="0"/>
          <w:left w:val="nil" w:sz="0" w:space="0"/>
          <w:bottom w:val="nil" w:sz="0" w:space="0"/>
          <w:right w:val="nil" w:sz="0" w:space="0"/>
          <w:between w:val="nil" w:sz="0" w:space="0"/>
        </w:pBdr>
        <w:shd w:val="clear" w:fill="auto"/>
        <w:tabs>
          <w:tab w:val="center" w:pos="7700"/>
          <w:tab w:val="right" w:pos="14040"/>
          <w:tab w:val="right" w:pos="15400"/>
        </w:tabs>
        <w:ind w:right="98"/>
        <w:rPr>
          <w:rFonts w:ascii="Arial" w:hAnsi="Arial" w:eastAsia="Arial" w:cs="Arial"/>
          <w:b w:val="0"/>
          <w:sz w:val="20"/>
          <w:szCs w:val="20"/>
          <w:vertAlign w:val="baseline"/>
        </w:rPr>
      </w:pPr>
      <w:r w:rsidRPr="00000000" w:rsidDel="00000000" w:rsidR="00000000">
        <w:rPr>
          <w:vertAlign w:val="baseline"/>
        </w:rPr>
        <w:drawing>
          <wp:inline xmlns:wp14="http://schemas.microsoft.com/office/word/2010/wordprocessingDrawing" distT="0" distB="0" distL="114300" distR="114300" wp14:anchorId="6AD09016" wp14:editId="7777777">
            <wp:extent cx="1254125" cy="248920"/>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1254125" cy="248920"/>
                    </a:xfrm>
                    <a:prstGeom prst="rect"/>
                    <a:ln/>
                  </pic:spPr>
                </pic:pic>
              </a:graphicData>
            </a:graphic>
          </wp:inline>
        </w:drawing>
      </w:r>
      <w:r w:rsidRPr="00000000" w:rsidDel="00000000" w:rsidR="00000000">
        <w:rPr>
          <w:vertAlign w:val="baseline"/>
          <w:rtl w:val="0"/>
        </w:rPr>
        <w:tab/>
      </w:r>
      <w:r w:rsidRPr="00000000" w:rsidDel="00000000" w:rsidR="00000000">
        <w:rPr>
          <w:b w:val="1"/>
          <w:vertAlign w:val="baseline"/>
          <w:rtl w:val="0"/>
        </w:rPr>
        <w:t xml:space="preserve">JOB DESCRIPTION</w:t>
      </w:r>
      <w:r w:rsidRPr="00000000" w:rsidDel="00000000" w:rsidR="00000000">
        <w:rPr>
          <w:b w:val="1"/>
          <w:vertAlign w:val="baseline"/>
          <w:rtl w:val="0"/>
        </w:rPr>
        <w:tab/>
      </w:r>
      <w:r w:rsidRPr="00000000" w:rsidDel="00000000" w:rsidR="00000000">
        <w:rPr>
          <w:b w:val="1"/>
          <w:vertAlign w:val="baseline"/>
          <w:rtl w:val="0"/>
        </w:rPr>
        <w:t xml:space="preserve">APPENDIX 1</w:t>
      </w:r>
      <w:r w:rsidRPr="00000000" w:rsidDel="00000000" w:rsidR="00000000">
        <w:rPr>
          <w:rtl w:val="0"/>
        </w:rPr>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bl>
      <w:tblPr>
        <w:tblStyle w:val="Table1"/>
        <w:tblW w:w="14459"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1720646924">
          <w:tblPr/>
        </w:tblPrChange>
      </w:tblPr>
      <w:tblGrid>
        <w:gridCol w:w="2745"/>
        <w:gridCol w:w="1392"/>
        <w:gridCol w:w="1352"/>
        <w:gridCol w:w="7845"/>
        <w:gridCol w:w="1125"/>
      </w:tblGrid>
      <w:tr xmlns:wp14="http://schemas.microsoft.com/office/word/2010/wordml" w:rsidTr="668EFD0C" w14:paraId="6C88D2ED" wp14:textId="77777777">
        <w:trPr>
          <w:trHeight w:val="260" w:hRule="atLeast"/>
        </w:trPr>
        <w:tc>
          <w:tcPr>
            <w:gridSpan w:val="2"/>
            <w:tcBorders>
              <w:top w:val="single" w:color="000000" w:themeColor="text1" w:sz="4" w:space="0"/>
              <w:right w:val="single" w:color="000000" w:themeColor="text1" w:sz="4" w:space="0"/>
            </w:tcBorders>
            <w:tcMar/>
            <w:vAlign w:val="top"/>
          </w:tcPr>
          <w:p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Post Title: Educational Psychologist(s)</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Director/Service/Sector  Wellbeing and Community Health Services</w:t>
            </w:r>
            <w:r w:rsidRPr="00000000" w:rsidDel="00000000" w:rsidR="00000000">
              <w:rPr>
                <w:rtl w:val="0"/>
              </w:rPr>
            </w:r>
          </w:p>
        </w:tc>
        <w:tc>
          <w:tcPr>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Office Use</w:t>
            </w:r>
            <w:r w:rsidRPr="00000000" w:rsidDel="00000000" w:rsidR="00000000">
              <w:rPr>
                <w:rtl w:val="0"/>
              </w:rPr>
            </w:r>
          </w:p>
        </w:tc>
      </w:tr>
      <w:tr xmlns:wp14="http://schemas.microsoft.com/office/word/2010/wordml" w:rsidTr="668EFD0C" w14:paraId="4EB633BB" wp14:textId="77777777">
        <w:trPr>
          <w:trHeight w:val="380" w:hRule="atLeast"/>
        </w:trPr>
        <w:tc>
          <w:tcPr>
            <w:gridSpan w:val="2"/>
            <w:tcBorders>
              <w:right w:val="single" w:color="000000" w:themeColor="text1" w:sz="4" w:space="0"/>
            </w:tcBorders>
            <w:tcMar/>
            <w:vAlign w:val="top"/>
          </w:tcPr>
          <w:p w:rsidRPr="00000000" w:rsidR="00000000" w:rsidDel="00000000" w:rsidP="19B25D18" w:rsidRDefault="00000000" w14:paraId="00000008" wp14:textId="6E0EAC6D">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19B25D18" w:rsidDel="00000000" w:rsidR="00000000">
              <w:rPr>
                <w:b w:val="1"/>
                <w:bCs w:val="1"/>
                <w:vertAlign w:val="baseline"/>
              </w:rPr>
              <w:t xml:space="preserve">Grade: </w:t>
            </w:r>
            <w:proofErr w:type="spellStart"/>
            <w:r w:rsidRPr="19B25D18" w:rsidDel="00000000" w:rsidR="00000000">
              <w:rPr>
                <w:b w:val="1"/>
                <w:bCs w:val="1"/>
                <w:vertAlign w:val="baseline"/>
              </w:rPr>
              <w:t xml:space="preserve">Soulbury</w:t>
            </w:r>
            <w:proofErr w:type="spellEnd"/>
            <w:r w:rsidRPr="19B25D18" w:rsidDel="00000000" w:rsidR="00000000">
              <w:rPr>
                <w:b w:val="1"/>
                <w:bCs w:val="1"/>
                <w:vertAlign w:val="baseline"/>
              </w:rPr>
              <w:t xml:space="preserve"> Scale A pts </w:t>
            </w:r>
            <w:r w:rsidRPr="19B25D18" w:rsidDel="00000000" w:rsidR="77E42774">
              <w:rPr>
                <w:b w:val="1"/>
                <w:bCs w:val="1"/>
                <w:vertAlign w:val="baseline"/>
              </w:rPr>
              <w:t xml:space="preserve">3</w:t>
            </w:r>
            <w:r w:rsidRPr="19B25D18" w:rsidDel="00000000" w:rsidR="00000000">
              <w:rPr>
                <w:b w:val="1"/>
                <w:bCs w:val="1"/>
                <w:vertAlign w:val="baseline"/>
              </w:rPr>
              <w:t xml:space="preserve">-</w:t>
            </w:r>
            <w:r w:rsidRPr="19B25D18" w:rsidDel="00000000" w:rsidR="6D9766D5">
              <w:rPr>
                <w:b w:val="1"/>
                <w:bCs w:val="1"/>
                <w:vertAlign w:val="baseline"/>
              </w:rPr>
              <w:t xml:space="preserve">8</w:t>
            </w:r>
            <w:r w:rsidRPr="19B25D18" w:rsidDel="00000000" w:rsidR="00000000">
              <w:rPr>
                <w:b w:val="1"/>
                <w:bCs w:val="1"/>
                <w:vertAlign w:val="baseline"/>
              </w:rPr>
              <w:t xml:space="preserve"> plus up to 3 SPAs</w:t>
            </w:r>
            <w:r w:rsidRPr="00000000" w:rsidDel="00000000" w:rsidR="00000000">
              <w:rPr>
                <w:rtl w:val="0"/>
              </w:rPr>
            </w:r>
          </w:p>
        </w:tc>
        <w:tc>
          <w:tcPr>
            <w:gridSpan w:val="2"/>
            <w:tcBorders>
              <w:left w:val="single" w:color="000000" w:themeColor="text1" w:sz="4" w:space="0"/>
              <w:right w:val="single" w:color="000000" w:themeColor="text1" w:sz="4" w:space="0"/>
            </w:tcBorders>
            <w:tcMar/>
            <w:vAlign w:val="top"/>
          </w:tcPr>
          <w:p w:rsidRPr="00000000" w:rsidR="00000000" w:rsidDel="00000000" w:rsidP="0E94D21C" w:rsidRDefault="00000000" w14:paraId="0000000A" wp14:textId="77777777">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0E94D21C" w:rsidDel="00000000" w:rsidR="0E94D21C">
              <w:rPr>
                <w:b w:val="1"/>
                <w:bCs w:val="1"/>
                <w:vertAlign w:val="baseline"/>
              </w:rPr>
              <w:t xml:space="preserve">Workplace: Main office base is Cramlington with hot desking facilities across the county.</w:t>
            </w:r>
            <w:r w:rsidRPr="00000000" w:rsidDel="00000000" w:rsidR="00000000">
              <w:rPr>
                <w:rtl w:val="0"/>
              </w:rPr>
            </w:r>
          </w:p>
          <w:p w:rsidRPr="00000000" w:rsidR="00000000" w:rsidDel="00000000" w:rsidP="00000000" w:rsidRDefault="00000000" w14:paraId="0000000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vMerge w:val="restart"/>
            <w:tcBorders>
              <w:left w:val="single" w:color="000000" w:themeColor="text1" w:sz="4" w:space="0"/>
              <w:right w:val="single" w:color="000000" w:themeColor="text1" w:sz="4" w:space="0"/>
            </w:tcBorders>
            <w:tcMar/>
            <w:vAlign w:val="top"/>
          </w:tcPr>
          <w:p w:rsidRPr="00000000" w:rsidR="00000000" w:rsidDel="00000000" w:rsidP="00000000" w:rsidRDefault="00000000" w14:paraId="0000000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JE ref:</w:t>
            </w:r>
            <w:r w:rsidRPr="00000000" w:rsidDel="00000000" w:rsidR="00000000">
              <w:rPr>
                <w:rtl w:val="0"/>
              </w:rPr>
            </w:r>
          </w:p>
          <w:p w:rsidRPr="00000000" w:rsidR="00000000" w:rsidDel="00000000" w:rsidP="00000000" w:rsidRDefault="00000000" w14:paraId="0000000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HRMS ref:</w:t>
            </w:r>
            <w:r w:rsidRPr="00000000" w:rsidDel="00000000" w:rsidR="00000000">
              <w:rPr>
                <w:rtl w:val="0"/>
              </w:rPr>
            </w:r>
          </w:p>
        </w:tc>
      </w:tr>
      <w:tr xmlns:wp14="http://schemas.microsoft.com/office/word/2010/wordml" w:rsidTr="668EFD0C" w14:paraId="1CFD0274" wp14:textId="77777777">
        <w:trPr>
          <w:trHeight w:val="380" w:hRule="atLeast"/>
        </w:trPr>
        <w:tc>
          <w:tcPr>
            <w:gridSpan w:val="2"/>
            <w:tcBorders>
              <w:bottom w:val="single" w:color="000000" w:themeColor="text1" w:sz="4" w:space="0"/>
              <w:right w:val="single" w:color="000000" w:themeColor="text1" w:sz="4" w:space="0"/>
            </w:tcBorders>
            <w:tcMar/>
            <w:vAlign w:val="top"/>
          </w:tcPr>
          <w:p w:rsidRPr="00000000" w:rsidR="00000000" w:rsidDel="00000000" w:rsidP="00000000" w:rsidRDefault="00000000" w14:paraId="0000000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Responsible to: Manager </w:t>
            </w:r>
            <w:r w:rsidRPr="00000000" w:rsidDel="00000000" w:rsidR="00000000">
              <w:rPr>
                <w:b w:val="1"/>
                <w:rtl w:val="0"/>
              </w:rPr>
              <w:t xml:space="preserve">of</w:t>
            </w:r>
            <w:r w:rsidRPr="00000000" w:rsidDel="00000000" w:rsidR="00000000">
              <w:rPr>
                <w:b w:val="1"/>
                <w:vertAlign w:val="baseline"/>
                <w:rtl w:val="0"/>
              </w:rPr>
              <w:t xml:space="preserve"> Psycholog</w:t>
            </w:r>
            <w:r w:rsidRPr="00000000" w:rsidDel="00000000" w:rsidR="00000000">
              <w:rPr>
                <w:b w:val="1"/>
                <w:rtl w:val="0"/>
              </w:rPr>
              <w:t xml:space="preserve">ical Services</w:t>
            </w:r>
            <w:r w:rsidRPr="00000000" w:rsidDel="00000000" w:rsidR="00000000">
              <w:rPr>
                <w:b w:val="1"/>
                <w:vertAlign w:val="baseline"/>
                <w:rtl w:val="0"/>
              </w:rPr>
              <w:t xml:space="preserve"> </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1"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1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1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 </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668EFD0C" w:rsidRDefault="00000000" w14:paraId="00000014" wp14:textId="1D4EBDE8">
            <w:pPr>
              <w:pBdr>
                <w:top w:val="nil" w:sz="0" w:space="0"/>
                <w:left w:val="nil" w:sz="0" w:space="0"/>
                <w:bottom w:val="nil" w:sz="0" w:space="0"/>
                <w:right w:val="nil" w:sz="0" w:space="0"/>
                <w:between w:val="nil" w:sz="0" w:space="0"/>
              </w:pBdr>
              <w:shd w:val="clear" w:color="auto" w:fill="auto"/>
              <w:rPr>
                <w:rFonts w:ascii="Arial" w:hAnsi="Arial" w:eastAsia="Arial" w:cs="Arial"/>
                <w:b w:val="0"/>
                <w:bCs w:val="0"/>
                <w:sz w:val="20"/>
                <w:szCs w:val="20"/>
                <w:vertAlign w:val="baseline"/>
              </w:rPr>
            </w:pPr>
            <w:r w:rsidRPr="668EFD0C" w:rsidDel="00000000" w:rsidR="00000000">
              <w:rPr>
                <w:b w:val="1"/>
                <w:bCs w:val="1"/>
                <w:vertAlign w:val="baseline"/>
              </w:rPr>
              <w:t xml:space="preserve">Manager Leve</w:t>
            </w:r>
            <w:r w:rsidRPr="668EFD0C" w:rsidDel="00000000" w:rsidR="2575C043">
              <w:rPr>
                <w:b w:val="1"/>
                <w:bCs w:val="1"/>
                <w:vertAlign w:val="baseline"/>
              </w:rPr>
              <w:t xml:space="preserve">l</w:t>
            </w:r>
            <w:r w:rsidRPr="668EFD0C" w:rsidDel="00000000" w:rsidR="00000000">
              <w:rPr>
                <w:b w:val="1"/>
                <w:bCs w:val="1"/>
                <w:vertAlign w:val="baseline"/>
              </w:rPr>
              <w:t xml:space="preserve">:</w:t>
            </w:r>
            <w:r w:rsidRPr="00000000" w:rsidDel="00000000" w:rsidR="00000000">
              <w:rPr>
                <w:rtl w:val="0"/>
              </w:rPr>
            </w:r>
          </w:p>
        </w:tc>
        <w:tc>
          <w:tcPr>
            <w:vMerge/>
            <w:tcBorders/>
            <w:tcMar/>
            <w:vAlign w:val="top"/>
          </w:tcPr>
          <w:p w:rsidRPr="00000000" w:rsidR="00000000" w:rsidDel="00000000" w:rsidP="00000000" w:rsidRDefault="00000000" w14:paraId="0000001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xmlns:wp14="http://schemas.microsoft.com/office/word/2010/wordml" w:rsidTr="668EFD0C" w14:paraId="7FF05C35" wp14:textId="77777777">
        <w:tc>
          <w:tcPr>
            <w:gridSpan w:val="5"/>
            <w:tcBorders>
              <w:bottom w:val="single" w:color="000000" w:themeColor="text1" w:sz="4" w:space="0"/>
            </w:tcBorders>
            <w:tcMar/>
            <w:vAlign w:val="top"/>
          </w:tcPr>
          <w:p w:rsidRPr="00000000" w:rsidR="00000000" w:rsidDel="00000000" w:rsidP="00000000" w:rsidRDefault="00000000" w14:paraId="00000016"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Job Purpose:  To provide a comprehensive and professional educational psychology service to families, schools and other stakeholder organisations from within the framework of a psychology service. The primary focus of the work will be prevention and early intervention.</w:t>
            </w:r>
            <w:r w:rsidRPr="00000000" w:rsidDel="00000000" w:rsidR="00000000">
              <w:rPr>
                <w:rtl w:val="0"/>
              </w:rPr>
            </w:r>
          </w:p>
        </w:tc>
      </w:tr>
      <w:tr xmlns:wp14="http://schemas.microsoft.com/office/word/2010/wordml" w:rsidTr="668EFD0C" w14:paraId="7A7B62FD"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Resources</w:t>
            </w:r>
            <w:r w:rsidRPr="00000000" w:rsidDel="00000000" w:rsidR="00000000">
              <w:rPr>
                <w:rtl w:val="0"/>
              </w:rPr>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1C"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Staff</w:t>
            </w:r>
            <w:r w:rsidRPr="00000000" w:rsidDel="00000000" w:rsidR="00000000">
              <w:rPr>
                <w:rtl w:val="0"/>
              </w:rPr>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To provide supervision to Trainee Educational Psychologists as appropriate</w:t>
            </w:r>
            <w:r w:rsidRPr="00000000" w:rsidDel="00000000" w:rsidR="00000000">
              <w:rPr>
                <w:rtl w:val="0"/>
              </w:rPr>
            </w:r>
          </w:p>
        </w:tc>
      </w:tr>
      <w:tr xmlns:wp14="http://schemas.microsoft.com/office/word/2010/wordml" w:rsidTr="668EFD0C" w14:paraId="1FE2ACAC" wp14:textId="77777777">
        <w:trPr>
          <w:trHeight w:val="300" w:hRule="atLeast"/>
        </w:trPr>
        <w:tc>
          <w:tcPr>
            <w:gridSpan w:val="2"/>
            <w:tcBorders>
              <w:top w:val="single" w:color="000000" w:themeColor="text1" w:sz="4" w:space="0"/>
            </w:tcBorders>
            <w:tcMar/>
            <w:vAlign w:val="top"/>
          </w:tcPr>
          <w:p w:rsidRPr="00000000" w:rsidR="00000000" w:rsidDel="00000000" w:rsidP="00000000" w:rsidRDefault="00000000" w14:paraId="00000020"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Finance</w:t>
            </w:r>
            <w:r w:rsidRPr="00000000" w:rsidDel="00000000" w:rsidR="00000000">
              <w:rPr>
                <w:rtl w:val="0"/>
              </w:rPr>
            </w:r>
          </w:p>
        </w:tc>
        <w:tc>
          <w:tcPr>
            <w:gridSpan w:val="3"/>
            <w:tcBorders>
              <w:top w:val="single" w:color="000000" w:themeColor="text1" w:sz="4" w:space="0"/>
              <w:right w:val="single" w:color="000000" w:themeColor="text1" w:sz="4" w:space="0"/>
            </w:tcBorders>
            <w:tcMar/>
            <w:vAlign w:val="top"/>
          </w:tcPr>
          <w:p w:rsidRPr="00000000" w:rsidR="00000000" w:rsidDel="00000000" w:rsidP="00000000" w:rsidRDefault="00000000" w14:paraId="0000002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N/A</w:t>
            </w:r>
            <w:r w:rsidRPr="00000000" w:rsidDel="00000000" w:rsidR="00000000">
              <w:rPr>
                <w:rtl w:val="0"/>
              </w:rPr>
            </w:r>
          </w:p>
        </w:tc>
      </w:tr>
      <w:tr xmlns:wp14="http://schemas.microsoft.com/office/word/2010/wordml" w:rsidTr="668EFD0C" w14:paraId="78810368"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5"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Physical</w:t>
            </w:r>
            <w:r w:rsidRPr="00000000" w:rsidDel="00000000" w:rsidR="00000000">
              <w:rPr>
                <w:rtl w:val="0"/>
              </w:rPr>
            </w:r>
          </w:p>
        </w:tc>
        <w:tc>
          <w:tcPr>
            <w:gridSpan w:val="3"/>
            <w:tcBorders>
              <w:bottom w:val="single" w:color="000000" w:themeColor="text1" w:sz="4" w:space="0"/>
            </w:tcBorders>
            <w:tcMar/>
            <w:vAlign w:val="top"/>
          </w:tcPr>
          <w:p w:rsidRPr="00000000" w:rsidR="00000000" w:rsidDel="00000000" w:rsidP="00000000" w:rsidRDefault="00000000" w14:paraId="0000002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Specialist Resources</w:t>
            </w:r>
            <w:r w:rsidRPr="00000000" w:rsidDel="00000000" w:rsidR="00000000">
              <w:rPr>
                <w:rtl w:val="0"/>
              </w:rPr>
            </w:r>
          </w:p>
        </w:tc>
      </w:tr>
      <w:tr xmlns:wp14="http://schemas.microsoft.com/office/word/2010/wordml" w:rsidTr="668EFD0C" w14:paraId="60A5456A"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A"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0"/>
                <w:szCs w:val="20"/>
                <w:vertAlign w:val="baseline"/>
              </w:rPr>
            </w:pPr>
            <w:r w:rsidRPr="00000000" w:rsidDel="00000000" w:rsidR="00000000">
              <w:rPr>
                <w:vertAlign w:val="baseline"/>
                <w:rtl w:val="0"/>
              </w:rPr>
              <w:t xml:space="preserve">Clients</w:t>
            </w:r>
            <w:r w:rsidRPr="00000000" w:rsidDel="00000000" w:rsidR="00000000">
              <w:rPr>
                <w:rtl w:val="0"/>
              </w:rPr>
            </w:r>
          </w:p>
        </w:tc>
        <w:tc>
          <w:tcPr>
            <w:gridSpan w:val="3"/>
            <w:tcBorders>
              <w:bottom w:val="single" w:color="000000" w:themeColor="text1" w:sz="4" w:space="0"/>
            </w:tcBorders>
            <w:tcMar/>
            <w:vAlign w:val="top"/>
          </w:tcPr>
          <w:p w:rsidRPr="00000000" w:rsidR="00000000" w:rsidDel="00000000" w:rsidP="00000000" w:rsidRDefault="00000000" w14:paraId="0000002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Children and Young People, Families, Schools and other such facilities, Senior Officers, Residents, Partners and Stakeholders</w:t>
            </w:r>
            <w:r w:rsidRPr="00000000" w:rsidDel="00000000" w:rsidR="00000000">
              <w:rPr>
                <w:rtl w:val="0"/>
              </w:rPr>
            </w:r>
          </w:p>
        </w:tc>
      </w:tr>
      <w:tr xmlns:wp14="http://schemas.microsoft.com/office/word/2010/wordml" w:rsidTr="668EFD0C" w14:paraId="4A53DA98" wp14:textId="77777777">
        <w:tc>
          <w:tcPr>
            <w:gridSpan w:val="5"/>
            <w:tcBorders>
              <w:top w:val="single" w:color="000000" w:themeColor="text1" w:sz="4" w:space="0"/>
            </w:tcBorders>
            <w:tcMar/>
            <w:vAlign w:val="top"/>
          </w:tcPr>
          <w:p w:rsidRPr="00000000" w:rsidR="00000000" w:rsidDel="00000000" w:rsidP="00000000" w:rsidRDefault="00000000" w14:paraId="0000002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Duties and key result areas:</w:t>
            </w:r>
            <w:r w:rsidRPr="00000000" w:rsidDel="00000000" w:rsidR="00000000">
              <w:rPr>
                <w:rtl w:val="0"/>
              </w:rPr>
            </w:r>
          </w:p>
          <w:p w:rsidRPr="00000000" w:rsidR="00000000" w:rsidDel="00000000" w:rsidP="00000000" w:rsidRDefault="00000000" w14:paraId="00000030"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1"/>
                <w:color w:val="000000"/>
                <w:sz w:val="20"/>
                <w:szCs w:val="20"/>
                <w:vertAlign w:val="baseline"/>
                <w:rtl w:val="0"/>
              </w:rPr>
              <w:t xml:space="preserve">Job Purpose:  </w:t>
            </w:r>
            <w:r w:rsidRPr="00000000" w:rsidDel="00000000" w:rsidR="00000000">
              <w:rPr>
                <w:rtl w:val="0"/>
              </w:rPr>
            </w:r>
          </w:p>
          <w:p w:rsidRPr="00000000" w:rsidR="00000000" w:rsidDel="00000000" w:rsidP="00000000" w:rsidRDefault="00000000" w14:paraId="00000031"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32"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To promote the educational, emotional and personal development of children and young people (0-25) through the application of psychology</w:t>
            </w:r>
            <w:r w:rsidRPr="00000000" w:rsidDel="00000000" w:rsidR="00000000">
              <w:rPr>
                <w:rFonts w:ascii="Arial" w:hAnsi="Arial" w:eastAsia="Arial" w:cs="Arial"/>
                <w:b w:val="0"/>
                <w:i w:val="1"/>
                <w:color w:val="000000"/>
                <w:sz w:val="20"/>
                <w:szCs w:val="20"/>
                <w:vertAlign w:val="baseline"/>
                <w:rtl w:val="0"/>
              </w:rPr>
              <w:t xml:space="preserve">. </w:t>
            </w:r>
            <w:r w:rsidRPr="00000000" w:rsidDel="00000000" w:rsidR="00000000">
              <w:rPr>
                <w:rFonts w:ascii="Arial" w:hAnsi="Arial" w:eastAsia="Arial" w:cs="Arial"/>
                <w:b w:val="0"/>
                <w:color w:val="000000"/>
                <w:sz w:val="20"/>
                <w:szCs w:val="20"/>
                <w:vertAlign w:val="baseline"/>
                <w:rtl w:val="0"/>
              </w:rPr>
              <w:t xml:space="preserve">The successful applicant will provide an educational psychology service to schools and settings in Northumberland.</w:t>
            </w:r>
          </w:p>
          <w:p w:rsidRPr="00000000" w:rsidR="00000000" w:rsidDel="00000000" w:rsidP="00000000" w:rsidRDefault="00000000" w14:paraId="00000033"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34"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tl w:val="0"/>
              </w:rPr>
              <w:t xml:space="preserve">T</w:t>
            </w:r>
            <w:r w:rsidRPr="00000000" w:rsidDel="00000000" w:rsidR="00000000">
              <w:rPr>
                <w:rFonts w:ascii="Arial" w:hAnsi="Arial" w:eastAsia="Arial" w:cs="Arial"/>
                <w:b w:val="0"/>
                <w:color w:val="000000"/>
                <w:sz w:val="20"/>
                <w:szCs w:val="20"/>
                <w:vertAlign w:val="baseline"/>
                <w:rtl w:val="0"/>
              </w:rPr>
              <w:t xml:space="preserve">he goal of </w:t>
            </w:r>
            <w:r w:rsidRPr="00000000" w:rsidDel="00000000" w:rsidR="00000000">
              <w:rPr>
                <w:rtl w:val="0"/>
              </w:rPr>
              <w:t xml:space="preserve">Psychological Services</w:t>
            </w:r>
            <w:r w:rsidRPr="00000000" w:rsidDel="00000000" w:rsidR="00000000">
              <w:rPr>
                <w:rFonts w:ascii="Arial" w:hAnsi="Arial" w:eastAsia="Arial" w:cs="Arial"/>
                <w:b w:val="0"/>
                <w:color w:val="000000"/>
                <w:sz w:val="20"/>
                <w:szCs w:val="20"/>
                <w:vertAlign w:val="baseline"/>
                <w:rtl w:val="0"/>
              </w:rPr>
              <w:t xml:space="preserve"> is to develop the capacity of schools and settings to achieve better outcomes for children and young people. We support the adults involved in the lives of children and young people </w:t>
            </w:r>
            <w:r w:rsidRPr="00000000" w:rsidDel="00000000" w:rsidR="00000000">
              <w:rPr>
                <w:rFonts w:ascii="Arial" w:hAnsi="Arial" w:eastAsia="Arial" w:cs="Arial"/>
                <w:b w:val="0"/>
                <w:sz w:val="20"/>
                <w:szCs w:val="20"/>
                <w:vertAlign w:val="baseline"/>
                <w:rtl w:val="0"/>
              </w:rPr>
              <w:t xml:space="preserve">and work with learners</w:t>
            </w:r>
            <w:r w:rsidRPr="00000000" w:rsidDel="00000000" w:rsidR="00000000">
              <w:rPr>
                <w:rFonts w:ascii="Arial" w:hAnsi="Arial" w:eastAsia="Arial" w:cs="Arial"/>
                <w:b w:val="0"/>
                <w:color w:val="000000"/>
                <w:sz w:val="20"/>
                <w:szCs w:val="20"/>
                <w:vertAlign w:val="baseline"/>
                <w:rtl w:val="0"/>
              </w:rPr>
              <w:t xml:space="preserve"> to:</w:t>
            </w:r>
          </w:p>
          <w:p w:rsidRPr="00000000" w:rsidR="00000000" w:rsidDel="00000000" w:rsidP="00000000" w:rsidRDefault="00000000" w14:paraId="00000035"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36" wp14:textId="77777777">
            <w:pPr>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Prevent additional/special educational needs and requirements developing.</w:t>
            </w:r>
          </w:p>
          <w:p w:rsidRPr="00000000" w:rsidR="00000000" w:rsidDel="00000000" w:rsidP="00000000" w:rsidRDefault="00000000" w14:paraId="00000037" wp14:textId="77777777">
            <w:pPr>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Intervene early where additional/special educational needs and requirements are identified.</w:t>
            </w:r>
          </w:p>
          <w:p w:rsidRPr="00000000" w:rsidR="00000000" w:rsidDel="00000000" w:rsidP="00000000" w:rsidRDefault="00000000" w14:paraId="00000038" wp14:textId="77777777">
            <w:pPr>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Support those with on-going additional needs and requirements.</w:t>
            </w:r>
          </w:p>
          <w:p w:rsidRPr="00000000" w:rsidR="00000000" w:rsidDel="00000000" w:rsidP="00000000" w:rsidRDefault="00000000" w14:paraId="00000039" wp14:textId="77777777">
            <w:pPr>
              <w:pBdr>
                <w:top w:val="nil" w:sz="0" w:space="0"/>
                <w:left w:val="nil" w:sz="0" w:space="0"/>
                <w:bottom w:val="nil" w:sz="0" w:space="0"/>
                <w:right w:val="nil" w:sz="0" w:space="0"/>
                <w:between w:val="nil" w:sz="0" w:space="0"/>
              </w:pBdr>
              <w:shd w:val="clear" w:fill="auto"/>
              <w:spacing w:before="0" w:after="0" w:line="240" w:lineRule="auto"/>
              <w:rPr>
                <w:rFonts w:ascii="Helvetica Neue" w:hAnsi="Helvetica Neue" w:eastAsia="Helvetica Neue" w:cs="Helvetica Neue"/>
                <w:b w:val="0"/>
                <w:color w:val="000000"/>
                <w:sz w:val="24"/>
                <w:szCs w:val="24"/>
                <w:vertAlign w:val="baseline"/>
              </w:rPr>
            </w:pPr>
            <w:r w:rsidRPr="00000000" w:rsidDel="00000000" w:rsidR="00000000">
              <w:rPr>
                <w:rtl w:val="0"/>
              </w:rPr>
            </w:r>
          </w:p>
          <w:p w:rsidRPr="00000000" w:rsidR="00000000" w:rsidDel="00000000" w:rsidP="00000000" w:rsidRDefault="00000000" w14:paraId="0000003A"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The main duties and responsibilities of Educational Psychologists working in Northumberland will be:</w:t>
            </w:r>
          </w:p>
          <w:p w:rsidRPr="00000000" w:rsidR="00000000" w:rsidDel="00000000" w:rsidP="00000000" w:rsidRDefault="00000000" w14:paraId="0000003B"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3C"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safeguard and promote the welfare of children and vulnerable adults with whom s/he has contact. </w:t>
            </w:r>
          </w:p>
          <w:p w:rsidRPr="00000000" w:rsidR="00000000" w:rsidDel="00000000" w:rsidP="00000000" w:rsidRDefault="00000000" w14:paraId="0000003D"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meet standards set out by Health and Care Professionals Council.</w:t>
            </w:r>
          </w:p>
          <w:p w:rsidRPr="00000000" w:rsidR="00000000" w:rsidDel="00000000" w:rsidP="00000000" w:rsidRDefault="00000000" w14:paraId="0000003E"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promote the educational, emotional and personal development of children and young people by applying knowledge of psychology in working with: </w:t>
            </w:r>
          </w:p>
          <w:p w:rsidRPr="00000000" w:rsidR="00000000" w:rsidDel="00000000" w:rsidP="00000000" w:rsidRDefault="00000000" w14:paraId="0000003F" wp14:textId="77777777">
            <w:pPr>
              <w:pBdr>
                <w:top w:val="nil" w:sz="0" w:space="0"/>
                <w:left w:val="nil" w:sz="0" w:space="0"/>
                <w:bottom w:val="nil" w:sz="0" w:space="0"/>
                <w:right w:val="nil" w:sz="0" w:space="0"/>
                <w:between w:val="nil" w:sz="0" w:space="0"/>
              </w:pBdr>
              <w:shd w:val="clear" w:fill="auto"/>
              <w:spacing w:before="0" w:after="0" w:line="240" w:lineRule="auto"/>
              <w:ind w:left="720" w:firstLine="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40" wp14:textId="77777777">
            <w:pPr>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The children and young people. </w:t>
            </w:r>
          </w:p>
          <w:p w:rsidRPr="00000000" w:rsidR="00000000" w:rsidDel="00000000" w:rsidP="00000000" w:rsidRDefault="00000000" w14:paraId="00000041" wp14:textId="77777777">
            <w:pPr>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Key people in their lives (e.g. parents/carers, teachers, learning support assistants) who have concerns about some aspect(s) of their progress or development.</w:t>
            </w:r>
          </w:p>
          <w:p w:rsidRPr="00000000" w:rsidR="00000000" w:rsidDel="00000000" w:rsidP="00000000" w:rsidRDefault="00000000" w14:paraId="00000042" wp14:textId="77777777">
            <w:pPr>
              <w:numPr>
                <w:ilvl w:val="0"/>
                <w:numId w:val="3"/>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Other services working to support children in Northumberland.</w:t>
            </w:r>
          </w:p>
          <w:p w:rsidRPr="00000000" w:rsidR="00000000" w:rsidDel="00000000" w:rsidP="00000000" w:rsidRDefault="00000000" w14:paraId="00000043" wp14:textId="77777777">
            <w:pPr>
              <w:pBdr>
                <w:top w:val="nil" w:sz="0" w:space="0"/>
                <w:left w:val="nil" w:sz="0" w:space="0"/>
                <w:bottom w:val="nil" w:sz="0" w:space="0"/>
                <w:right w:val="nil" w:sz="0" w:space="0"/>
                <w:between w:val="nil" w:sz="0" w:space="0"/>
              </w:pBdr>
              <w:shd w:val="clear" w:fill="auto"/>
              <w:spacing w:before="0" w:after="0" w:line="240" w:lineRule="auto"/>
              <w:ind w:left="720" w:firstLine="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44"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work closely with other staff within the SEND services to provide a high quality service for children and young people. </w:t>
            </w:r>
          </w:p>
          <w:p w:rsidRPr="00000000" w:rsidR="00000000" w:rsidDel="00000000" w:rsidP="00000000" w:rsidRDefault="00000000" w14:paraId="00000045"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promote effective inclusive outcomes for the concerns expressed by young people or the adults working with, or caring for, children and young people. </w:t>
            </w:r>
          </w:p>
          <w:p w:rsidRPr="00000000" w:rsidR="00000000" w:rsidDel="00000000" w:rsidP="00000000" w:rsidRDefault="00000000" w14:paraId="00000046"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provide timely agreed written feedback documenting actions taken by Educational Psychologist and actions agreed by others. </w:t>
            </w:r>
          </w:p>
          <w:p w:rsidRPr="00000000" w:rsidR="00000000" w:rsidDel="00000000" w:rsidP="00000000" w:rsidRDefault="00000000" w14:paraId="00000047"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provide written advice for children undergoing Education, Health and Care Assessments to enable the Local Authority to comply with its responsibilities. The advice will be written within the agreed timescales. </w:t>
            </w:r>
          </w:p>
          <w:p w:rsidRPr="00000000" w:rsidR="00000000" w:rsidDel="00000000" w:rsidP="00000000" w:rsidRDefault="00000000" w14:paraId="00000048"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contribute to the training and development of the children’s workforce in Northumberland (e.g. teachers, teaching assistants). </w:t>
            </w:r>
          </w:p>
          <w:p w:rsidRPr="00000000" w:rsidR="00000000" w:rsidDel="00000000" w:rsidP="00000000" w:rsidRDefault="00000000" w14:paraId="00000049"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contribute to the further development of County Council Policy and practice on Inclusion and Special Educational Needs and Disability.</w:t>
            </w:r>
          </w:p>
          <w:p w:rsidRPr="00000000" w:rsidR="00000000" w:rsidDel="00000000" w:rsidP="00000000" w:rsidRDefault="00000000" w14:paraId="0000004A"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contribute to the evaluation of the service’s impact on outcomes for children and young people. </w:t>
            </w:r>
          </w:p>
          <w:p w:rsidRPr="00000000" w:rsidR="00000000" w:rsidDel="00000000" w:rsidP="00000000" w:rsidRDefault="00000000" w14:paraId="0000004B"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contribute to the identification of team, service and personal development needs and to participate in ensuing research and development work as agreed.</w:t>
            </w:r>
          </w:p>
          <w:p w:rsidRPr="00000000" w:rsidR="00000000" w:rsidDel="00000000" w:rsidP="00000000" w:rsidRDefault="00000000" w14:paraId="0000004C"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pPr>
            <w:r w:rsidRPr="00000000" w:rsidDel="00000000" w:rsidR="00000000">
              <w:rPr>
                <w:rtl w:val="0"/>
              </w:rPr>
              <w:t xml:space="preserve">To participate in CPD and supervision activities</w:t>
            </w:r>
          </w:p>
          <w:p w:rsidRPr="00000000" w:rsidR="00000000" w:rsidDel="00000000" w:rsidP="00000000" w:rsidRDefault="00000000" w14:paraId="0000004D" wp14:textId="77777777">
            <w:pPr>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provide supervision for Trainee Educational Psychologists. </w:t>
            </w:r>
          </w:p>
          <w:p w:rsidRPr="00000000" w:rsidR="00000000" w:rsidDel="00000000" w:rsidP="00000000" w:rsidRDefault="00000000" w14:paraId="0000004E"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4F" wp14:textId="77777777">
            <w:pPr>
              <w:pBdr>
                <w:top w:val="nil" w:sz="0" w:space="0"/>
                <w:left w:val="nil" w:sz="0" w:space="0"/>
                <w:bottom w:val="nil" w:sz="0" w:space="0"/>
                <w:right w:val="nil" w:sz="0" w:space="0"/>
                <w:between w:val="nil" w:sz="0" w:space="0"/>
              </w:pBdr>
              <w:shd w:val="clear" w:fill="auto"/>
              <w:spacing w:before="0" w:after="0" w:line="240" w:lineRule="auto"/>
              <w:ind w:left="960" w:hanging="48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50"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Day to day operational management of the team will be delivered by the </w:t>
            </w:r>
            <w:r w:rsidRPr="00000000" w:rsidDel="00000000" w:rsidR="00000000">
              <w:rPr>
                <w:rtl w:val="0"/>
              </w:rPr>
              <w:t xml:space="preserve">Manager of Psychological Services</w:t>
            </w:r>
            <w:r w:rsidRPr="00000000" w:rsidDel="00000000" w:rsidR="00000000">
              <w:rPr>
                <w:rFonts w:ascii="Arial" w:hAnsi="Arial" w:eastAsia="Arial" w:cs="Arial"/>
                <w:b w:val="0"/>
                <w:color w:val="000000"/>
                <w:sz w:val="20"/>
                <w:szCs w:val="20"/>
                <w:vertAlign w:val="baseline"/>
                <w:rtl w:val="0"/>
              </w:rPr>
              <w:t xml:space="preserve">.  </w:t>
            </w:r>
            <w:r w:rsidRPr="00000000" w:rsidDel="00000000" w:rsidR="00000000">
              <w:rPr>
                <w:rFonts w:ascii="Arial" w:hAnsi="Arial" w:eastAsia="Arial" w:cs="Arial"/>
                <w:b w:val="0"/>
                <w:color w:val="000000"/>
                <w:sz w:val="20"/>
                <w:szCs w:val="20"/>
                <w:vertAlign w:val="baseline"/>
                <w:rtl w:val="0"/>
              </w:rPr>
              <w:t xml:space="preserve">The Manager for </w:t>
            </w:r>
            <w:r w:rsidRPr="00000000" w:rsidDel="00000000" w:rsidR="00000000">
              <w:rPr>
                <w:rtl w:val="0"/>
              </w:rPr>
              <w:t xml:space="preserve">Psychological Services</w:t>
            </w:r>
            <w:r w:rsidRPr="00000000" w:rsidDel="00000000" w:rsidR="00000000">
              <w:rPr>
                <w:rFonts w:ascii="Arial" w:hAnsi="Arial" w:eastAsia="Arial" w:cs="Arial"/>
                <w:b w:val="0"/>
                <w:color w:val="000000"/>
                <w:sz w:val="20"/>
                <w:szCs w:val="20"/>
                <w:vertAlign w:val="baseline"/>
                <w:rtl w:val="0"/>
              </w:rPr>
              <w:t xml:space="preserve"> and Senior Psychologist will provide professional guidance and support for Educational Psychologists in relation to matters of psychological practice, quality control, appraisal, professional supervision and continuing professional development.</w:t>
            </w:r>
          </w:p>
          <w:p w:rsidRPr="00000000" w:rsidR="00000000" w:rsidDel="00000000" w:rsidP="00000000" w:rsidRDefault="00000000" w14:paraId="00000051"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5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RPr="00000000" w:rsidDel="00000000" w:rsidR="00000000">
              <w:rPr>
                <w:rtl w:val="0"/>
              </w:rPr>
            </w:r>
          </w:p>
        </w:tc>
      </w:tr>
      <w:tr xmlns:wp14="http://schemas.microsoft.com/office/word/2010/wordml" w:rsidTr="668EFD0C" w14:paraId="672A6659" wp14:textId="77777777">
        <w:tc>
          <w:tcPr>
            <w:gridSpan w:val="5"/>
            <w:tcBorders>
              <w:top w:val="single" w:color="000000" w:themeColor="text1" w:sz="4" w:space="0"/>
            </w:tcBorders>
            <w:tcMar/>
            <w:vAlign w:val="top"/>
          </w:tcPr>
          <w:p w:rsidRPr="00000000" w:rsidR="00000000" w:rsidDel="00000000" w:rsidP="00000000" w:rsidRDefault="00000000" w14:paraId="0000005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r>
      <w:tr xmlns:wp14="http://schemas.microsoft.com/office/word/2010/wordml" w:rsidTr="668EFD0C" w14:paraId="25C2FCDC" wp14:textId="77777777">
        <w:trPr>
          <w:trHeight w:val="340" w:hRule="atLeast"/>
        </w:trPr>
        <w:tc>
          <w:tcPr>
            <w:gridSpan w:val="2"/>
            <w:tcBorders>
              <w:top w:val="single" w:color="000000" w:themeColor="text1" w:sz="4" w:space="0"/>
              <w:bottom w:val="single" w:color="000000" w:themeColor="text1" w:sz="4" w:space="0"/>
            </w:tcBorders>
            <w:tcMar/>
            <w:vAlign w:val="top"/>
          </w:tcPr>
          <w:p w:rsidRPr="00000000" w:rsidR="00000000" w:rsidDel="00000000" w:rsidP="00000000" w:rsidRDefault="00000000" w14:paraId="0000005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Transport requirements:</w:t>
            </w:r>
            <w:r w:rsidRPr="00000000" w:rsidDel="00000000" w:rsidR="00000000">
              <w:rPr>
                <w:rtl w:val="0"/>
              </w:rPr>
            </w:r>
          </w:p>
          <w:p w:rsidRPr="00000000" w:rsidR="00000000" w:rsidDel="00000000" w:rsidP="00000000" w:rsidRDefault="00000000" w14:paraId="0000005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Working patterns:</w:t>
            </w:r>
            <w:r w:rsidRPr="00000000" w:rsidDel="00000000" w:rsidR="00000000">
              <w:rPr>
                <w:rtl w:val="0"/>
              </w:rPr>
            </w:r>
          </w:p>
          <w:p w:rsidRPr="00000000" w:rsidR="00000000" w:rsidDel="00000000" w:rsidP="00000000" w:rsidRDefault="00000000" w14:paraId="0000005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Working conditions:</w:t>
            </w:r>
            <w:r w:rsidRPr="00000000" w:rsidDel="00000000" w:rsidR="00000000">
              <w:rPr>
                <w:rtl w:val="0"/>
              </w:rPr>
            </w:r>
          </w:p>
        </w:tc>
        <w:tc>
          <w:tcPr>
            <w:gridSpan w:val="3"/>
            <w:tcBorders>
              <w:top w:val="single" w:color="000000" w:themeColor="text1" w:sz="4" w:space="0"/>
              <w:bottom w:val="single" w:color="000000" w:themeColor="text1" w:sz="4" w:space="0"/>
            </w:tcBorders>
            <w:tcMar/>
            <w:vAlign w:val="top"/>
          </w:tcPr>
          <w:p w:rsidRPr="00000000" w:rsidR="00000000" w:rsidDel="00000000" w:rsidP="00000000" w:rsidRDefault="00000000" w14:paraId="00000060"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To undertake the necessary travel requirements of the post</w:t>
            </w:r>
          </w:p>
          <w:p w:rsidRPr="00000000" w:rsidR="00000000" w:rsidDel="00000000" w:rsidP="00000000" w:rsidRDefault="00000000" w14:paraId="00000061"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This post will be a full time equivalent post or job share with access to NCC’s flexible working arrangements</w:t>
            </w:r>
          </w:p>
          <w:p w:rsidRPr="00000000" w:rsidR="00000000" w:rsidDel="00000000" w:rsidP="00000000" w:rsidRDefault="00000000" w14:paraId="0000006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To </w:t>
            </w:r>
            <w:r w:rsidRPr="00000000" w:rsidDel="00000000" w:rsidR="00000000">
              <w:rPr>
                <w:rtl w:val="0"/>
              </w:rPr>
              <w:t xml:space="preserve">provide support to a number of schools across the county</w:t>
            </w:r>
            <w:r w:rsidRPr="00000000" w:rsidDel="00000000" w:rsidR="00000000">
              <w:rPr>
                <w:rtl w:val="0"/>
              </w:rPr>
            </w:r>
          </w:p>
        </w:tc>
      </w:tr>
    </w:tbl>
    <w:p xmlns:wp14="http://schemas.microsoft.com/office/word/2010/wordml" w:rsidRPr="00000000" w:rsidR="00000000" w:rsidDel="00000000" w:rsidP="00000000" w:rsidRDefault="00000000" w14:paraId="00000065"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6"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7"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8"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9"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A"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B"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C"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D"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E"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6F"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0"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1"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2"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3"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4"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5"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6"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7"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8"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9"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A"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B"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7C" wp14:textId="77777777">
      <w:pPr>
        <w:pBdr>
          <w:top w:val="nil" w:sz="0" w:space="0"/>
          <w:left w:val="nil" w:sz="0" w:space="0"/>
          <w:bottom w:val="nil" w:sz="0" w:space="0"/>
          <w:right w:val="nil" w:sz="0" w:space="0"/>
          <w:between w:val="nil" w:sz="0" w:space="0"/>
        </w:pBdr>
        <w:shd w:val="clear" w:fill="auto"/>
        <w:tabs>
          <w:tab w:val="center" w:pos="6840"/>
          <w:tab w:val="right" w:pos="14040"/>
        </w:tabs>
        <w:rPr>
          <w:rFonts w:ascii="Arial" w:hAnsi="Arial" w:eastAsia="Arial" w:cs="Arial"/>
          <w:b w:val="0"/>
          <w:sz w:val="20"/>
          <w:szCs w:val="20"/>
          <w:vertAlign w:val="baseline"/>
        </w:rPr>
      </w:pPr>
      <w:r w:rsidRPr="00000000" w:rsidDel="00000000" w:rsidR="00000000">
        <w:rPr>
          <w:vertAlign w:val="baseline"/>
        </w:rPr>
        <w:drawing>
          <wp:inline xmlns:wp14="http://schemas.microsoft.com/office/word/2010/wordprocessingDrawing" distT="0" distB="0" distL="114300" distR="114300" wp14:anchorId="0BDE0072" wp14:editId="7777777">
            <wp:extent cx="1254125" cy="248920"/>
            <wp:effectExtent l="0" t="0" r="0" b="0"/>
            <wp:docPr id="2"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1254125" cy="248920"/>
                    </a:xfrm>
                    <a:prstGeom prst="rect"/>
                    <a:ln/>
                  </pic:spPr>
                </pic:pic>
              </a:graphicData>
            </a:graphic>
          </wp:inline>
        </w:drawing>
      </w:r>
      <w:r w:rsidRPr="00000000" w:rsidDel="00000000" w:rsidR="00000000">
        <w:rPr>
          <w:vertAlign w:val="baseline"/>
          <w:rtl w:val="0"/>
        </w:rPr>
        <w:tab/>
      </w:r>
      <w:r w:rsidRPr="00000000" w:rsidDel="00000000" w:rsidR="00000000">
        <w:rPr>
          <w:b w:val="1"/>
          <w:vertAlign w:val="baseline"/>
          <w:rtl w:val="0"/>
        </w:rPr>
        <w:t xml:space="preserve">PERSON SPECIFICATION</w:t>
      </w:r>
      <w:r w:rsidRPr="00000000" w:rsidDel="00000000" w:rsidR="00000000">
        <w:rPr>
          <w:b w:val="1"/>
          <w:vertAlign w:val="baseline"/>
          <w:rtl w:val="0"/>
        </w:rPr>
        <w:tab/>
      </w:r>
      <w:r w:rsidRPr="00000000" w:rsidDel="00000000" w:rsidR="00000000">
        <w:rPr>
          <w:b w:val="1"/>
          <w:vertAlign w:val="baseline"/>
          <w:rtl w:val="0"/>
        </w:rPr>
        <w:t xml:space="preserve">Appendix 2</w:t>
      </w:r>
      <w:r w:rsidRPr="00000000" w:rsidDel="00000000" w:rsidR="00000000">
        <w:rPr>
          <w:rtl w:val="0"/>
        </w:rPr>
      </w:r>
    </w:p>
    <w:p xmlns:wp14="http://schemas.microsoft.com/office/word/2010/wordml" w:rsidRPr="00000000" w:rsidR="00000000" w:rsidDel="00000000" w:rsidP="00000000" w:rsidRDefault="00000000" w14:paraId="0000007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bl>
      <w:tblPr>
        <w:tblStyle w:val="Table2"/>
        <w:tblW w:w="14572.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7361"/>
        <w:gridCol w:w="5641"/>
        <w:gridCol w:w="653"/>
        <w:gridCol w:w="917"/>
        <w:tblGridChange w:id="0">
          <w:tblGrid>
            <w:gridCol w:w="7361"/>
            <w:gridCol w:w="5641"/>
            <w:gridCol w:w="653"/>
            <w:gridCol w:w="917"/>
          </w:tblGrid>
        </w:tblGridChange>
      </w:tblGrid>
      <w:tr xmlns:wp14="http://schemas.microsoft.com/office/word/2010/wordml" w14:paraId="115BD1CE" wp14:textId="77777777">
        <w:tc>
          <w:tcPr>
            <w:vAlign w:val="top"/>
          </w:tcPr>
          <w:p w:rsidRPr="00000000" w:rsidR="00000000" w:rsidDel="00000000" w:rsidP="00000000" w:rsidRDefault="00000000" w14:paraId="0000007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Post Title: </w:t>
            </w:r>
            <w:r w:rsidRPr="00000000" w:rsidDel="00000000" w:rsidR="00000000">
              <w:rPr>
                <w:vertAlign w:val="baseline"/>
                <w:rtl w:val="0"/>
              </w:rPr>
              <w:t xml:space="preserve">   Educational Psychologist</w:t>
            </w:r>
            <w:r w:rsidRPr="00000000" w:rsidDel="00000000" w:rsidR="00000000">
              <w:rPr>
                <w:rtl w:val="0"/>
              </w:rPr>
            </w:r>
          </w:p>
        </w:tc>
        <w:tc>
          <w:tcPr>
            <w:vAlign w:val="top"/>
          </w:tcPr>
          <w:p w:rsidRPr="00000000" w:rsidR="00000000" w:rsidDel="00000000" w:rsidP="00000000" w:rsidRDefault="00000000" w14:paraId="0000007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Director/Service/Sector:</w:t>
            </w:r>
            <w:r w:rsidRPr="00000000" w:rsidDel="00000000" w:rsidR="00000000">
              <w:rPr>
                <w:rtl w:val="0"/>
              </w:rPr>
            </w:r>
          </w:p>
        </w:tc>
        <w:tc>
          <w:tcPr>
            <w:gridSpan w:val="2"/>
            <w:vAlign w:val="top"/>
          </w:tcPr>
          <w:p w:rsidRPr="00000000" w:rsidR="00000000" w:rsidDel="00000000" w:rsidP="00000000" w:rsidRDefault="00000000" w14:paraId="0000008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Ref:</w:t>
            </w:r>
            <w:r w:rsidRPr="00000000" w:rsidDel="00000000" w:rsidR="00000000">
              <w:rPr>
                <w:rtl w:val="0"/>
              </w:rPr>
            </w:r>
          </w:p>
        </w:tc>
      </w:tr>
      <w:tr xmlns:wp14="http://schemas.microsoft.com/office/word/2010/wordml" w14:paraId="0D6C01C4" wp14:textId="77777777">
        <w:tc>
          <w:tcPr>
            <w:vAlign w:val="top"/>
          </w:tcPr>
          <w:p w:rsidRPr="00000000" w:rsidR="00000000" w:rsidDel="00000000" w:rsidP="00000000" w:rsidRDefault="00000000" w14:paraId="0000008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Essential</w:t>
            </w:r>
            <w:r w:rsidRPr="00000000" w:rsidDel="00000000" w:rsidR="00000000">
              <w:rPr>
                <w:rtl w:val="0"/>
              </w:rPr>
            </w:r>
          </w:p>
        </w:tc>
        <w:tc>
          <w:tcPr>
            <w:gridSpan w:val="2"/>
            <w:vAlign w:val="top"/>
          </w:tcPr>
          <w:p w:rsidRPr="00000000" w:rsidR="00000000" w:rsidDel="00000000" w:rsidP="00000000" w:rsidRDefault="00000000" w14:paraId="0000008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Desirable</w:t>
            </w:r>
            <w:r w:rsidRPr="00000000" w:rsidDel="00000000" w:rsidR="00000000">
              <w:rPr>
                <w:rtl w:val="0"/>
              </w:rPr>
            </w:r>
          </w:p>
        </w:tc>
        <w:tc>
          <w:tcPr>
            <w:vAlign w:val="top"/>
          </w:tcPr>
          <w:p w:rsidRPr="00000000" w:rsidR="00000000" w:rsidDel="00000000" w:rsidP="00000000" w:rsidRDefault="00000000" w14:paraId="0000008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Assess</w:t>
            </w:r>
            <w:r w:rsidRPr="00000000" w:rsidDel="00000000" w:rsidR="00000000">
              <w:rPr>
                <w:rtl w:val="0"/>
              </w:rPr>
            </w:r>
          </w:p>
          <w:p w:rsidRPr="00000000" w:rsidR="00000000" w:rsidDel="00000000" w:rsidP="00000000" w:rsidRDefault="00000000" w14:paraId="00000086"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by</w:t>
            </w:r>
            <w:r w:rsidRPr="00000000" w:rsidDel="00000000" w:rsidR="00000000">
              <w:rPr>
                <w:rtl w:val="0"/>
              </w:rPr>
            </w:r>
          </w:p>
        </w:tc>
      </w:tr>
      <w:tr xmlns:wp14="http://schemas.microsoft.com/office/word/2010/wordml" w14:paraId="4F45F324" wp14:textId="77777777">
        <w:tc>
          <w:tcPr>
            <w:gridSpan w:val="4"/>
            <w:vAlign w:val="top"/>
          </w:tcPr>
          <w:p w:rsidRPr="00000000" w:rsidR="00000000" w:rsidDel="00000000" w:rsidP="00000000" w:rsidRDefault="00000000" w14:paraId="00000087" wp14:textId="77777777">
            <w:pPr>
              <w:pBdr>
                <w:top w:val="nil" w:sz="0" w:space="0"/>
                <w:left w:val="nil" w:sz="0" w:space="0"/>
                <w:bottom w:val="nil" w:sz="0" w:space="0"/>
                <w:right w:val="nil" w:sz="0" w:space="0"/>
                <w:between w:val="nil" w:sz="0" w:space="0"/>
              </w:pBdr>
              <w:shd w:val="clear" w:fill="auto"/>
              <w:rPr>
                <w:rFonts w:ascii="Arial,Bold" w:hAnsi="Arial,Bold" w:eastAsia="Arial,Bold" w:cs="Arial,Bold"/>
                <w:b w:val="0"/>
                <w:sz w:val="24"/>
                <w:szCs w:val="24"/>
                <w:vertAlign w:val="baseline"/>
              </w:rPr>
            </w:pPr>
            <w:r w:rsidRPr="00000000" w:rsidDel="00000000" w:rsidR="00000000">
              <w:rPr>
                <w:b w:val="1"/>
                <w:vertAlign w:val="baseline"/>
                <w:rtl w:val="0"/>
              </w:rPr>
              <w:t xml:space="preserve">Knowledge and </w:t>
            </w:r>
            <w:r w:rsidRPr="00000000" w:rsidDel="00000000" w:rsidR="00000000">
              <w:rPr>
                <w:rFonts w:ascii="Arial,Bold" w:hAnsi="Arial,Bold" w:eastAsia="Arial,Bold" w:cs="Arial,Bold"/>
                <w:b w:val="1"/>
                <w:vertAlign w:val="baseline"/>
                <w:rtl w:val="0"/>
              </w:rPr>
              <w:t xml:space="preserve">Qualifications</w:t>
            </w:r>
            <w:r w:rsidRPr="00000000" w:rsidDel="00000000" w:rsidR="00000000">
              <w:rPr>
                <w:rtl w:val="0"/>
              </w:rPr>
            </w:r>
          </w:p>
        </w:tc>
      </w:tr>
      <w:tr xmlns:wp14="http://schemas.microsoft.com/office/word/2010/wordml" w14:paraId="35569D7E" wp14:textId="77777777">
        <w:tc>
          <w:tcPr>
            <w:vAlign w:val="top"/>
          </w:tcPr>
          <w:p w:rsidRPr="00000000" w:rsidR="00000000" w:rsidDel="00000000" w:rsidP="00000000" w:rsidRDefault="00000000" w14:paraId="0000008B"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An Honours Degree in Psychology recognised as a </w:t>
            </w:r>
            <w:r w:rsidRPr="00000000" w:rsidDel="00000000" w:rsidR="00000000">
              <w:rPr>
                <w:rFonts w:ascii="Arial" w:hAnsi="Arial" w:eastAsia="Arial" w:cs="Arial"/>
                <w:b w:val="0"/>
                <w:color w:val="2c2b26"/>
                <w:sz w:val="20"/>
                <w:szCs w:val="20"/>
                <w:vertAlign w:val="baseline"/>
                <w:rtl w:val="0"/>
              </w:rPr>
              <w:t xml:space="preserve">Graduate Basis for Chartered Membership (GBC) of</w:t>
            </w:r>
            <w:r w:rsidRPr="00000000" w:rsidDel="00000000" w:rsidR="00000000">
              <w:rPr>
                <w:rFonts w:ascii="Arial" w:hAnsi="Arial" w:eastAsia="Arial" w:cs="Arial"/>
                <w:b w:val="0"/>
                <w:color w:val="000000"/>
                <w:sz w:val="20"/>
                <w:szCs w:val="20"/>
                <w:vertAlign w:val="baseline"/>
                <w:rtl w:val="0"/>
              </w:rPr>
              <w:t xml:space="preserve"> the British Psychological Society.</w:t>
            </w:r>
          </w:p>
          <w:p w:rsidRPr="00000000" w:rsidR="00000000" w:rsidDel="00000000" w:rsidP="00000000" w:rsidRDefault="00000000" w14:paraId="0000008C"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8D"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A recognised post-graduate training in Educational Psychology.</w:t>
            </w:r>
          </w:p>
          <w:p w:rsidRPr="00000000" w:rsidR="00000000" w:rsidDel="00000000" w:rsidP="00000000" w:rsidRDefault="00000000" w14:paraId="0000008E"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8F"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Holder of a Health and Care Professionals Council (HCPC) Practitioner Psychologist Registration as an Educational Psychologist. For applicants currently or recently completing training, assumption will be made that HCPC registration will be achieved.</w:t>
            </w:r>
          </w:p>
          <w:p w:rsidRPr="00000000" w:rsidR="00000000" w:rsidDel="00000000" w:rsidP="00000000" w:rsidRDefault="00000000" w14:paraId="00000090"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91"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Excellent Interpersonal and Communication skills.</w:t>
            </w:r>
          </w:p>
          <w:p w:rsidRPr="00000000" w:rsidR="00000000" w:rsidDel="00000000" w:rsidP="00000000" w:rsidRDefault="00000000" w14:paraId="00000092"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93"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Flexible approach to achieving corporate objectives.</w:t>
            </w:r>
          </w:p>
          <w:p w:rsidRPr="00000000" w:rsidR="00000000" w:rsidDel="00000000" w:rsidP="00000000" w:rsidRDefault="00000000" w14:paraId="00000094"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95" wp14:textId="77777777">
            <w:pPr>
              <w:pBdr>
                <w:top w:val="nil" w:sz="0" w:space="0"/>
                <w:left w:val="nil" w:sz="0" w:space="0"/>
                <w:bottom w:val="nil" w:sz="0" w:space="0"/>
                <w:right w:val="nil" w:sz="0" w:space="0"/>
                <w:between w:val="nil" w:sz="0" w:space="0"/>
              </w:pBdr>
              <w:shd w:val="clear" w:fill="auto"/>
              <w:spacing w:before="0" w:after="0" w:line="240" w:lineRule="auto"/>
              <w:ind w:left="122" w:firstLine="0"/>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Commitment to keep children and young people safe by providing a safe environment for children and young people to learn in and commitment to identify children and young people who are suffering or likely to suffer significant harm and take appropriate action with the aim of making sure they are kept safe.</w:t>
            </w:r>
          </w:p>
          <w:p w:rsidRPr="00000000" w:rsidR="00000000" w:rsidDel="00000000" w:rsidP="00000000" w:rsidRDefault="00000000" w14:paraId="00000096"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gridSpan w:val="2"/>
            <w:vAlign w:val="top"/>
          </w:tcPr>
          <w:p w:rsidRPr="00000000" w:rsidR="00000000" w:rsidDel="00000000" w:rsidP="00000000" w:rsidRDefault="00000000" w14:paraId="0000009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9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color w:val="222222"/>
                <w:highlight w:val="white"/>
                <w:vertAlign w:val="baseline"/>
                <w:rtl w:val="0"/>
              </w:rPr>
              <w:t xml:space="preserve">Accredited training / qualifications as a practitioner or trainer in specific therapeutic approaches e.g. VIG, Narrative Therapy.</w:t>
            </w:r>
            <w:r w:rsidRPr="00000000" w:rsidDel="00000000" w:rsidR="00000000">
              <w:rPr>
                <w:rtl w:val="0"/>
              </w:rPr>
            </w:r>
          </w:p>
        </w:tc>
        <w:tc>
          <w:tcPr>
            <w:vAlign w:val="top"/>
          </w:tcPr>
          <w:p w:rsidRPr="00000000" w:rsidR="00000000" w:rsidDel="00000000" w:rsidP="00000000" w:rsidRDefault="00000000" w14:paraId="0000009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9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a,i</w:t>
            </w:r>
            <w:r w:rsidRPr="00000000" w:rsidDel="00000000" w:rsidR="00000000">
              <w:rPr>
                <w:rtl w:val="0"/>
              </w:rPr>
            </w:r>
          </w:p>
        </w:tc>
      </w:tr>
      <w:tr xmlns:wp14="http://schemas.microsoft.com/office/word/2010/wordml" w14:paraId="718EE1A2" wp14:textId="77777777">
        <w:tc>
          <w:tcPr>
            <w:gridSpan w:val="4"/>
            <w:vAlign w:val="top"/>
          </w:tcPr>
          <w:p w:rsidRPr="00000000" w:rsidR="00000000" w:rsidDel="00000000" w:rsidP="00000000" w:rsidRDefault="00000000" w14:paraId="0000009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Experience</w:t>
            </w:r>
            <w:r w:rsidRPr="00000000" w:rsidDel="00000000" w:rsidR="00000000">
              <w:rPr>
                <w:rtl w:val="0"/>
              </w:rPr>
            </w:r>
          </w:p>
        </w:tc>
      </w:tr>
      <w:tr xmlns:wp14="http://schemas.microsoft.com/office/word/2010/wordml" w14:paraId="7A9730DC" wp14:textId="77777777">
        <w:tc>
          <w:tcPr>
            <w:vAlign w:val="top"/>
          </w:tcPr>
          <w:p w:rsidRPr="00000000" w:rsidR="00000000" w:rsidDel="00000000" w:rsidP="00000000" w:rsidRDefault="00000000" w14:paraId="000000A0"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Applying psychology within a wide variety of contexts and to a wide a range of complex issues including:</w:t>
            </w:r>
          </w:p>
          <w:p w:rsidRPr="00000000" w:rsidR="00000000" w:rsidDel="00000000" w:rsidP="00000000" w:rsidRDefault="00000000" w14:paraId="000000A1"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developing preventative strategies,</w:t>
            </w:r>
          </w:p>
          <w:p w:rsidRPr="00000000" w:rsidR="00000000" w:rsidDel="00000000" w:rsidP="00000000" w:rsidRDefault="00000000" w14:paraId="000000A2"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capacity building with parents and carers, teachers, teaching assistants etc.</w:t>
            </w:r>
          </w:p>
          <w:p w:rsidRPr="00000000" w:rsidR="00000000" w:rsidDel="00000000" w:rsidP="00000000" w:rsidRDefault="00000000" w14:paraId="000000A3"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working with groups of children and young people,</w:t>
            </w:r>
          </w:p>
          <w:p w:rsidRPr="00000000" w:rsidR="00000000" w:rsidDel="00000000" w:rsidP="00000000" w:rsidRDefault="00000000" w14:paraId="000000A4"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intervening with individual children whose emotional, behavioural and/or learning needs may be complex</w:t>
            </w:r>
          </w:p>
          <w:p w:rsidRPr="00000000" w:rsidR="00000000" w:rsidDel="00000000" w:rsidP="00000000" w:rsidRDefault="00000000" w14:paraId="000000A5" wp14:textId="77777777">
            <w:pPr>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coordinating, planning and delivering training opportunities</w:t>
            </w:r>
          </w:p>
          <w:p w:rsidRPr="00000000" w:rsidR="00000000" w:rsidDel="00000000" w:rsidP="00000000" w:rsidRDefault="00000000" w14:paraId="000000A6" wp14:textId="77777777">
            <w:pPr>
              <w:numPr>
                <w:ilvl w:val="0"/>
                <w:numId w:val="1"/>
              </w:numPr>
              <w:pBdr>
                <w:top w:val="nil" w:sz="0" w:space="0"/>
                <w:left w:val="nil" w:sz="0" w:space="0"/>
                <w:bottom w:val="nil" w:sz="0" w:space="0"/>
                <w:right w:val="nil" w:sz="0" w:space="0"/>
                <w:between w:val="nil" w:sz="0" w:space="0"/>
              </w:pBdr>
              <w:shd w:val="clear" w:fill="auto"/>
              <w:ind w:left="720" w:hanging="360"/>
              <w:rPr>
                <w:b w:val="0"/>
                <w:sz w:val="20"/>
                <w:szCs w:val="20"/>
              </w:rPr>
            </w:pPr>
            <w:r w:rsidRPr="00000000" w:rsidDel="00000000" w:rsidR="00000000">
              <w:rPr>
                <w:vertAlign w:val="baseline"/>
                <w:rtl w:val="0"/>
              </w:rPr>
              <w:t xml:space="preserve">research / evaluation skills</w:t>
            </w:r>
            <w:r w:rsidRPr="00000000" w:rsidDel="00000000" w:rsidR="00000000">
              <w:rPr>
                <w:rtl w:val="0"/>
              </w:rPr>
            </w:r>
          </w:p>
          <w:p w:rsidRPr="00000000" w:rsidR="00000000" w:rsidDel="00000000" w:rsidP="00000000" w:rsidRDefault="00000000" w14:paraId="000000A7" wp14:textId="77777777">
            <w:pPr>
              <w:numPr>
                <w:ilvl w:val="0"/>
                <w:numId w:val="1"/>
              </w:numPr>
              <w:pBdr>
                <w:top w:val="nil" w:sz="0" w:space="0"/>
                <w:left w:val="nil" w:sz="0" w:space="0"/>
                <w:bottom w:val="nil" w:sz="0" w:space="0"/>
                <w:right w:val="nil" w:sz="0" w:space="0"/>
                <w:between w:val="nil" w:sz="0" w:space="0"/>
              </w:pBdr>
              <w:shd w:val="clear" w:fill="auto"/>
              <w:ind w:left="720" w:hanging="360"/>
              <w:rPr>
                <w:b w:val="0"/>
                <w:sz w:val="20"/>
                <w:szCs w:val="20"/>
              </w:rPr>
            </w:pPr>
            <w:r w:rsidRPr="00000000" w:rsidDel="00000000" w:rsidR="00000000">
              <w:rPr>
                <w:vertAlign w:val="baseline"/>
                <w:rtl w:val="0"/>
              </w:rPr>
              <w:t xml:space="preserve">providing psychological advice to Education Health and Care Assessments within statutory deadlines.</w:t>
            </w:r>
            <w:r w:rsidRPr="00000000" w:rsidDel="00000000" w:rsidR="00000000">
              <w:rPr>
                <w:rtl w:val="0"/>
              </w:rPr>
            </w:r>
          </w:p>
        </w:tc>
        <w:tc>
          <w:tcPr>
            <w:gridSpan w:val="2"/>
            <w:vAlign w:val="top"/>
          </w:tcPr>
          <w:p w:rsidRPr="00000000" w:rsidR="00000000" w:rsidDel="00000000" w:rsidP="00000000" w:rsidRDefault="00000000" w14:paraId="000000A8"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Varied, relevant and recent experience as an Educational Psychologist</w:t>
            </w:r>
          </w:p>
          <w:p w:rsidRPr="00000000" w:rsidR="00000000" w:rsidDel="00000000" w:rsidP="00000000" w:rsidRDefault="00000000" w14:paraId="000000A9"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tl w:val="0"/>
              </w:rPr>
            </w:r>
          </w:p>
          <w:p w:rsidRPr="00000000" w:rsidR="00000000" w:rsidDel="00000000" w:rsidP="00000000" w:rsidRDefault="00000000" w14:paraId="000000A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Proven track record in collaborative professional teamwork.</w:t>
            </w:r>
            <w:r w:rsidRPr="00000000" w:rsidDel="00000000" w:rsidR="00000000">
              <w:rPr>
                <w:rtl w:val="0"/>
              </w:rPr>
            </w:r>
          </w:p>
          <w:p w:rsidRPr="00000000" w:rsidR="00000000" w:rsidDel="00000000" w:rsidP="00000000" w:rsidRDefault="00000000" w14:paraId="000000A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A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Experience working within a multi-disciplinary context.</w:t>
            </w:r>
            <w:r w:rsidRPr="00000000" w:rsidDel="00000000" w:rsidR="00000000">
              <w:rPr>
                <w:rtl w:val="0"/>
              </w:rPr>
            </w:r>
          </w:p>
          <w:p w:rsidRPr="00000000" w:rsidR="00000000" w:rsidDel="00000000" w:rsidP="00000000" w:rsidRDefault="00000000" w14:paraId="000000A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Experience of developing/delivering a service following a SLA model.</w:t>
            </w:r>
            <w:r w:rsidRPr="00000000" w:rsidDel="00000000" w:rsidR="00000000">
              <w:rPr>
                <w:rtl w:val="0"/>
              </w:rPr>
            </w:r>
          </w:p>
          <w:p w:rsidRPr="00000000" w:rsidR="00000000" w:rsidDel="00000000" w:rsidP="00000000" w:rsidRDefault="00000000" w14:paraId="000000A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vAlign w:val="top"/>
          </w:tcPr>
          <w:p w:rsidRPr="00000000" w:rsidR="00000000" w:rsidDel="00000000" w:rsidP="00000000" w:rsidRDefault="00000000" w14:paraId="000000B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a,i</w:t>
            </w:r>
            <w:r w:rsidRPr="00000000" w:rsidDel="00000000" w:rsidR="00000000">
              <w:rPr>
                <w:rtl w:val="0"/>
              </w:rPr>
            </w:r>
          </w:p>
        </w:tc>
      </w:tr>
      <w:tr xmlns:wp14="http://schemas.microsoft.com/office/word/2010/wordml" w14:paraId="79BD73D9" wp14:textId="77777777">
        <w:tc>
          <w:tcPr>
            <w:gridSpan w:val="4"/>
            <w:vAlign w:val="top"/>
          </w:tcPr>
          <w:p w:rsidRPr="00000000" w:rsidR="00000000" w:rsidDel="00000000" w:rsidP="00000000" w:rsidRDefault="00000000" w14:paraId="000000B1"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Skills and competencies</w:t>
            </w:r>
            <w:r w:rsidRPr="00000000" w:rsidDel="00000000" w:rsidR="00000000">
              <w:rPr>
                <w:rtl w:val="0"/>
              </w:rPr>
            </w:r>
          </w:p>
        </w:tc>
      </w:tr>
      <w:tr xmlns:wp14="http://schemas.microsoft.com/office/word/2010/wordml" w14:paraId="6AF876ED" wp14:textId="77777777">
        <w:tc>
          <w:tcPr>
            <w:vAlign w:val="top"/>
          </w:tcPr>
          <w:p w:rsidRPr="00000000" w:rsidR="00000000" w:rsidDel="00000000" w:rsidP="00000000" w:rsidRDefault="00000000" w14:paraId="000000B5" wp14:textId="77777777">
            <w:pPr>
              <w:pBdr>
                <w:top w:val="nil" w:sz="0" w:space="0"/>
                <w:left w:val="nil" w:sz="0" w:space="0"/>
                <w:bottom w:val="nil" w:sz="0" w:space="0"/>
                <w:right w:val="nil" w:sz="0" w:space="0"/>
                <w:between w:val="nil" w:sz="0" w:space="0"/>
              </w:pBdr>
              <w:shd w:val="clear" w:fill="auto"/>
              <w:spacing w:before="0" w:after="0" w:line="240" w:lineRule="auto"/>
              <w:rPr>
                <w:rFonts w:ascii="Arial" w:hAnsi="Arial" w:eastAsia="Arial" w:cs="Arial"/>
                <w:b w:val="0"/>
                <w:color w:val="000000"/>
                <w:sz w:val="20"/>
                <w:szCs w:val="20"/>
                <w:vertAlign w:val="baseline"/>
              </w:rPr>
            </w:pPr>
            <w:r w:rsidRPr="00000000" w:rsidDel="00000000" w:rsidR="00000000">
              <w:rPr>
                <w:rFonts w:ascii="Arial" w:hAnsi="Arial" w:eastAsia="Arial" w:cs="Arial"/>
                <w:b w:val="0"/>
                <w:color w:val="000000"/>
                <w:sz w:val="20"/>
                <w:szCs w:val="20"/>
                <w:vertAlign w:val="baseline"/>
                <w:rtl w:val="0"/>
              </w:rPr>
              <w:t xml:space="preserve">High level skills and competencies in the following practice areas</w:t>
            </w:r>
          </w:p>
          <w:p w:rsidRPr="00000000" w:rsidR="00000000" w:rsidDel="00000000" w:rsidP="00000000" w:rsidRDefault="00000000" w14:paraId="000000B6" wp14:textId="77777777">
            <w:pPr>
              <w:numPr>
                <w:ilvl w:val="0"/>
                <w:numId w:val="6"/>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Solution Oriented Consultation</w:t>
            </w:r>
          </w:p>
          <w:p w:rsidRPr="00000000" w:rsidR="00000000" w:rsidDel="00000000" w:rsidP="00000000" w:rsidRDefault="00000000" w14:paraId="000000B7" wp14:textId="77777777">
            <w:pPr>
              <w:numPr>
                <w:ilvl w:val="0"/>
                <w:numId w:val="6"/>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Assessment</w:t>
            </w:r>
          </w:p>
          <w:p w:rsidRPr="00000000" w:rsidR="00000000" w:rsidDel="00000000" w:rsidP="00000000" w:rsidRDefault="00000000" w14:paraId="000000B8" wp14:textId="77777777">
            <w:pPr>
              <w:numPr>
                <w:ilvl w:val="0"/>
                <w:numId w:val="6"/>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Intervention</w:t>
            </w:r>
          </w:p>
          <w:p w:rsidRPr="00000000" w:rsidR="00000000" w:rsidDel="00000000" w:rsidP="00000000" w:rsidRDefault="00000000" w14:paraId="000000B9" wp14:textId="77777777">
            <w:pPr>
              <w:numPr>
                <w:ilvl w:val="0"/>
                <w:numId w:val="6"/>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Report Writing</w:t>
            </w:r>
          </w:p>
          <w:p w:rsidRPr="00000000" w:rsidR="00000000" w:rsidDel="00000000" w:rsidP="00000000" w:rsidRDefault="00000000" w14:paraId="000000BA" wp14:textId="77777777">
            <w:pPr>
              <w:numPr>
                <w:ilvl w:val="0"/>
                <w:numId w:val="6"/>
              </w:numPr>
              <w:pBdr>
                <w:top w:val="nil" w:sz="0" w:space="0"/>
                <w:left w:val="nil" w:sz="0" w:space="0"/>
                <w:bottom w:val="nil" w:sz="0" w:space="0"/>
                <w:right w:val="nil" w:sz="0" w:space="0"/>
                <w:between w:val="nil" w:sz="0" w:space="0"/>
              </w:pBdr>
              <w:shd w:val="clear" w:fill="auto"/>
              <w:ind w:left="720" w:hanging="360"/>
              <w:rPr>
                <w:b w:val="0"/>
                <w:sz w:val="20"/>
                <w:szCs w:val="20"/>
              </w:rPr>
            </w:pPr>
            <w:r w:rsidRPr="00000000" w:rsidDel="00000000" w:rsidR="00000000">
              <w:rPr>
                <w:vertAlign w:val="baseline"/>
                <w:rtl w:val="0"/>
              </w:rPr>
              <w:t xml:space="preserve">Negotiating, planning, presenting and evaluating professional and organisational development activities</w:t>
            </w:r>
            <w:r w:rsidRPr="00000000" w:rsidDel="00000000" w:rsidR="00000000">
              <w:rPr>
                <w:rtl w:val="0"/>
              </w:rPr>
            </w:r>
          </w:p>
        </w:tc>
        <w:tc>
          <w:tcPr>
            <w:gridSpan w:val="2"/>
            <w:vAlign w:val="top"/>
          </w:tcPr>
          <w:p w:rsidRPr="00000000" w:rsidR="00000000" w:rsidDel="00000000" w:rsidP="00000000" w:rsidRDefault="00000000" w14:paraId="000000B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B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B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Ability to chair multi-disciplinary meetings involving children and young people, parents and carers and, potentially, other family members</w:t>
            </w:r>
            <w:r w:rsidRPr="00000000" w:rsidDel="00000000" w:rsidR="00000000">
              <w:rPr>
                <w:rtl w:val="0"/>
              </w:rPr>
            </w:r>
          </w:p>
        </w:tc>
        <w:tc>
          <w:tcPr>
            <w:vAlign w:val="top"/>
          </w:tcPr>
          <w:p w:rsidRPr="00000000" w:rsidR="00000000" w:rsidDel="00000000" w:rsidP="00000000" w:rsidRDefault="00000000" w14:paraId="000000B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a,i</w:t>
            </w:r>
            <w:r w:rsidRPr="00000000" w:rsidDel="00000000" w:rsidR="00000000">
              <w:rPr>
                <w:rtl w:val="0"/>
              </w:rPr>
            </w:r>
          </w:p>
        </w:tc>
      </w:tr>
      <w:tr xmlns:wp14="http://schemas.microsoft.com/office/word/2010/wordml" w14:paraId="5BBDAE7E" wp14:textId="77777777">
        <w:tc>
          <w:tcPr>
            <w:gridSpan w:val="4"/>
            <w:vAlign w:val="top"/>
          </w:tcPr>
          <w:p w:rsidRPr="00000000" w:rsidR="00000000" w:rsidDel="00000000" w:rsidP="00000000" w:rsidRDefault="00000000" w14:paraId="000000C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Physical, mental and emotional demands</w:t>
            </w:r>
            <w:r w:rsidRPr="00000000" w:rsidDel="00000000" w:rsidR="00000000">
              <w:rPr>
                <w:rtl w:val="0"/>
              </w:rPr>
            </w:r>
          </w:p>
        </w:tc>
      </w:tr>
      <w:tr xmlns:wp14="http://schemas.microsoft.com/office/word/2010/wordml" w14:paraId="3FC5411F" wp14:textId="77777777">
        <w:tc>
          <w:tcPr>
            <w:vAlign w:val="top"/>
          </w:tcPr>
          <w:p w:rsidRPr="00000000" w:rsidR="00000000" w:rsidDel="00000000" w:rsidP="00000000" w:rsidRDefault="00000000" w14:paraId="000000C4" wp14:textId="77777777">
            <w:pPr>
              <w:numPr>
                <w:ilvl w:val="0"/>
                <w:numId w:val="7"/>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Capability to assertively and flexibly work as an applied psychologist </w:t>
            </w:r>
          </w:p>
          <w:p w:rsidRPr="00000000" w:rsidR="00000000" w:rsidDel="00000000" w:rsidP="00000000" w:rsidRDefault="00000000" w14:paraId="000000C5" wp14:textId="77777777">
            <w:pPr>
              <w:numPr>
                <w:ilvl w:val="0"/>
                <w:numId w:val="7"/>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work to tight deadlines in an ever changing environment</w:t>
            </w:r>
          </w:p>
          <w:p w:rsidRPr="00000000" w:rsidR="00000000" w:rsidDel="00000000" w:rsidP="00000000" w:rsidRDefault="00000000" w14:paraId="000000C6" wp14:textId="77777777">
            <w:pPr>
              <w:numPr>
                <w:ilvl w:val="0"/>
                <w:numId w:val="7"/>
              </w:numPr>
              <w:pBdr>
                <w:top w:val="nil" w:sz="0" w:space="0"/>
                <w:left w:val="nil" w:sz="0" w:space="0"/>
                <w:bottom w:val="nil" w:sz="0" w:space="0"/>
                <w:right w:val="nil" w:sz="0" w:space="0"/>
                <w:between w:val="nil" w:sz="0" w:space="0"/>
              </w:pBdr>
              <w:shd w:val="clear" w:fill="auto"/>
              <w:spacing w:before="0" w:after="0" w:line="240" w:lineRule="auto"/>
              <w:ind w:left="720" w:hanging="360"/>
              <w:rPr>
                <w:b w:val="0"/>
                <w:color w:val="000000"/>
                <w:sz w:val="20"/>
                <w:szCs w:val="20"/>
              </w:rPr>
            </w:pPr>
            <w:r w:rsidRPr="00000000" w:rsidDel="00000000" w:rsidR="00000000">
              <w:rPr>
                <w:rFonts w:ascii="Arial" w:hAnsi="Arial" w:eastAsia="Arial" w:cs="Arial"/>
                <w:b w:val="0"/>
                <w:color w:val="000000"/>
                <w:sz w:val="20"/>
                <w:szCs w:val="20"/>
                <w:vertAlign w:val="baseline"/>
                <w:rtl w:val="0"/>
              </w:rPr>
              <w:t xml:space="preserve">To contribute comprehensively to the successful resolution of complex cases and issues</w:t>
            </w:r>
          </w:p>
          <w:p w:rsidRPr="00000000" w:rsidR="00000000" w:rsidDel="00000000" w:rsidP="00000000" w:rsidRDefault="00000000" w14:paraId="000000C7" wp14:textId="77777777">
            <w:pPr>
              <w:numPr>
                <w:ilvl w:val="0"/>
                <w:numId w:val="7"/>
              </w:numPr>
              <w:pBdr>
                <w:top w:val="nil" w:sz="0" w:space="0"/>
                <w:left w:val="nil" w:sz="0" w:space="0"/>
                <w:bottom w:val="nil" w:sz="0" w:space="0"/>
                <w:right w:val="nil" w:sz="0" w:space="0"/>
                <w:between w:val="nil" w:sz="0" w:space="0"/>
              </w:pBdr>
              <w:shd w:val="clear" w:fill="auto"/>
              <w:ind w:left="720" w:hanging="360"/>
              <w:rPr>
                <w:b w:val="0"/>
                <w:sz w:val="20"/>
                <w:szCs w:val="20"/>
              </w:rPr>
            </w:pPr>
            <w:r w:rsidRPr="00000000" w:rsidDel="00000000" w:rsidR="00000000">
              <w:rPr>
                <w:vertAlign w:val="baseline"/>
                <w:rtl w:val="0"/>
              </w:rPr>
              <w:t xml:space="preserve">Ability to fulfil the travel requirements of the post.</w:t>
            </w:r>
            <w:r w:rsidRPr="00000000" w:rsidDel="00000000" w:rsidR="00000000">
              <w:rPr>
                <w:rtl w:val="0"/>
              </w:rPr>
            </w:r>
          </w:p>
          <w:p w:rsidRPr="00000000" w:rsidR="00000000" w:rsidDel="00000000" w:rsidP="00000000" w:rsidRDefault="00000000" w14:paraId="000000C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C9"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C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C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C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gridSpan w:val="2"/>
            <w:vAlign w:val="top"/>
          </w:tcPr>
          <w:p w:rsidRPr="00000000" w:rsidR="00000000" w:rsidDel="00000000" w:rsidP="00000000" w:rsidRDefault="00000000" w14:paraId="000000C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vAlign w:val="top"/>
          </w:tcPr>
          <w:p w:rsidRPr="00000000" w:rsidR="00000000" w:rsidDel="00000000" w:rsidP="00000000" w:rsidRDefault="00000000" w14:paraId="000000C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a,i</w:t>
            </w:r>
            <w:r w:rsidRPr="00000000" w:rsidDel="00000000" w:rsidR="00000000">
              <w:rPr>
                <w:rtl w:val="0"/>
              </w:rPr>
            </w:r>
          </w:p>
        </w:tc>
      </w:tr>
      <w:tr xmlns:wp14="http://schemas.microsoft.com/office/word/2010/wordml" w14:paraId="67AC7CDD" wp14:textId="77777777">
        <w:tc>
          <w:tcPr>
            <w:gridSpan w:val="4"/>
            <w:vAlign w:val="top"/>
          </w:tcPr>
          <w:p w:rsidRPr="00000000" w:rsidR="00000000" w:rsidDel="00000000" w:rsidP="00000000" w:rsidRDefault="00000000" w14:paraId="000000D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b w:val="1"/>
                <w:vertAlign w:val="baseline"/>
                <w:rtl w:val="0"/>
              </w:rPr>
              <w:t xml:space="preserve">Other</w:t>
            </w:r>
            <w:r w:rsidRPr="00000000" w:rsidDel="00000000" w:rsidR="00000000">
              <w:rPr>
                <w:rtl w:val="0"/>
              </w:rPr>
            </w:r>
          </w:p>
        </w:tc>
      </w:tr>
      <w:tr xmlns:wp14="http://schemas.microsoft.com/office/word/2010/wordml" w14:paraId="044B2751" wp14:textId="77777777">
        <w:tc>
          <w:tcPr>
            <w:vAlign w:val="top"/>
          </w:tcPr>
          <w:p w:rsidRPr="00000000" w:rsidR="00000000" w:rsidDel="00000000" w:rsidP="00000000" w:rsidRDefault="00000000" w14:paraId="000000D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D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Proficient use of ICT</w:t>
            </w:r>
            <w:r w:rsidRPr="00000000" w:rsidDel="00000000" w:rsidR="00000000">
              <w:rPr>
                <w:rtl w:val="0"/>
              </w:rPr>
            </w:r>
          </w:p>
          <w:p w:rsidRPr="00000000" w:rsidR="00000000" w:rsidDel="00000000" w:rsidP="00000000" w:rsidRDefault="00000000" w14:paraId="000000D6"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p w:rsidRPr="00000000" w:rsidR="00000000" w:rsidDel="00000000" w:rsidP="00000000" w:rsidRDefault="00000000" w14:paraId="000000D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 </w:t>
            </w:r>
            <w:r w:rsidRPr="00000000" w:rsidDel="00000000" w:rsidR="00000000">
              <w:rPr>
                <w:rtl w:val="0"/>
              </w:rPr>
            </w:r>
          </w:p>
        </w:tc>
        <w:tc>
          <w:tcPr>
            <w:gridSpan w:val="2"/>
            <w:vAlign w:val="top"/>
          </w:tcPr>
          <w:p w:rsidRPr="00000000" w:rsidR="00000000" w:rsidDel="00000000" w:rsidP="00000000" w:rsidRDefault="00000000" w14:paraId="000000D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rtl w:val="0"/>
              </w:rPr>
            </w:r>
          </w:p>
        </w:tc>
        <w:tc>
          <w:tcPr>
            <w:vAlign w:val="top"/>
          </w:tcPr>
          <w:p w:rsidRPr="00000000" w:rsidR="00000000" w:rsidDel="00000000" w:rsidP="00000000" w:rsidRDefault="00000000" w14:paraId="000000D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a,i</w:t>
            </w:r>
            <w:r w:rsidRPr="00000000" w:rsidDel="00000000" w:rsidR="00000000">
              <w:rPr>
                <w:rtl w:val="0"/>
              </w:rPr>
            </w:r>
          </w:p>
        </w:tc>
      </w:tr>
    </w:tbl>
    <w:p xmlns:wp14="http://schemas.microsoft.com/office/word/2010/wordml" w:rsidRPr="00000000" w:rsidR="00000000" w:rsidDel="00000000" w:rsidP="00000000" w:rsidRDefault="00000000" w14:paraId="000000D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20"/>
          <w:szCs w:val="20"/>
          <w:vertAlign w:val="baseline"/>
        </w:rPr>
      </w:pPr>
      <w:r w:rsidRPr="00000000" w:rsidDel="00000000" w:rsidR="00000000">
        <w:rPr>
          <w:vertAlign w:val="baseline"/>
          <w:rtl w:val="0"/>
        </w:rPr>
        <w:t xml:space="preserve">Key to assessment methods; (a) application form, (i) interview, (r) references, (t) ability tests (q) personality questionnaire (g) assessed group work, (p) presentation, (o) others e.g. case studies/visits</w:t>
      </w:r>
      <w:r w:rsidRPr="00000000" w:rsidDel="00000000" w:rsidR="00000000">
        <w:rPr>
          <w:rtl w:val="0"/>
        </w:rPr>
      </w:r>
    </w:p>
    <w:p xmlns:wp14="http://schemas.microsoft.com/office/word/2010/wordml" w:rsidRPr="00000000" w:rsidR="00000000" w:rsidDel="00000000" w:rsidP="00000000" w:rsidRDefault="00000000" w14:paraId="000000DC" wp14:textId="77777777">
      <w:pPr>
        <w:pBdr>
          <w:top w:val="nil" w:sz="0" w:space="0"/>
          <w:left w:val="nil" w:sz="0" w:space="0"/>
          <w:bottom w:val="nil" w:sz="0" w:space="0"/>
          <w:right w:val="nil" w:sz="0" w:space="0"/>
          <w:between w:val="nil" w:sz="0" w:space="0"/>
        </w:pBdr>
        <w:shd w:val="clear" w:fill="auto"/>
        <w:jc w:val="right"/>
        <w:rPr>
          <w:rFonts w:ascii="Arial" w:hAnsi="Arial" w:eastAsia="Arial" w:cs="Arial"/>
          <w:b w:val="0"/>
          <w:sz w:val="24"/>
          <w:szCs w:val="24"/>
          <w:vertAlign w:val="baseline"/>
        </w:rPr>
      </w:pPr>
      <w:r w:rsidRPr="00000000" w:rsidDel="00000000" w:rsidR="00000000">
        <w:br w:type="page"/>
      </w:r>
      <w:r w:rsidRPr="00000000" w:rsidDel="00000000" w:rsidR="00000000">
        <w:rPr>
          <w:b w:val="1"/>
          <w:sz w:val="24"/>
          <w:szCs w:val="24"/>
          <w:vertAlign w:val="baseline"/>
          <w:rtl w:val="0"/>
        </w:rPr>
        <w:t xml:space="preserve">Appendix 3</w:t>
      </w:r>
      <w:r w:rsidRPr="00000000" w:rsidDel="00000000" w:rsidR="00000000">
        <w:rPr>
          <w:rtl w:val="0"/>
        </w:rPr>
      </w:r>
    </w:p>
    <w:p xmlns:wp14="http://schemas.microsoft.com/office/word/2010/wordml" w:rsidRPr="00000000" w:rsidR="00000000" w:rsidDel="00000000" w:rsidP="00000000" w:rsidRDefault="00000000" w14:paraId="000000DD"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4"/>
          <w:szCs w:val="24"/>
          <w:vertAlign w:val="baseline"/>
        </w:rPr>
      </w:pPr>
      <w:r w:rsidRPr="00000000" w:rsidDel="00000000" w:rsidR="00000000">
        <w:rPr>
          <w:b w:val="1"/>
          <w:sz w:val="24"/>
          <w:szCs w:val="24"/>
          <w:vertAlign w:val="baseline"/>
          <w:rtl w:val="0"/>
        </w:rPr>
        <w:t xml:space="preserve">National Qualification Framework</w:t>
      </w:r>
      <w:r w:rsidRPr="00000000" w:rsidDel="00000000" w:rsidR="00000000">
        <w:rPr>
          <w:rtl w:val="0"/>
        </w:rPr>
      </w:r>
    </w:p>
    <w:p xmlns:wp14="http://schemas.microsoft.com/office/word/2010/wordml" w:rsidRPr="00000000" w:rsidR="00000000" w:rsidDel="00000000" w:rsidP="00000000" w:rsidRDefault="00000000" w14:paraId="000000DE"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DF"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vertAlign w:val="baseline"/>
          <w:rtl w:val="0"/>
        </w:rPr>
        <w:t xml:space="preserve">The three regulatory authorities have updated the National Qualifications Framework for England, Wales and Northern Ireland as part of a review of regulatory arrangements. (The three regulatory authorities are QCA, ACCAC and CCEA).</w:t>
      </w:r>
      <w:r w:rsidRPr="00000000" w:rsidDel="00000000" w:rsidR="00000000">
        <w:rPr>
          <w:rtl w:val="0"/>
        </w:rPr>
      </w:r>
    </w:p>
    <w:p xmlns:wp14="http://schemas.microsoft.com/office/word/2010/wordml" w:rsidRPr="00000000" w:rsidR="00000000" w:rsidDel="00000000" w:rsidP="00000000" w:rsidRDefault="00000000" w14:paraId="000000E0"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E1"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vertAlign w:val="baseline"/>
          <w:rtl w:val="0"/>
        </w:rPr>
        <w:t xml:space="preserve">The NQF is designed to help with career progression and act as a guide to learners to make informed decisions about their training needs. </w:t>
      </w:r>
      <w:r w:rsidRPr="00000000" w:rsidDel="00000000" w:rsidR="00000000">
        <w:rPr>
          <w:rtl w:val="0"/>
        </w:rPr>
      </w:r>
    </w:p>
    <w:p xmlns:wp14="http://schemas.microsoft.com/office/word/2010/wordml" w:rsidRPr="00000000" w:rsidR="00000000" w:rsidDel="00000000" w:rsidP="00000000" w:rsidRDefault="00000000" w14:paraId="000000E2"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E3"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vertAlign w:val="baseline"/>
          <w:rtl w:val="0"/>
        </w:rPr>
        <w:t xml:space="preserve">It aims to:</w:t>
      </w:r>
      <w:r w:rsidRPr="00000000" w:rsidDel="00000000" w:rsidR="00000000">
        <w:rPr>
          <w:rtl w:val="0"/>
        </w:rPr>
      </w:r>
    </w:p>
    <w:p xmlns:wp14="http://schemas.microsoft.com/office/word/2010/wordml" w:rsidRPr="00000000" w:rsidR="00000000" w:rsidDel="00000000" w:rsidP="00000000" w:rsidRDefault="00000000" w14:paraId="000000E4" wp14:textId="77777777">
      <w:pPr>
        <w:numPr>
          <w:ilvl w:val="0"/>
          <w:numId w:val="4"/>
        </w:numPr>
        <w:pBdr>
          <w:top w:val="nil" w:sz="0" w:space="0"/>
          <w:left w:val="nil" w:sz="0" w:space="0"/>
          <w:bottom w:val="nil" w:sz="0" w:space="0"/>
          <w:right w:val="nil" w:sz="0" w:space="0"/>
          <w:between w:val="nil" w:sz="0" w:space="0"/>
        </w:pBdr>
        <w:shd w:val="clear" w:fill="auto"/>
        <w:ind w:left="720" w:hanging="360"/>
        <w:jc w:val="both"/>
        <w:rPr>
          <w:b w:val="0"/>
        </w:rPr>
      </w:pPr>
      <w:r w:rsidRPr="00000000" w:rsidDel="00000000" w:rsidR="00000000">
        <w:rPr>
          <w:vertAlign w:val="baseline"/>
          <w:rtl w:val="0"/>
        </w:rPr>
        <w:t xml:space="preserve">promote access, motivation and achievement in education and training, strengthening international competitiveness </w:t>
      </w:r>
      <w:r w:rsidRPr="00000000" w:rsidDel="00000000" w:rsidR="00000000">
        <w:rPr>
          <w:rtl w:val="0"/>
        </w:rPr>
      </w:r>
    </w:p>
    <w:p xmlns:wp14="http://schemas.microsoft.com/office/word/2010/wordml" w:rsidRPr="00000000" w:rsidR="00000000" w:rsidDel="00000000" w:rsidP="00000000" w:rsidRDefault="00000000" w14:paraId="000000E5" wp14:textId="77777777">
      <w:pPr>
        <w:numPr>
          <w:ilvl w:val="0"/>
          <w:numId w:val="4"/>
        </w:numPr>
        <w:pBdr>
          <w:top w:val="nil" w:sz="0" w:space="0"/>
          <w:left w:val="nil" w:sz="0" w:space="0"/>
          <w:bottom w:val="nil" w:sz="0" w:space="0"/>
          <w:right w:val="nil" w:sz="0" w:space="0"/>
          <w:between w:val="nil" w:sz="0" w:space="0"/>
        </w:pBdr>
        <w:shd w:val="clear" w:fill="auto"/>
        <w:ind w:left="720" w:hanging="360"/>
        <w:jc w:val="both"/>
        <w:rPr>
          <w:b w:val="0"/>
        </w:rPr>
      </w:pPr>
      <w:r w:rsidRPr="00000000" w:rsidDel="00000000" w:rsidR="00000000">
        <w:rPr>
          <w:vertAlign w:val="baseline"/>
          <w:rtl w:val="0"/>
        </w:rPr>
        <w:t xml:space="preserve">promote lifelong learning by helping people to understand clear progression routes </w:t>
      </w:r>
      <w:r w:rsidRPr="00000000" w:rsidDel="00000000" w:rsidR="00000000">
        <w:rPr>
          <w:rtl w:val="0"/>
        </w:rPr>
      </w:r>
    </w:p>
    <w:p xmlns:wp14="http://schemas.microsoft.com/office/word/2010/wordml" w:rsidRPr="00000000" w:rsidR="00000000" w:rsidDel="00000000" w:rsidP="00000000" w:rsidRDefault="00000000" w14:paraId="000000E6" wp14:textId="77777777">
      <w:pPr>
        <w:numPr>
          <w:ilvl w:val="0"/>
          <w:numId w:val="4"/>
        </w:numPr>
        <w:pBdr>
          <w:top w:val="nil" w:sz="0" w:space="0"/>
          <w:left w:val="nil" w:sz="0" w:space="0"/>
          <w:bottom w:val="nil" w:sz="0" w:space="0"/>
          <w:right w:val="nil" w:sz="0" w:space="0"/>
          <w:between w:val="nil" w:sz="0" w:space="0"/>
        </w:pBdr>
        <w:shd w:val="clear" w:fill="auto"/>
        <w:ind w:left="720" w:hanging="360"/>
        <w:jc w:val="both"/>
        <w:rPr>
          <w:b w:val="0"/>
        </w:rPr>
      </w:pPr>
      <w:r w:rsidRPr="00000000" w:rsidDel="00000000" w:rsidR="00000000">
        <w:rPr>
          <w:vertAlign w:val="baseline"/>
          <w:rtl w:val="0"/>
        </w:rPr>
        <w:t xml:space="preserve">avoid duplication and overlap of qualifications while making sure all learning needs are covered </w:t>
      </w:r>
      <w:r w:rsidRPr="00000000" w:rsidDel="00000000" w:rsidR="00000000">
        <w:rPr>
          <w:rtl w:val="0"/>
        </w:rPr>
      </w:r>
    </w:p>
    <w:p xmlns:wp14="http://schemas.microsoft.com/office/word/2010/wordml" w:rsidRPr="00000000" w:rsidR="00000000" w:rsidDel="00000000" w:rsidP="00000000" w:rsidRDefault="00000000" w14:paraId="000000E7" wp14:textId="77777777">
      <w:pPr>
        <w:numPr>
          <w:ilvl w:val="0"/>
          <w:numId w:val="4"/>
        </w:numPr>
        <w:pBdr>
          <w:top w:val="nil" w:sz="0" w:space="0"/>
          <w:left w:val="nil" w:sz="0" w:space="0"/>
          <w:bottom w:val="nil" w:sz="0" w:space="0"/>
          <w:right w:val="nil" w:sz="0" w:space="0"/>
          <w:between w:val="nil" w:sz="0" w:space="0"/>
        </w:pBdr>
        <w:shd w:val="clear" w:fill="auto"/>
        <w:ind w:left="720" w:hanging="360"/>
        <w:jc w:val="both"/>
        <w:rPr>
          <w:b w:val="0"/>
        </w:rPr>
      </w:pPr>
      <w:r w:rsidRPr="00000000" w:rsidDel="00000000" w:rsidR="00000000">
        <w:rPr>
          <w:vertAlign w:val="baseline"/>
          <w:rtl w:val="0"/>
        </w:rPr>
        <w:t xml:space="preserve">promote public and professional confidence in the integrity and relevance of national awards. </w:t>
      </w:r>
      <w:r w:rsidRPr="00000000" w:rsidDel="00000000" w:rsidR="00000000">
        <w:rPr>
          <w:rtl w:val="0"/>
        </w:rPr>
      </w:r>
    </w:p>
    <w:p xmlns:wp14="http://schemas.microsoft.com/office/word/2010/wordml" w:rsidRPr="00000000" w:rsidR="00000000" w:rsidDel="00000000" w:rsidP="00000000" w:rsidRDefault="00000000" w14:paraId="000000E8"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0E9"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vertAlign w:val="baseline"/>
          <w:rtl w:val="0"/>
        </w:rPr>
        <w:t xml:space="preserve">The following table provides an indication of the new frameworks.</w:t>
      </w:r>
      <w:r w:rsidRPr="00000000" w:rsidDel="00000000" w:rsidR="00000000">
        <w:rPr>
          <w:rtl w:val="0"/>
        </w:rPr>
      </w:r>
    </w:p>
    <w:p xmlns:wp14="http://schemas.microsoft.com/office/word/2010/wordml" w:rsidRPr="00000000" w:rsidR="00000000" w:rsidDel="00000000" w:rsidP="00000000" w:rsidRDefault="00000000" w14:paraId="000000EA"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rtl w:val="0"/>
        </w:rPr>
      </w:r>
    </w:p>
    <w:tbl>
      <w:tblPr>
        <w:tblStyle w:val="Table3"/>
        <w:tblW w:w="14096.0" w:type="dxa"/>
        <w:jc w:val="left"/>
        <w:tblInd w:w="30.0" w:type="dxa"/>
        <w:tblBorders>
          <w:top w:val="single" w:color="000000" w:sz="6" w:space="0"/>
          <w:left w:val="single" w:color="000000" w:sz="6" w:space="0"/>
          <w:bottom w:val="single" w:color="000000" w:sz="6" w:space="0"/>
          <w:right w:val="single" w:color="000000" w:sz="6" w:space="0"/>
          <w:insideH w:val="nil" w:color="000000" w:sz="0" w:space="0"/>
          <w:insideV w:val="nil" w:color="000000" w:sz="0" w:space="0"/>
        </w:tblBorders>
        <w:tblLayout w:type="fixed"/>
        <w:tblLook w:val="0000"/>
      </w:tblPr>
      <w:tblGrid>
        <w:gridCol w:w="6439"/>
        <w:gridCol w:w="7657"/>
        <w:tblGridChange w:id="0">
          <w:tblGrid>
            <w:gridCol w:w="6439"/>
            <w:gridCol w:w="7657"/>
          </w:tblGrid>
        </w:tblGridChange>
      </w:tblGrid>
      <w:tr xmlns:wp14="http://schemas.microsoft.com/office/word/2010/wordml" w14:paraId="625EE6FC" wp14:textId="77777777">
        <w:trPr>
          <w:trHeight w:val="520" w:hRule="atLeast"/>
        </w:trPr>
        <w:tc>
          <w:tcPr>
            <w:tcBorders>
              <w:top w:val="single" w:color="000000" w:sz="6" w:space="0"/>
              <w:left w:val="single" w:color="000000" w:sz="6" w:space="0"/>
            </w:tcBorders>
            <w:vAlign w:val="center"/>
          </w:tcPr>
          <w:p w:rsidRPr="00000000" w:rsidR="00000000" w:rsidDel="00000000" w:rsidP="00000000" w:rsidRDefault="00000000" w14:paraId="000000EB" wp14:textId="77777777">
            <w:pPr>
              <w:pBdr>
                <w:top w:val="nil" w:sz="0" w:space="0"/>
                <w:left w:val="nil" w:sz="0" w:space="0"/>
                <w:bottom w:val="nil" w:sz="0" w:space="0"/>
                <w:right w:val="nil" w:sz="0" w:space="0"/>
                <w:between w:val="nil" w:sz="0" w:space="0"/>
              </w:pBdr>
              <w:shd w:val="clear" w:fill="auto"/>
              <w:jc w:val="center"/>
              <w:rPr>
                <w:rFonts w:ascii="Arial" w:hAnsi="Arial" w:eastAsia="Arial" w:cs="Arial"/>
                <w:b w:val="0"/>
                <w:sz w:val="20"/>
                <w:szCs w:val="20"/>
                <w:vertAlign w:val="baseline"/>
              </w:rPr>
            </w:pPr>
            <w:r w:rsidRPr="00000000" w:rsidDel="00000000" w:rsidR="00000000">
              <w:rPr>
                <w:b w:val="1"/>
                <w:vertAlign w:val="baseline"/>
                <w:rtl w:val="0"/>
              </w:rPr>
              <w:t xml:space="preserve">National Qualifications Framework</w:t>
            </w:r>
            <w:r w:rsidRPr="00000000" w:rsidDel="00000000" w:rsidR="00000000">
              <w:rPr>
                <w:rtl w:val="0"/>
              </w:rPr>
            </w:r>
          </w:p>
        </w:tc>
        <w:tc>
          <w:tcPr>
            <w:vAlign w:val="center"/>
          </w:tcPr>
          <w:p w:rsidRPr="00000000" w:rsidR="00000000" w:rsidDel="00000000" w:rsidP="00000000" w:rsidRDefault="00000000" w14:paraId="000000EC" wp14:textId="77777777">
            <w:pPr>
              <w:pBdr>
                <w:top w:val="nil" w:sz="0" w:space="0"/>
                <w:left w:val="nil" w:sz="0" w:space="0"/>
                <w:bottom w:val="nil" w:sz="0" w:space="0"/>
                <w:right w:val="nil" w:sz="0" w:space="0"/>
                <w:between w:val="nil" w:sz="0" w:space="0"/>
              </w:pBdr>
              <w:shd w:val="clear" w:fill="auto"/>
              <w:jc w:val="center"/>
              <w:rPr>
                <w:rFonts w:ascii="Arial" w:hAnsi="Arial" w:eastAsia="Arial" w:cs="Arial"/>
                <w:b w:val="0"/>
                <w:sz w:val="20"/>
                <w:szCs w:val="20"/>
                <w:vertAlign w:val="baseline"/>
              </w:rPr>
            </w:pPr>
            <w:r w:rsidRPr="00000000" w:rsidDel="00000000" w:rsidR="00000000">
              <w:rPr>
                <w:b w:val="1"/>
                <w:vertAlign w:val="baseline"/>
                <w:rtl w:val="0"/>
              </w:rPr>
              <w:t xml:space="preserve">Framework for Higher Education Qualification levels (FHEQ)</w:t>
            </w:r>
            <w:r w:rsidRPr="00000000" w:rsidDel="00000000" w:rsidR="00000000">
              <w:rPr>
                <w:rtl w:val="0"/>
              </w:rPr>
            </w:r>
          </w:p>
        </w:tc>
      </w:tr>
      <w:tr xmlns:wp14="http://schemas.microsoft.com/office/word/2010/wordml" w14:paraId="6AAEC159" wp14:textId="77777777">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E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8</w:t>
            </w:r>
            <w:r w:rsidRPr="00000000" w:rsidDel="00000000" w:rsidR="00000000">
              <w:rPr>
                <w:rtl w:val="0"/>
              </w:rPr>
            </w:r>
          </w:p>
          <w:p w:rsidRPr="00000000" w:rsidR="00000000" w:rsidDel="00000000" w:rsidP="00000000" w:rsidRDefault="00000000" w14:paraId="000000E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Specialist awards </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E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D (doctoral)</w:t>
            </w:r>
            <w:r w:rsidRPr="00000000" w:rsidDel="00000000" w:rsidR="00000000">
              <w:rPr>
                <w:rtl w:val="0"/>
              </w:rPr>
            </w:r>
          </w:p>
          <w:p w:rsidRPr="00000000" w:rsidR="00000000" w:rsidDel="00000000" w:rsidP="00000000" w:rsidRDefault="00000000" w14:paraId="000000F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doctorates </w:t>
            </w:r>
            <w:r w:rsidRPr="00000000" w:rsidDel="00000000" w:rsidR="00000000">
              <w:rPr>
                <w:rtl w:val="0"/>
              </w:rPr>
            </w:r>
          </w:p>
        </w:tc>
      </w:tr>
      <w:tr xmlns:wp14="http://schemas.microsoft.com/office/word/2010/wordml" w14:paraId="24346349" wp14:textId="77777777">
        <w:tc>
          <w:tcPr>
            <w:tcBorders>
              <w:top w:val="single" w:color="000000" w:sz="6" w:space="0"/>
              <w:left w:val="single" w:color="000000" w:sz="6" w:space="0"/>
              <w:bottom w:val="single" w:color="000000" w:sz="6" w:space="0"/>
              <w:right w:val="single" w:color="000000" w:sz="6" w:space="0"/>
            </w:tcBorders>
            <w:vAlign w:val="center"/>
          </w:tcPr>
          <w:p w:rsidRPr="00000000" w:rsidR="00000000" w:rsidDel="00000000" w:rsidP="00000000" w:rsidRDefault="00000000" w14:paraId="000000F1"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7 </w:t>
            </w:r>
            <w:r w:rsidRPr="00000000" w:rsidDel="00000000" w:rsidR="00000000">
              <w:rPr>
                <w:rtl w:val="0"/>
              </w:rPr>
            </w:r>
          </w:p>
          <w:p w:rsidRPr="00000000" w:rsidR="00000000" w:rsidDel="00000000" w:rsidP="00000000" w:rsidRDefault="00000000" w14:paraId="000000F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Level 7 Diploma</w:t>
            </w:r>
            <w:r w:rsidRPr="00000000" w:rsidDel="00000000" w:rsidR="00000000">
              <w:rPr>
                <w:rtl w:val="0"/>
              </w:rPr>
            </w:r>
          </w:p>
          <w:p w:rsidRPr="00000000" w:rsidR="00000000" w:rsidDel="00000000" w:rsidP="00000000" w:rsidRDefault="00000000" w14:paraId="000000F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Professional qualifications </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F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M (masters)</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masters degrees, postgraduate certificates and diplomas </w:t>
            </w:r>
            <w:r w:rsidRPr="00000000" w:rsidDel="00000000" w:rsidR="00000000">
              <w:rPr>
                <w:rtl w:val="0"/>
              </w:rPr>
            </w:r>
          </w:p>
        </w:tc>
      </w:tr>
      <w:tr xmlns:wp14="http://schemas.microsoft.com/office/word/2010/wordml" w14:paraId="2B077914" wp14:textId="77777777">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F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6</w:t>
            </w:r>
            <w:r w:rsidRPr="00000000" w:rsidDel="00000000" w:rsidR="00000000">
              <w:rPr>
                <w:rtl w:val="0"/>
              </w:rPr>
            </w:r>
          </w:p>
          <w:p w:rsidRPr="00000000" w:rsidR="00000000" w:rsidDel="00000000" w:rsidP="00000000" w:rsidRDefault="00000000" w14:paraId="000000F6"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Level 6 Diploma </w:t>
            </w:r>
            <w:r w:rsidRPr="00000000" w:rsidDel="00000000" w:rsidR="00000000">
              <w:rPr>
                <w:rtl w:val="0"/>
              </w:rPr>
            </w:r>
          </w:p>
          <w:p w:rsidRPr="00000000" w:rsidR="00000000" w:rsidDel="00000000" w:rsidP="00000000" w:rsidRDefault="00000000" w14:paraId="000000F7"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Professional qualifications</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F8"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H (honours)</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bachelors degrees, graduate certificates and diplomas </w:t>
            </w:r>
            <w:r w:rsidRPr="00000000" w:rsidDel="00000000" w:rsidR="00000000">
              <w:rPr>
                <w:rtl w:val="0"/>
              </w:rPr>
            </w:r>
          </w:p>
        </w:tc>
      </w:tr>
      <w:tr xmlns:wp14="http://schemas.microsoft.com/office/word/2010/wordml" w14:paraId="6DC45A38" wp14:textId="77777777">
        <w:tc>
          <w:tcPr>
            <w:tcBorders>
              <w:top w:val="single" w:color="000000" w:sz="6" w:space="0"/>
              <w:left w:val="single" w:color="000000" w:sz="6" w:space="0"/>
              <w:bottom w:val="single" w:color="000000" w:sz="6" w:space="0"/>
              <w:right w:val="single" w:color="000000" w:sz="6" w:space="0"/>
            </w:tcBorders>
            <w:vAlign w:val="center"/>
          </w:tcPr>
          <w:p w:rsidRPr="00000000" w:rsidR="00000000" w:rsidDel="00000000" w:rsidP="00000000" w:rsidRDefault="00000000" w14:paraId="000000F9"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5</w:t>
            </w:r>
            <w:r w:rsidRPr="00000000" w:rsidDel="00000000" w:rsidR="00000000">
              <w:rPr>
                <w:rtl w:val="0"/>
              </w:rPr>
            </w:r>
          </w:p>
          <w:p w:rsidRPr="00000000" w:rsidR="00000000" w:rsidDel="00000000" w:rsidP="00000000" w:rsidRDefault="00000000" w14:paraId="000000FA"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Level 5 BTEC HND</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FB"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I (intermediate)</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diplomas of higher education and further education, foundation degrees, higher national diplomas </w:t>
            </w:r>
            <w:r w:rsidRPr="00000000" w:rsidDel="00000000" w:rsidR="00000000">
              <w:rPr>
                <w:rtl w:val="0"/>
              </w:rPr>
            </w:r>
          </w:p>
        </w:tc>
      </w:tr>
      <w:tr xmlns:wp14="http://schemas.microsoft.com/office/word/2010/wordml" w14:paraId="147405A5" wp14:textId="77777777">
        <w:tc>
          <w:tcPr>
            <w:tcBorders>
              <w:top w:val="single" w:color="000000" w:sz="6" w:space="0"/>
              <w:left w:val="single" w:color="000000" w:sz="6" w:space="0"/>
              <w:bottom w:val="single" w:color="000000" w:sz="6" w:space="0"/>
              <w:right w:val="single" w:color="000000" w:sz="6" w:space="0"/>
            </w:tcBorders>
            <w:vAlign w:val="center"/>
          </w:tcPr>
          <w:p w:rsidRPr="00000000" w:rsidR="00000000" w:rsidDel="00000000" w:rsidP="00000000" w:rsidRDefault="00000000" w14:paraId="000000FC"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4</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4 Certificate </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FD"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C (certificate)</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certificates of higher education </w:t>
            </w:r>
            <w:r w:rsidRPr="00000000" w:rsidDel="00000000" w:rsidR="00000000">
              <w:rPr>
                <w:rtl w:val="0"/>
              </w:rPr>
            </w:r>
          </w:p>
        </w:tc>
      </w:tr>
      <w:tr xmlns:wp14="http://schemas.microsoft.com/office/word/2010/wordml" w14:paraId="26C6D898" wp14:textId="77777777">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FE"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3</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3 Certificate (OND)</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3 NVQ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A levels </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0FF"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rtl w:val="0"/>
              </w:rPr>
            </w:r>
          </w:p>
        </w:tc>
      </w:tr>
      <w:tr xmlns:wp14="http://schemas.microsoft.com/office/word/2010/wordml" w14:paraId="5DA18543" wp14:textId="77777777">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100"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2</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2 Diploma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2 NVQ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GCSEs Grades A*-C </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101"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rtl w:val="0"/>
              </w:rPr>
            </w:r>
          </w:p>
        </w:tc>
      </w:tr>
      <w:tr xmlns:wp14="http://schemas.microsoft.com/office/word/2010/wordml" w14:paraId="6FA5F677" wp14:textId="77777777">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102"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1</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1 Certificate</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1 NVQ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GCSEs Grades D-G </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103"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rtl w:val="0"/>
              </w:rPr>
            </w:r>
          </w:p>
        </w:tc>
      </w:tr>
      <w:tr xmlns:wp14="http://schemas.microsoft.com/office/word/2010/wordml" w14:paraId="19BA77CB" wp14:textId="77777777">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104"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sz w:val="16"/>
                <w:szCs w:val="16"/>
                <w:vertAlign w:val="baseline"/>
                <w:rtl w:val="0"/>
              </w:rPr>
              <w:t xml:space="preserve">Entry</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Entry Level Certificate in Adult Literacy</w:t>
            </w:r>
            <w:r w:rsidRPr="00000000" w:rsidDel="00000000" w:rsidR="00000000">
              <w:rPr>
                <w:rtl w:val="0"/>
              </w:rPr>
            </w:r>
          </w:p>
        </w:tc>
        <w:tc>
          <w:tcPr>
            <w:tcBorders>
              <w:top w:val="single" w:color="000000" w:sz="6" w:space="0"/>
              <w:left w:val="single" w:color="000000" w:sz="6" w:space="0"/>
              <w:bottom w:val="single" w:color="000000" w:sz="6" w:space="0"/>
              <w:right w:val="single" w:color="000000" w:sz="6" w:space="0"/>
            </w:tcBorders>
            <w:vAlign w:val="top"/>
          </w:tcPr>
          <w:p w:rsidRPr="00000000" w:rsidR="00000000" w:rsidDel="00000000" w:rsidP="00000000" w:rsidRDefault="00000000" w14:paraId="00000105" wp14:textId="77777777">
            <w:pPr>
              <w:pBdr>
                <w:top w:val="nil" w:sz="0" w:space="0"/>
                <w:left w:val="nil" w:sz="0" w:space="0"/>
                <w:bottom w:val="nil" w:sz="0" w:space="0"/>
                <w:right w:val="nil" w:sz="0" w:space="0"/>
                <w:between w:val="nil" w:sz="0" w:space="0"/>
              </w:pBdr>
              <w:shd w:val="clear" w:fill="auto"/>
              <w:rPr>
                <w:rFonts w:ascii="Arial" w:hAnsi="Arial" w:eastAsia="Arial" w:cs="Arial"/>
                <w:b w:val="0"/>
                <w:sz w:val="16"/>
                <w:szCs w:val="16"/>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106" wp14:textId="77777777">
      <w:pPr>
        <w:pBdr>
          <w:top w:val="nil" w:sz="0" w:space="0"/>
          <w:left w:val="nil" w:sz="0" w:space="0"/>
          <w:bottom w:val="nil" w:sz="0" w:space="0"/>
          <w:right w:val="nil" w:sz="0" w:space="0"/>
          <w:between w:val="nil" w:sz="0" w:space="0"/>
        </w:pBdr>
        <w:shd w:val="clear" w:fill="auto"/>
        <w:jc w:val="both"/>
        <w:rPr>
          <w:rFonts w:ascii="Arial" w:hAnsi="Arial" w:eastAsia="Arial" w:cs="Arial"/>
          <w:b w:val="0"/>
          <w:sz w:val="20"/>
          <w:szCs w:val="20"/>
          <w:vertAlign w:val="baseline"/>
        </w:rPr>
      </w:pPr>
      <w:r w:rsidRPr="00000000" w:rsidDel="00000000" w:rsidR="00000000">
        <w:rPr>
          <w:rtl w:val="0"/>
        </w:rPr>
      </w:r>
    </w:p>
    <w:p xmlns:wp14="http://schemas.microsoft.com/office/word/2010/wordml" w:rsidRPr="00000000" w:rsidR="00000000" w:rsidDel="00000000" w:rsidP="00000000" w:rsidRDefault="00000000" w14:paraId="00000107" wp14:textId="77777777">
      <w:pPr>
        <w:pBdr>
          <w:top w:val="nil" w:sz="0" w:space="0"/>
          <w:left w:val="nil" w:sz="0" w:space="0"/>
          <w:bottom w:val="nil" w:sz="0" w:space="0"/>
          <w:right w:val="nil" w:sz="0" w:space="0"/>
          <w:between w:val="nil" w:sz="0" w:space="0"/>
        </w:pBdr>
        <w:shd w:val="clear" w:fill="auto"/>
        <w:spacing w:before="26" w:after="100" w:lineRule="auto"/>
        <w:jc w:val="both"/>
        <w:rPr>
          <w:rFonts w:ascii="Arial" w:hAnsi="Arial" w:eastAsia="Arial" w:cs="Arial"/>
          <w:b w:val="0"/>
          <w:sz w:val="24"/>
          <w:szCs w:val="24"/>
          <w:vertAlign w:val="baseline"/>
        </w:rPr>
      </w:pPr>
      <w:r w:rsidRPr="00000000" w:rsidDel="00000000" w:rsidR="00000000">
        <w:rPr>
          <w:vertAlign w:val="baseline"/>
          <w:rtl w:val="0"/>
        </w:rPr>
        <w:t xml:space="preserve">The use of levels in the NQF is to indicate the generally comparable outcome of an award but does not indicate that different awards share purpose, content and outcomes.</w:t>
      </w:r>
      <w:r w:rsidRPr="00000000" w:rsidDel="00000000" w:rsidR="00000000">
        <w:rPr>
          <w:rtl w:val="0"/>
        </w:rPr>
      </w:r>
    </w:p>
    <w:sectPr>
      <w:pgSz w:w="15840" w:h="12240" w:orient="portrait"/>
      <w:pgMar w:top="720" w:right="851" w:bottom="851" w:lef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 w:name="Helvetica Neue">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2">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3">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4">
    <w:lvl w:ilvl="0">
      <w:start w:val="1"/>
      <w:numFmt w:val="bullet"/>
      <w:lvlText w:val="●"/>
      <w:lvlJc w:val="left"/>
      <w:pPr>
        <w:ind w:left="720" w:hanging="360"/>
      </w:pPr>
      <w:rPr>
        <w:rFonts w:ascii="Arial" w:hAnsi="Arial" w:eastAsia="Arial" w:cs="Arial"/>
        <w:sz w:val="20"/>
        <w:szCs w:val="20"/>
        <w:vertAlign w:val="baseline"/>
      </w:rPr>
    </w:lvl>
    <w:lvl w:ilvl="1">
      <w:start w:val="1"/>
      <w:numFmt w:val="bullet"/>
      <w:lvlText w:val="o"/>
      <w:lvlJc w:val="left"/>
      <w:pPr>
        <w:ind w:left="1440" w:hanging="360"/>
      </w:pPr>
      <w:rPr>
        <w:rFonts w:ascii="Arial" w:hAnsi="Arial" w:eastAsia="Arial" w:cs="Arial"/>
        <w:sz w:val="20"/>
        <w:szCs w:val="20"/>
        <w:vertAlign w:val="baseline"/>
      </w:rPr>
    </w:lvl>
    <w:lvl w:ilvl="2">
      <w:start w:val="1"/>
      <w:numFmt w:val="bullet"/>
      <w:lvlText w:val="▪"/>
      <w:lvlJc w:val="left"/>
      <w:pPr>
        <w:ind w:left="2160" w:hanging="360"/>
      </w:pPr>
      <w:rPr>
        <w:rFonts w:ascii="Arial" w:hAnsi="Arial" w:eastAsia="Arial" w:cs="Arial"/>
        <w:sz w:val="20"/>
        <w:szCs w:val="20"/>
        <w:vertAlign w:val="baseline"/>
      </w:rPr>
    </w:lvl>
    <w:lvl w:ilvl="3">
      <w:start w:val="1"/>
      <w:numFmt w:val="bullet"/>
      <w:lvlText w:val="▪"/>
      <w:lvlJc w:val="left"/>
      <w:pPr>
        <w:ind w:left="2880" w:hanging="360"/>
      </w:pPr>
      <w:rPr>
        <w:rFonts w:ascii="Arial" w:hAnsi="Arial" w:eastAsia="Arial" w:cs="Arial"/>
        <w:sz w:val="20"/>
        <w:szCs w:val="20"/>
        <w:vertAlign w:val="baseline"/>
      </w:rPr>
    </w:lvl>
    <w:lvl w:ilvl="4">
      <w:start w:val="1"/>
      <w:numFmt w:val="bullet"/>
      <w:lvlText w:val="▪"/>
      <w:lvlJc w:val="left"/>
      <w:pPr>
        <w:ind w:left="3600" w:hanging="360"/>
      </w:pPr>
      <w:rPr>
        <w:rFonts w:ascii="Arial" w:hAnsi="Arial" w:eastAsia="Arial" w:cs="Arial"/>
        <w:sz w:val="20"/>
        <w:szCs w:val="20"/>
        <w:vertAlign w:val="baseline"/>
      </w:rPr>
    </w:lvl>
    <w:lvl w:ilvl="5">
      <w:start w:val="1"/>
      <w:numFmt w:val="bullet"/>
      <w:lvlText w:val="▪"/>
      <w:lvlJc w:val="left"/>
      <w:pPr>
        <w:ind w:left="4320" w:hanging="360"/>
      </w:pPr>
      <w:rPr>
        <w:rFonts w:ascii="Arial" w:hAnsi="Arial" w:eastAsia="Arial" w:cs="Arial"/>
        <w:sz w:val="20"/>
        <w:szCs w:val="20"/>
        <w:vertAlign w:val="baseline"/>
      </w:rPr>
    </w:lvl>
    <w:lvl w:ilvl="6">
      <w:start w:val="1"/>
      <w:numFmt w:val="bullet"/>
      <w:lvlText w:val="▪"/>
      <w:lvlJc w:val="left"/>
      <w:pPr>
        <w:ind w:left="5040" w:hanging="360"/>
      </w:pPr>
      <w:rPr>
        <w:rFonts w:ascii="Arial" w:hAnsi="Arial" w:eastAsia="Arial" w:cs="Arial"/>
        <w:sz w:val="20"/>
        <w:szCs w:val="20"/>
        <w:vertAlign w:val="baseline"/>
      </w:rPr>
    </w:lvl>
    <w:lvl w:ilvl="7">
      <w:start w:val="1"/>
      <w:numFmt w:val="bullet"/>
      <w:lvlText w:val="▪"/>
      <w:lvlJc w:val="left"/>
      <w:pPr>
        <w:ind w:left="5760" w:hanging="360"/>
      </w:pPr>
      <w:rPr>
        <w:rFonts w:ascii="Arial" w:hAnsi="Arial" w:eastAsia="Arial" w:cs="Arial"/>
        <w:sz w:val="20"/>
        <w:szCs w:val="20"/>
        <w:vertAlign w:val="baseline"/>
      </w:rPr>
    </w:lvl>
    <w:lvl w:ilvl="8">
      <w:start w:val="1"/>
      <w:numFmt w:val="bullet"/>
      <w:lvlText w:val="▪"/>
      <w:lvlJc w:val="left"/>
      <w:pPr>
        <w:ind w:left="6480" w:hanging="360"/>
      </w:pPr>
      <w:rPr>
        <w:rFonts w:ascii="Arial" w:hAnsi="Arial" w:eastAsia="Arial" w:cs="Arial"/>
        <w:sz w:val="20"/>
        <w:szCs w:val="20"/>
        <w:vertAlign w:val="baseline"/>
      </w:rPr>
    </w:lvl>
  </w:abstractNum>
  <w:abstractNum w:abstractNumId="5">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6">
    <w:lvl w:ilvl="0">
      <w:start w:val="1"/>
      <w:numFmt w:val="bullet"/>
      <w:lvlText w:val="o"/>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7">
    <w:lvl w:ilvl="0">
      <w:start w:val="1"/>
      <w:numFmt w:val="bullet"/>
      <w:lvlText w:val="o"/>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E94D21C"/>
    <w:rsid w:val="00000000"/>
    <w:rsid w:val="0E94D21C"/>
    <w:rsid w:val="19B25D18"/>
    <w:rsid w:val="2575C043"/>
    <w:rsid w:val="668EFD0C"/>
    <w:rsid w:val="6D9766D5"/>
    <w:rsid w:val="77E42774"/>
  </w:rsids>
  <w:clrSchemeMapping w:bg1="light1" w:t1="dark1" w:bg2="light2" w:t2="dark2" w:accent1="accent1" w:accent2="accent2" w:accent3="accent3" w:accent4="accent4" w:accent5="accent5" w:accent6="accent6" w:hyperlink="hyperlink" w:followedHyperlink="followedHyperlink"/>
  <w14:docId w14:val="5FA705CC"/>
  <w15:docId w15:val="{288ED76C-CC82-48E4-AA6B-64814F2F9117}"/>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1.png"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customXml" Target="../customXml/item3.xml" Id="rId9" /></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ce530d07a158d9fa6eaeef3853117c7a">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87d162eb1a8878046cd871074efbae0d"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6a0a4e0c-98c2-46eb-be4e-c0c1654ea9e7}"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64YF2CDPCDW4-2144035185-154515</_dlc_DocId>
    <_dlc_DocIdUrl xmlns="a73c4f44-59d3-4782-ad57-7cd8d77cc50e">
      <Url>https://northumberland365.sharepoint.com/sites/ED-PsychologicalServices/_layouts/15/DocIdRedir.aspx?ID=64YF2CDPCDW4-2144035185-154515</Url>
      <Description>64YF2CDPCDW4-2144035185-154515</Description>
    </_dlc_DocIdUrl>
    <SharedWithUsers xmlns="a73c4f44-59d3-4782-ad57-7cd8d77cc50e">
      <UserInfo>
        <DisplayName>Dorothy MacDonald</DisplayName>
        <AccountId>16</AccountId>
        <AccountType/>
      </UserInfo>
      <UserInfo>
        <DisplayName>Sophie Atkin</DisplayName>
        <AccountId>721</AccountId>
        <AccountType/>
      </UserInfo>
      <UserInfo>
        <DisplayName>Paula Hesford</DisplayName>
        <AccountId>14</AccountId>
        <AccountType/>
      </UserInfo>
      <UserInfo>
        <DisplayName>Natasha Poole</DisplayName>
        <AccountId>1203</AccountId>
        <AccountType/>
      </UserInfo>
      <UserInfo>
        <DisplayName>Katinka Bryan</DisplayName>
        <AccountId>15</AccountId>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4D15E8-43F0-42B7-B56B-3F1715712B99}"/>
</file>

<file path=customXml/itemProps2.xml><?xml version="1.0" encoding="utf-8"?>
<ds:datastoreItem xmlns:ds="http://schemas.openxmlformats.org/officeDocument/2006/customXml" ds:itemID="{A743AEAA-7C5A-4A2D-B889-23B5BF73EA91}"/>
</file>

<file path=customXml/itemProps3.xml><?xml version="1.0" encoding="utf-8"?>
<ds:datastoreItem xmlns:ds="http://schemas.openxmlformats.org/officeDocument/2006/customXml" ds:itemID="{0A6B3412-FB4A-4E1B-B9B2-FD8E08ADFBB6}"/>
</file>

<file path=customXml/itemProps4.xml><?xml version="1.0" encoding="utf-8"?>
<ds:datastoreItem xmlns:ds="http://schemas.openxmlformats.org/officeDocument/2006/customXml" ds:itemID="{D3B95630-4FF3-448A-8D7B-AD827E48A94C}"/>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46d1ffd2-c30e-4030-84c4-56a7164d3b2c</vt:lpwstr>
  </property>
</Properties>
</file>