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ackground w:color="FFFFFF"/>
  <w:body>
    <w:p xmlns:wp14="http://schemas.microsoft.com/office/word/2010/wordml" w:rsidR="003E0542" w:rsidP="609A5DC7" w:rsidRDefault="003E0542" w14:paraId="672A6659" wp14:textId="77777777">
      <w:pPr>
        <w:rPr>
          <w:color w:val="FF0000"/>
        </w:rPr>
      </w:pPr>
      <w:bookmarkStart w:name="_GoBack" w:id="0"/>
      <w:bookmarkEnd w:id="0"/>
    </w:p>
    <w:p xmlns:wp14="http://schemas.microsoft.com/office/word/2010/wordml" w:rsidR="003E0542" w:rsidP="609A5DC7" w:rsidRDefault="003E0542" w14:paraId="0A37501D" wp14:textId="77777777">
      <w:pPr>
        <w:rPr>
          <w:color w:val="FF0000"/>
        </w:rPr>
      </w:pPr>
    </w:p>
    <w:p w:rsidR="609A5DC7" w:rsidP="609A5DC7" w:rsidRDefault="609A5DC7" w14:paraId="0BB34D56" w14:textId="1C961B4C">
      <w:pPr>
        <w:tabs>
          <w:tab w:val="center" w:leader="none" w:pos="7700"/>
          <w:tab w:val="right" w:leader="none" w:pos="14040"/>
          <w:tab w:val="right" w:leader="none" w:pos="15400"/>
        </w:tabs>
        <w:ind w:right="98"/>
        <w:rPr>
          <w:b w:val="1"/>
          <w:bCs w:val="1"/>
        </w:rPr>
      </w:pPr>
    </w:p>
    <w:p xmlns:wp14="http://schemas.microsoft.com/office/word/2010/wordml" w:rsidR="003E0542" w:rsidRDefault="008F4B46" w14:paraId="0FF2D34C" wp14:textId="77777777">
      <w:pPr>
        <w:tabs>
          <w:tab w:val="center" w:pos="7700"/>
          <w:tab w:val="right" w:pos="14040"/>
          <w:tab w:val="right" w:pos="15400"/>
        </w:tabs>
        <w:ind w:right="98"/>
      </w:pPr>
      <w:r>
        <w:rPr>
          <w:b/>
        </w:rPr>
        <w:t>JOB DESCRIPTION</w:t>
      </w:r>
      <w:r>
        <w:rPr>
          <w:b/>
        </w:rPr>
        <w:tab/>
      </w:r>
    </w:p>
    <w:p xmlns:wp14="http://schemas.microsoft.com/office/word/2010/wordml" w:rsidR="003E0542" w:rsidRDefault="003E0542" w14:paraId="5DAB6C7B" wp14:textId="77777777"/>
    <w:tbl>
      <w:tblPr>
        <w:tblStyle w:val="a"/>
        <w:tblW w:w="14474" w:type="dxa"/>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804"/>
        <w:gridCol w:w="1935"/>
        <w:gridCol w:w="2042"/>
        <w:gridCol w:w="3683"/>
        <w:gridCol w:w="1505"/>
        <w:gridCol w:w="1505"/>
      </w:tblGrid>
      <w:tr xmlns:wp14="http://schemas.microsoft.com/office/word/2010/wordml" w:rsidR="003E0542" w:rsidTr="006E45E6" w14:paraId="14A0BB4A" wp14:textId="7777777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738" w:type="dxa"/>
            <w:gridSpan w:val="2"/>
            <w:tcBorders>
              <w:top w:val="single" w:color="000000" w:themeColor="text1" w:sz="4" w:space="0"/>
              <w:right w:val="single" w:color="000000" w:themeColor="text1" w:sz="4" w:space="0"/>
            </w:tcBorders>
            <w:tcMar/>
          </w:tcPr>
          <w:p w:rsidR="003E0542" w:rsidP="24A4184F" w:rsidRDefault="008F4B46" w14:paraId="4A6A7B83" wp14:textId="5E673A00">
            <w:pPr>
              <w:spacing/>
            </w:pPr>
            <w:r w:rsidRPr="006E45E6" w:rsidR="008F4B46">
              <w:rPr>
                <w:b w:val="1"/>
                <w:bCs w:val="1"/>
              </w:rPr>
              <w:t xml:space="preserve">Post Title: </w:t>
            </w:r>
            <w:r w:rsidR="008F4B46">
              <w:rPr>
                <w:b w:val="0"/>
                <w:bCs w:val="0"/>
              </w:rPr>
              <w:t>Education Early Help Assessment</w:t>
            </w:r>
            <w:r w:rsidR="008F4B46">
              <w:rPr>
                <w:b w:val="0"/>
                <w:bCs w:val="0"/>
              </w:rPr>
              <w:t xml:space="preserve"> Worker</w:t>
            </w:r>
          </w:p>
        </w:tc>
        <w:tc>
          <w:tcPr>
            <w:cnfStyle w:val="000010000000" w:firstRow="0" w:lastRow="0" w:firstColumn="0" w:lastColumn="0" w:oddVBand="1" w:evenVBand="0" w:oddHBand="0" w:evenHBand="0" w:firstRowFirstColumn="0" w:firstRowLastColumn="0" w:lastRowFirstColumn="0" w:lastRowLastColumn="0"/>
            <w:tcW w:w="5724" w:type="dxa"/>
            <w:gridSpan w:val="2"/>
            <w:tcBorders>
              <w:top w:val="single" w:color="000000" w:themeColor="text1" w:sz="4" w:space="0"/>
              <w:left w:val="single" w:color="000000" w:themeColor="text1" w:sz="4" w:space="0"/>
              <w:right w:val="single" w:color="000000" w:themeColor="text1" w:sz="4" w:space="0"/>
            </w:tcBorders>
            <w:tcMar/>
          </w:tcPr>
          <w:p w:rsidR="003E0542" w:rsidP="006E45E6" w:rsidRDefault="008F4B46" w14:paraId="6B335BA6" wp14:textId="10EC1607">
            <w:pPr>
              <w:spacing/>
            </w:pPr>
            <w:r w:rsidRPr="006E45E6" w:rsidR="008F4B46">
              <w:rPr>
                <w:b w:val="1"/>
                <w:bCs w:val="1"/>
              </w:rPr>
              <w:t xml:space="preserve">Director/Service/Sector: </w:t>
            </w:r>
            <w:r w:rsidR="008F4B46">
              <w:rPr>
                <w:b w:val="0"/>
                <w:bCs w:val="0"/>
              </w:rPr>
              <w:t>Wellbeing and Community Health</w:t>
            </w:r>
          </w:p>
        </w:tc>
        <w:tc>
          <w:tcPr>
            <w:cnfStyle w:val="000010000000" w:firstRow="0" w:lastRow="0" w:firstColumn="0" w:lastColumn="0" w:oddVBand="1" w:evenVBand="0" w:oddHBand="0" w:evenHBand="0" w:firstRowFirstColumn="0" w:firstRowLastColumn="0" w:lastRowFirstColumn="0" w:lastRowLastColumn="0"/>
            <w:tcW w:w="1505" w:type="dxa"/>
            <w:tcBorders>
              <w:top w:val="single" w:color="000000" w:themeColor="text1" w:sz="4" w:space="0"/>
              <w:left w:val="single" w:color="000000" w:themeColor="text1" w:sz="4" w:space="0"/>
              <w:right w:val="single" w:color="000000" w:themeColor="text1" w:sz="4" w:space="0"/>
            </w:tcBorders>
            <w:tcMar/>
          </w:tcPr>
          <w:p w:rsidR="003E0542" w:rsidRDefault="008F4B46" w14:paraId="5C318FD1" wp14:textId="77777777">
            <w:pPr>
              <w:contextualSpacing w:val="0"/>
            </w:pPr>
            <w:r>
              <w:rPr>
                <w:b/>
              </w:rPr>
              <w:t>Office Use</w:t>
            </w:r>
          </w:p>
        </w:tc>
        <w:tc>
          <w:tcPr>
            <w:cnfStyle w:val="000001000000" w:firstRow="0" w:lastRow="0" w:firstColumn="0" w:lastColumn="0" w:oddVBand="0" w:evenVBand="1" w:oddHBand="0" w:evenHBand="0" w:firstRowFirstColumn="0" w:firstRowLastColumn="0" w:lastRowFirstColumn="0" w:lastRowLastColumn="0"/>
            <w:tcW w:w="1505" w:type="dxa"/>
            <w:tcBorders>
              <w:top w:val="single" w:color="000000" w:themeColor="text1" w:sz="4" w:space="0"/>
              <w:left w:val="single" w:color="000000" w:themeColor="text1" w:sz="4" w:space="0"/>
              <w:right w:val="single" w:color="000000" w:themeColor="text1" w:sz="4" w:space="0"/>
            </w:tcBorders>
            <w:tcMar/>
          </w:tcPr>
          <w:p w:rsidR="003E0542" w:rsidRDefault="003E0542" w14:paraId="02EB378F" wp14:textId="77777777">
            <w:pPr>
              <w:contextualSpacing w:val="0"/>
              <w:rPr>
                <w:b/>
              </w:rPr>
            </w:pPr>
          </w:p>
        </w:tc>
      </w:tr>
      <w:tr xmlns:wp14="http://schemas.microsoft.com/office/word/2010/wordml" w:rsidR="003E0542" w:rsidTr="006E45E6" w14:paraId="5733C49A" wp14:textId="77777777">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5738" w:type="dxa"/>
            <w:gridSpan w:val="2"/>
            <w:tcBorders>
              <w:right w:val="single" w:color="000000" w:themeColor="text1" w:sz="4" w:space="0"/>
            </w:tcBorders>
            <w:tcMar/>
          </w:tcPr>
          <w:p w:rsidR="003E0542" w:rsidP="006E45E6" w:rsidRDefault="008F4B46" w14:paraId="7B4C6948" wp14:textId="09D1E33C">
            <w:pPr>
              <w:spacing/>
              <w:rPr>
                <w:b w:val="1"/>
                <w:bCs w:val="1"/>
                <w:color w:val="FF0000"/>
              </w:rPr>
            </w:pPr>
            <w:r w:rsidRPr="006E45E6" w:rsidR="008F4B46">
              <w:rPr>
                <w:b w:val="1"/>
                <w:bCs w:val="1"/>
              </w:rPr>
              <w:t xml:space="preserve">Grade: </w:t>
            </w:r>
            <w:r w:rsidR="008F4B46">
              <w:rPr>
                <w:b w:val="0"/>
                <w:bCs w:val="0"/>
              </w:rPr>
              <w:t>Band 6</w:t>
            </w:r>
          </w:p>
        </w:tc>
        <w:tc>
          <w:tcPr>
            <w:cnfStyle w:val="000010000000" w:firstRow="0" w:lastRow="0" w:firstColumn="0" w:lastColumn="0" w:oddVBand="1" w:evenVBand="0" w:oddHBand="0" w:evenHBand="0" w:firstRowFirstColumn="0" w:firstRowLastColumn="0" w:lastRowFirstColumn="0" w:lastRowLastColumn="0"/>
            <w:tcW w:w="5724" w:type="dxa"/>
            <w:gridSpan w:val="2"/>
            <w:tcBorders>
              <w:left w:val="single" w:color="000000" w:themeColor="text1" w:sz="4" w:space="0"/>
              <w:right w:val="single" w:color="000000" w:themeColor="text1" w:sz="4" w:space="0"/>
            </w:tcBorders>
            <w:tcMar/>
          </w:tcPr>
          <w:p w:rsidR="003E0542" w:rsidP="24A4184F" w:rsidRDefault="008F4B46" w14:paraId="51D8C96D" wp14:textId="4A046F27">
            <w:pPr>
              <w:spacing/>
              <w:rPr>
                <w:b w:val="1"/>
                <w:bCs w:val="1"/>
                <w:color w:val="FF0000"/>
              </w:rPr>
            </w:pPr>
            <w:r w:rsidRPr="006E45E6" w:rsidR="008F4B46">
              <w:rPr>
                <w:b w:val="1"/>
                <w:bCs w:val="1"/>
              </w:rPr>
              <w:t>Workplace:</w:t>
            </w:r>
            <w:r w:rsidRPr="006E45E6" w:rsidR="008F4B46">
              <w:rPr>
                <w:b w:val="1"/>
                <w:bCs w:val="1"/>
                <w:color w:val="FF0000"/>
              </w:rPr>
              <w:t xml:space="preserve"> </w:t>
            </w:r>
            <w:r w:rsidRPr="006E45E6" w:rsidR="008F4B46">
              <w:rPr>
                <w:b w:val="0"/>
                <w:bCs w:val="0"/>
                <w:color w:val="auto"/>
              </w:rPr>
              <w:t>Bedlington Children Centre / Hybrid working</w:t>
            </w:r>
          </w:p>
          <w:p w:rsidR="003E0542" w:rsidP="24A4184F" w:rsidRDefault="008F4B46" w14:paraId="7B9C5709" wp14:textId="6442E2A5">
            <w:pPr>
              <w:pStyle w:val="Normal"/>
              <w:spacing/>
              <w:rPr>
                <w:b w:val="1"/>
                <w:bCs w:val="1"/>
              </w:rPr>
            </w:pPr>
          </w:p>
        </w:tc>
        <w:tc>
          <w:tcPr>
            <w:cnfStyle w:val="000010000000" w:firstRow="0" w:lastRow="0" w:firstColumn="0" w:lastColumn="0" w:oddVBand="1" w:evenVBand="0" w:oddHBand="0" w:evenHBand="0" w:firstRowFirstColumn="0" w:firstRowLastColumn="0" w:lastRowFirstColumn="0" w:lastRowLastColumn="0"/>
            <w:tcW w:w="1505" w:type="dxa"/>
            <w:vMerge w:val="restart"/>
            <w:tcBorders>
              <w:left w:val="single" w:color="000000" w:themeColor="text1" w:sz="4" w:space="0"/>
              <w:right w:val="single" w:color="000000" w:themeColor="text1" w:sz="4" w:space="0"/>
            </w:tcBorders>
            <w:tcMar/>
          </w:tcPr>
          <w:p w:rsidR="003E0542" w:rsidRDefault="008F4B46" w14:paraId="7B8D0C63" wp14:textId="77777777">
            <w:pPr>
              <w:contextualSpacing w:val="0"/>
            </w:pPr>
            <w:r>
              <w:rPr>
                <w:b/>
              </w:rPr>
              <w:t>JE ref</w:t>
            </w:r>
          </w:p>
          <w:p w:rsidR="003E0542" w:rsidRDefault="008F4B46" w14:paraId="4173184D" wp14:textId="77777777">
            <w:pPr>
              <w:contextualSpacing w:val="0"/>
            </w:pPr>
            <w:r>
              <w:rPr>
                <w:b/>
              </w:rPr>
              <w:t>HRMS ref:</w:t>
            </w:r>
          </w:p>
        </w:tc>
        <w:tc>
          <w:tcPr>
            <w:cnfStyle w:val="000001000000" w:firstRow="0" w:lastRow="0" w:firstColumn="0" w:lastColumn="0" w:oddVBand="0" w:evenVBand="1" w:oddHBand="0" w:evenHBand="0" w:firstRowFirstColumn="0" w:firstRowLastColumn="0" w:lastRowFirstColumn="0" w:lastRowLastColumn="0"/>
            <w:tcW w:w="1505" w:type="dxa"/>
            <w:tcBorders>
              <w:left w:val="single" w:color="000000" w:themeColor="text1" w:sz="4" w:space="0"/>
              <w:right w:val="single" w:color="000000" w:themeColor="text1" w:sz="4" w:space="0"/>
            </w:tcBorders>
            <w:tcMar/>
          </w:tcPr>
          <w:p w:rsidR="003E0542" w:rsidP="006E45E6" w:rsidRDefault="008F4B46" w14:paraId="443BC340" wp14:textId="76843770">
            <w:pPr>
              <w:spacing/>
              <w:rPr>
                <w:b w:val="0"/>
                <w:bCs w:val="0"/>
                <w:color w:val="auto"/>
              </w:rPr>
            </w:pPr>
            <w:r w:rsidRPr="006E45E6" w:rsidR="006E45E6">
              <w:rPr>
                <w:b w:val="0"/>
                <w:bCs w:val="0"/>
                <w:color w:val="auto"/>
              </w:rPr>
              <w:t>4130</w:t>
            </w:r>
          </w:p>
        </w:tc>
      </w:tr>
      <w:tr xmlns:wp14="http://schemas.microsoft.com/office/word/2010/wordml" w:rsidR="003E0542" w:rsidTr="006E45E6" w14:paraId="08A8D3D2" wp14:textId="77777777">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5738" w:type="dxa"/>
            <w:gridSpan w:val="2"/>
            <w:tcBorders>
              <w:bottom w:val="single" w:color="000000" w:themeColor="text1" w:sz="4" w:space="0"/>
              <w:right w:val="single" w:color="000000" w:themeColor="text1" w:sz="4" w:space="0"/>
            </w:tcBorders>
            <w:tcMar/>
          </w:tcPr>
          <w:p w:rsidR="003E0542" w:rsidP="24A4184F" w:rsidRDefault="008F4B46" w14:paraId="589C20EB" wp14:textId="40D71F44">
            <w:pPr>
              <w:spacing/>
            </w:pPr>
            <w:r w:rsidRPr="006E45E6" w:rsidR="008F4B46">
              <w:rPr>
                <w:b w:val="1"/>
                <w:bCs w:val="1"/>
              </w:rPr>
              <w:t xml:space="preserve">Responsible to: </w:t>
            </w:r>
            <w:r w:rsidR="008F4B46">
              <w:rPr>
                <w:b w:val="0"/>
                <w:bCs w:val="0"/>
              </w:rPr>
              <w:t>First Contact Team Manager</w:t>
            </w:r>
          </w:p>
        </w:tc>
        <w:tc>
          <w:tcPr>
            <w:cnfStyle w:val="000010000000" w:firstRow="0" w:lastRow="0" w:firstColumn="0" w:lastColumn="0" w:oddVBand="1" w:evenVBand="0" w:oddHBand="0" w:evenHBand="0" w:firstRowFirstColumn="0" w:firstRowLastColumn="0" w:lastRowFirstColumn="0" w:lastRowLastColumn="0"/>
            <w:tcW w:w="2042" w:type="dxa"/>
            <w:tcBorders>
              <w:left w:val="single" w:color="000000" w:themeColor="text1" w:sz="4" w:space="0"/>
              <w:bottom w:val="single" w:color="000000" w:themeColor="text1" w:sz="4" w:space="0"/>
              <w:right w:val="single" w:color="000000" w:themeColor="text1" w:sz="4" w:space="0"/>
            </w:tcBorders>
            <w:tcMar/>
          </w:tcPr>
          <w:p w:rsidR="003E0542" w:rsidP="24A4184F" w:rsidRDefault="008F4B46" w14:paraId="107F186B" wp14:textId="5F05C5A0">
            <w:pPr>
              <w:spacing/>
            </w:pPr>
            <w:r w:rsidRPr="006E45E6" w:rsidR="008F4B46">
              <w:rPr>
                <w:b w:val="1"/>
                <w:bCs w:val="1"/>
              </w:rPr>
              <w:t xml:space="preserve">Date: </w:t>
            </w:r>
            <w:r w:rsidR="008F4B46">
              <w:rPr>
                <w:b w:val="0"/>
                <w:bCs w:val="0"/>
              </w:rPr>
              <w:t>March 2022</w:t>
            </w:r>
          </w:p>
        </w:tc>
        <w:tc>
          <w:tcPr>
            <w:cnfStyle w:val="000001000000" w:firstRow="0" w:lastRow="0" w:firstColumn="0" w:lastColumn="0" w:oddVBand="0" w:evenVBand="1" w:oddHBand="0" w:evenHBand="0" w:firstRowFirstColumn="0" w:firstRowLastColumn="0" w:lastRowFirstColumn="0" w:lastRowLastColumn="0"/>
            <w:tcW w:w="3682" w:type="dxa"/>
            <w:tcBorders>
              <w:left w:val="single" w:color="000000" w:themeColor="text1" w:sz="4" w:space="0"/>
              <w:bottom w:val="single" w:color="000000" w:themeColor="text1" w:sz="4" w:space="0"/>
              <w:right w:val="single" w:color="000000" w:themeColor="text1" w:sz="4" w:space="0"/>
            </w:tcBorders>
            <w:tcMar/>
          </w:tcPr>
          <w:p w:rsidR="003E0542" w:rsidP="24A4184F" w:rsidRDefault="008F4B46" w14:paraId="020AE966" wp14:textId="60915E71">
            <w:pPr>
              <w:spacing/>
            </w:pPr>
            <w:r w:rsidRPr="24A4184F" w:rsidR="008F4B46">
              <w:rPr>
                <w:b w:val="1"/>
                <w:bCs w:val="1"/>
              </w:rPr>
              <w:t xml:space="preserve">Manager Lever: </w:t>
            </w:r>
          </w:p>
        </w:tc>
        <w:tc>
          <w:tcPr>
            <w:cnfStyle w:val="000010000000" w:firstRow="0" w:lastRow="0" w:firstColumn="0" w:lastColumn="0" w:oddVBand="1" w:evenVBand="0" w:oddHBand="0" w:evenHBand="0" w:firstRowFirstColumn="0" w:firstRowLastColumn="0" w:lastRowFirstColumn="0" w:lastRowLastColumn="0"/>
            <w:tcW w:w="1505" w:type="dxa"/>
            <w:vMerge/>
            <w:tcBorders/>
            <w:tcMar/>
          </w:tcPr>
          <w:p w:rsidR="003E0542" w:rsidRDefault="003E0542" w14:paraId="6A05A809" wp14:textId="77777777">
            <w:pPr>
              <w:contextualSpacing w:val="0"/>
            </w:pPr>
          </w:p>
        </w:tc>
        <w:tc>
          <w:tcPr>
            <w:cnfStyle w:val="000001000000" w:firstRow="0" w:lastRow="0" w:firstColumn="0" w:lastColumn="0" w:oddVBand="0" w:evenVBand="1" w:oddHBand="0" w:evenHBand="0" w:firstRowFirstColumn="0" w:firstRowLastColumn="0" w:lastRowFirstColumn="0" w:lastRowLastColumn="0"/>
            <w:tcW w:w="1505" w:type="dxa"/>
            <w:tcBorders>
              <w:left w:val="single" w:color="000000" w:themeColor="text1" w:sz="4" w:space="0"/>
              <w:right w:val="single" w:color="000000" w:themeColor="text1" w:sz="4" w:space="0"/>
            </w:tcBorders>
            <w:tcMar/>
          </w:tcPr>
          <w:p w:rsidR="003E0542" w:rsidRDefault="003E0542" w14:paraId="5A39BBE3" wp14:textId="77777777">
            <w:pPr>
              <w:contextualSpacing w:val="0"/>
            </w:pPr>
          </w:p>
        </w:tc>
      </w:tr>
      <w:tr xmlns:wp14="http://schemas.microsoft.com/office/word/2010/wordml" w:rsidR="003E0542" w:rsidTr="006E45E6" w14:paraId="572400F5" wp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67" w:type="dxa"/>
            <w:gridSpan w:val="5"/>
            <w:tcBorders>
              <w:bottom w:val="single" w:color="000000" w:themeColor="text1" w:sz="4" w:space="0"/>
            </w:tcBorders>
            <w:tcMar/>
          </w:tcPr>
          <w:p w:rsidR="003E0542" w:rsidP="24A4184F" w:rsidRDefault="003E0542" w14:paraId="5FCEEC54" wp14:textId="268F9697">
            <w:pPr>
              <w:spacing/>
              <w:rPr>
                <w:b w:val="0"/>
                <w:bCs w:val="0"/>
              </w:rPr>
            </w:pPr>
            <w:r w:rsidRPr="006E45E6" w:rsidR="008F4B46">
              <w:rPr>
                <w:b w:val="1"/>
                <w:bCs w:val="1"/>
              </w:rPr>
              <w:t xml:space="preserve">Job Purpose:  </w:t>
            </w:r>
            <w:r w:rsidR="008F4B46">
              <w:rPr>
                <w:b w:val="0"/>
                <w:bCs w:val="0"/>
              </w:rPr>
              <w:t xml:space="preserve">To provide support staff in education setting with training and support to use the Early Help Assessment tools and processes.   </w:t>
            </w:r>
            <w:r w:rsidR="008F4B46">
              <w:rPr>
                <w:b w:val="0"/>
                <w:bCs w:val="0"/>
              </w:rPr>
              <w:t>Including</w:t>
            </w:r>
            <w:r w:rsidR="008F4B46">
              <w:rPr>
                <w:b w:val="0"/>
                <w:bCs w:val="0"/>
              </w:rPr>
              <w:t xml:space="preserve"> the completion of Early Help Assessments and the use of the Team Around the Family meetings.</w:t>
            </w:r>
          </w:p>
          <w:p w:rsidR="003E0542" w:rsidP="24A4184F" w:rsidRDefault="003E0542" w14:paraId="41C8F396" wp14:textId="00AFA15D">
            <w:pPr>
              <w:pStyle w:val="Normal"/>
              <w:spacing/>
              <w:rPr>
                <w:b w:val="1"/>
                <w:bCs w:val="1"/>
              </w:rPr>
            </w:pPr>
          </w:p>
        </w:tc>
        <w:tc>
          <w:tcPr>
            <w:cnfStyle w:val="000001000000" w:firstRow="0" w:lastRow="0" w:firstColumn="0" w:lastColumn="0" w:oddVBand="0" w:evenVBand="1" w:oddHBand="0" w:evenHBand="0" w:firstRowFirstColumn="0" w:firstRowLastColumn="0" w:lastRowFirstColumn="0" w:lastRowLastColumn="0"/>
            <w:tcW w:w="1505" w:type="dxa"/>
            <w:tcBorders>
              <w:bottom w:val="single" w:color="000000" w:themeColor="text1" w:sz="4" w:space="0"/>
            </w:tcBorders>
            <w:tcMar/>
          </w:tcPr>
          <w:p w:rsidR="003E0542" w:rsidRDefault="003E0542" w14:paraId="72A3D3EC" wp14:textId="77777777">
            <w:pPr>
              <w:widowControl w:val="0"/>
              <w:spacing w:line="276" w:lineRule="auto"/>
              <w:contextualSpacing w:val="0"/>
            </w:pPr>
          </w:p>
        </w:tc>
      </w:tr>
      <w:tr xmlns:wp14="http://schemas.microsoft.com/office/word/2010/wordml" w:rsidR="003E0542" w:rsidTr="006E45E6" w14:paraId="5E3ABF86" wp14:textId="7777777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803" w:type="dxa"/>
            <w:tcBorders>
              <w:top w:val="single" w:color="000000" w:themeColor="text1" w:sz="4" w:space="0"/>
              <w:bottom w:val="single" w:color="000000" w:themeColor="text1" w:sz="4" w:space="0"/>
              <w:right w:val="nil"/>
            </w:tcBorders>
            <w:tcMar/>
          </w:tcPr>
          <w:p w:rsidR="003E0542" w:rsidRDefault="008F4B46" w14:paraId="1494E2EA" wp14:textId="77777777">
            <w:pPr>
              <w:contextualSpacing w:val="0"/>
            </w:pPr>
            <w:r>
              <w:rPr>
                <w:b/>
              </w:rPr>
              <w:t>Resources</w:t>
            </w:r>
          </w:p>
        </w:tc>
        <w:tc>
          <w:tcPr>
            <w:cnfStyle w:val="000001000000" w:firstRow="0" w:lastRow="0" w:firstColumn="0" w:lastColumn="0" w:oddVBand="0" w:evenVBand="1" w:oddHBand="0" w:evenHBand="0" w:firstRowFirstColumn="0" w:firstRowLastColumn="0" w:lastRowFirstColumn="0" w:lastRowLastColumn="0"/>
            <w:tcW w:w="1935" w:type="dxa"/>
            <w:tcBorders>
              <w:top w:val="single" w:color="000000" w:themeColor="text1" w:sz="4" w:space="0"/>
              <w:left w:val="nil"/>
              <w:bottom w:val="single" w:color="000000" w:themeColor="text1" w:sz="4" w:space="0"/>
              <w:right w:val="single" w:color="000000" w:themeColor="text1" w:sz="4" w:space="0"/>
            </w:tcBorders>
            <w:tcMar/>
          </w:tcPr>
          <w:p w:rsidR="003E0542" w:rsidRDefault="008F4B46" w14:paraId="10C6A01E" wp14:textId="77777777">
            <w:pPr>
              <w:contextualSpacing w:val="0"/>
              <w:jc w:val="right"/>
            </w:pPr>
            <w:r>
              <w:t>Staff</w:t>
            </w:r>
          </w:p>
        </w:tc>
        <w:tc>
          <w:tcPr>
            <w:cnfStyle w:val="000010000000" w:firstRow="0" w:lastRow="0" w:firstColumn="0" w:lastColumn="0" w:oddVBand="1" w:evenVBand="0" w:oddHBand="0" w:evenHBand="0" w:firstRowFirstColumn="0" w:firstRowLastColumn="0" w:lastRowFirstColumn="0" w:lastRowLastColumn="0"/>
            <w:tcW w:w="72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E0542" w:rsidP="28563F9D" w:rsidRDefault="008F4B46" w14:paraId="214E979A" wp14:textId="15B46DC6">
            <w:pPr>
              <w:pStyle w:val="Normal"/>
              <w:bidi w:val="0"/>
              <w:spacing w:before="0" w:beforeAutospacing="off" w:after="0" w:afterAutospacing="off" w:line="259" w:lineRule="auto"/>
              <w:ind w:left="0" w:right="0"/>
              <w:jc w:val="left"/>
              <w:rPr>
                <w:color w:val="auto"/>
              </w:rPr>
            </w:pPr>
            <w:r w:rsidRPr="28563F9D" w:rsidR="24A4184F">
              <w:rPr>
                <w:color w:val="auto"/>
              </w:rPr>
              <w:t xml:space="preserve">Supporting other professionals in </w:t>
            </w:r>
            <w:proofErr w:type="gramStart"/>
            <w:r w:rsidRPr="28563F9D" w:rsidR="24A4184F">
              <w:rPr>
                <w:color w:val="auto"/>
              </w:rPr>
              <w:t>others</w:t>
            </w:r>
            <w:proofErr w:type="gramEnd"/>
            <w:r w:rsidRPr="28563F9D" w:rsidR="24A4184F">
              <w:rPr>
                <w:color w:val="auto"/>
              </w:rPr>
              <w:t xml:space="preserve"> settings – informal supervision</w:t>
            </w:r>
          </w:p>
        </w:tc>
        <w:tc>
          <w:tcPr>
            <w:cnfStyle w:val="000001000000" w:firstRow="0" w:lastRow="0" w:firstColumn="0" w:lastColumn="0" w:oddVBand="0" w:evenVBand="1" w:oddHBand="0" w:evenHBand="0" w:firstRowFirstColumn="0" w:firstRowLastColumn="0" w:lastRowFirstColumn="0" w:lastRowLastColumn="0"/>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E0542" w:rsidRDefault="003E0542" w14:paraId="0D0B940D" wp14:textId="77777777">
            <w:pPr>
              <w:widowControl w:val="0"/>
              <w:spacing w:line="276" w:lineRule="auto"/>
              <w:contextualSpacing w:val="0"/>
            </w:pPr>
          </w:p>
        </w:tc>
      </w:tr>
      <w:tr xmlns:wp14="http://schemas.microsoft.com/office/word/2010/wordml" w:rsidR="003E0542" w:rsidTr="006E45E6" w14:paraId="67723DE5" wp14:textId="77777777">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738" w:type="dxa"/>
            <w:gridSpan w:val="2"/>
            <w:tcBorders>
              <w:top w:val="single" w:color="000000" w:themeColor="text1" w:sz="4" w:space="0"/>
            </w:tcBorders>
            <w:tcMar/>
          </w:tcPr>
          <w:p w:rsidR="003E0542" w:rsidRDefault="008F4B46" w14:paraId="3A2F2879" wp14:textId="77777777">
            <w:pPr>
              <w:contextualSpacing w:val="0"/>
              <w:jc w:val="right"/>
            </w:pPr>
            <w:r>
              <w:t>Finance</w:t>
            </w:r>
          </w:p>
        </w:tc>
        <w:tc>
          <w:tcPr>
            <w:cnfStyle w:val="000010000000" w:firstRow="0" w:lastRow="0" w:firstColumn="0" w:lastColumn="0" w:oddVBand="1" w:evenVBand="0" w:oddHBand="0" w:evenHBand="0" w:firstRowFirstColumn="0" w:firstRowLastColumn="0" w:lastRowFirstColumn="0" w:lastRowLastColumn="0"/>
            <w:tcW w:w="7229" w:type="dxa"/>
            <w:gridSpan w:val="3"/>
            <w:tcBorders>
              <w:top w:val="single" w:color="000000" w:themeColor="text1" w:sz="4" w:space="0"/>
              <w:right w:val="single" w:color="000000" w:themeColor="text1" w:sz="4" w:space="0"/>
            </w:tcBorders>
            <w:tcMar/>
          </w:tcPr>
          <w:p w:rsidR="003E0542" w:rsidP="24A4184F" w:rsidRDefault="008F4B46" w14:paraId="1BC1D566" wp14:textId="2982F0D3">
            <w:pPr>
              <w:spacing/>
              <w:rPr>
                <w:color w:val="FF0000"/>
              </w:rPr>
            </w:pPr>
            <w:r w:rsidR="008F4B46">
              <w:rPr/>
              <w:t>Small amounts of petty cash up to £50.</w:t>
            </w:r>
          </w:p>
        </w:tc>
        <w:tc>
          <w:tcPr>
            <w:cnfStyle w:val="000001000000" w:firstRow="0" w:lastRow="0" w:firstColumn="0" w:lastColumn="0" w:oddVBand="0" w:evenVBand="1" w:oddHBand="0" w:evenHBand="0" w:firstRowFirstColumn="0" w:firstRowLastColumn="0" w:lastRowFirstColumn="0" w:lastRowLastColumn="0"/>
            <w:tcW w:w="1505" w:type="dxa"/>
            <w:tcBorders>
              <w:top w:val="single" w:color="000000" w:themeColor="text1" w:sz="4" w:space="0"/>
              <w:right w:val="single" w:color="000000" w:themeColor="text1" w:sz="4" w:space="0"/>
            </w:tcBorders>
            <w:tcMar/>
          </w:tcPr>
          <w:p w:rsidR="003E0542" w:rsidRDefault="003E0542" w14:paraId="0E27B00A" wp14:textId="77777777">
            <w:pPr>
              <w:widowControl w:val="0"/>
              <w:spacing w:line="276" w:lineRule="auto"/>
              <w:contextualSpacing w:val="0"/>
            </w:pPr>
          </w:p>
        </w:tc>
      </w:tr>
      <w:tr xmlns:wp14="http://schemas.microsoft.com/office/word/2010/wordml" w:rsidR="003E0542" w:rsidTr="006E45E6" w14:paraId="6C214669" wp14:textId="7777777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738" w:type="dxa"/>
            <w:gridSpan w:val="2"/>
            <w:tcBorders>
              <w:bottom w:val="single" w:color="000000" w:themeColor="text1" w:sz="4" w:space="0"/>
            </w:tcBorders>
            <w:tcMar/>
          </w:tcPr>
          <w:p w:rsidR="003E0542" w:rsidRDefault="008F4B46" w14:paraId="4206D34C" wp14:textId="77777777">
            <w:pPr>
              <w:contextualSpacing w:val="0"/>
              <w:jc w:val="right"/>
            </w:pPr>
            <w:r>
              <w:t>Physical</w:t>
            </w:r>
          </w:p>
        </w:tc>
        <w:tc>
          <w:tcPr>
            <w:cnfStyle w:val="000010000000" w:firstRow="0" w:lastRow="0" w:firstColumn="0" w:lastColumn="0" w:oddVBand="1" w:evenVBand="0" w:oddHBand="0" w:evenHBand="0" w:firstRowFirstColumn="0" w:firstRowLastColumn="0" w:lastRowFirstColumn="0" w:lastRowLastColumn="0"/>
            <w:tcW w:w="8734" w:type="dxa"/>
            <w:gridSpan w:val="4"/>
            <w:tcBorders>
              <w:bottom w:val="single" w:color="000000" w:themeColor="text1" w:sz="4" w:space="0"/>
            </w:tcBorders>
            <w:tcMar/>
          </w:tcPr>
          <w:p w:rsidR="003E0542" w:rsidRDefault="008F4B46" w14:paraId="43A804BA" wp14:textId="77777777">
            <w:pPr>
              <w:contextualSpacing w:val="0"/>
            </w:pPr>
            <w:r>
              <w:t xml:space="preserve">Handling and processing sensitive and confidential information. </w:t>
            </w:r>
          </w:p>
          <w:p w:rsidR="003E0542" w:rsidRDefault="008F4B46" w14:paraId="772AB7E9" wp14:textId="77777777">
            <w:pPr>
              <w:contextualSpacing w:val="0"/>
            </w:pPr>
            <w:r>
              <w:t>Case files and databases.</w:t>
            </w:r>
          </w:p>
        </w:tc>
      </w:tr>
      <w:tr xmlns:wp14="http://schemas.microsoft.com/office/word/2010/wordml" w:rsidR="003E0542" w:rsidTr="006E45E6" w14:paraId="21960302" wp14:textId="77777777">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738" w:type="dxa"/>
            <w:gridSpan w:val="2"/>
            <w:tcBorders>
              <w:bottom w:val="single" w:color="000000" w:themeColor="text1" w:sz="4" w:space="0"/>
            </w:tcBorders>
            <w:tcMar/>
          </w:tcPr>
          <w:p w:rsidR="003E0542" w:rsidRDefault="008F4B46" w14:paraId="6CD6E842" wp14:textId="77777777">
            <w:pPr>
              <w:contextualSpacing w:val="0"/>
              <w:jc w:val="right"/>
            </w:pPr>
            <w:r>
              <w:t>Clients</w:t>
            </w:r>
          </w:p>
        </w:tc>
        <w:tc>
          <w:tcPr>
            <w:cnfStyle w:val="000010000000" w:firstRow="0" w:lastRow="0" w:firstColumn="0" w:lastColumn="0" w:oddVBand="1" w:evenVBand="0" w:oddHBand="0" w:evenHBand="0" w:firstRowFirstColumn="0" w:firstRowLastColumn="0" w:lastRowFirstColumn="0" w:lastRowLastColumn="0"/>
            <w:tcW w:w="7229" w:type="dxa"/>
            <w:gridSpan w:val="3"/>
            <w:tcBorders>
              <w:bottom w:val="single" w:color="000000" w:themeColor="text1" w:sz="4" w:space="0"/>
            </w:tcBorders>
            <w:tcMar/>
          </w:tcPr>
          <w:p w:rsidR="003E0542" w:rsidRDefault="008F4B46" w14:paraId="71958E5C" wp14:textId="77777777">
            <w:pPr>
              <w:contextualSpacing w:val="0"/>
            </w:pPr>
            <w:r>
              <w:t>Families and multi agency partners .</w:t>
            </w:r>
          </w:p>
        </w:tc>
        <w:tc>
          <w:tcPr>
            <w:cnfStyle w:val="000001000000" w:firstRow="0" w:lastRow="0" w:firstColumn="0" w:lastColumn="0" w:oddVBand="0" w:evenVBand="1" w:oddHBand="0" w:evenHBand="0" w:firstRowFirstColumn="0" w:firstRowLastColumn="0" w:lastRowFirstColumn="0" w:lastRowLastColumn="0"/>
            <w:tcW w:w="1505" w:type="dxa"/>
            <w:tcBorders>
              <w:bottom w:val="single" w:color="000000" w:themeColor="text1" w:sz="4" w:space="0"/>
            </w:tcBorders>
            <w:tcMar/>
          </w:tcPr>
          <w:p w:rsidR="003E0542" w:rsidRDefault="003E0542" w14:paraId="60061E4C" wp14:textId="77777777">
            <w:pPr>
              <w:widowControl w:val="0"/>
              <w:spacing w:line="276" w:lineRule="auto"/>
              <w:contextualSpacing w:val="0"/>
            </w:pPr>
          </w:p>
        </w:tc>
      </w:tr>
      <w:tr xmlns:wp14="http://schemas.microsoft.com/office/word/2010/wordml" w:rsidR="003E0542" w:rsidTr="006E45E6" w14:paraId="55405C3F" wp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67" w:type="dxa"/>
            <w:gridSpan w:val="5"/>
            <w:tcBorders>
              <w:top w:val="single" w:color="000000" w:themeColor="text1" w:sz="4" w:space="0"/>
            </w:tcBorders>
            <w:tcMar/>
          </w:tcPr>
          <w:p w:rsidR="006E45E6" w:rsidP="006E45E6" w:rsidRDefault="006E45E6" w14:paraId="10E49A0C" w14:textId="6BAB8E92">
            <w:pPr>
              <w:rPr>
                <w:b w:val="1"/>
                <w:bCs w:val="1"/>
              </w:rPr>
            </w:pPr>
          </w:p>
          <w:p w:rsidR="003E0542" w:rsidP="006E45E6" w:rsidRDefault="008F4B46" w14:paraId="325BA52F" wp14:textId="45A913A1">
            <w:pPr>
              <w:spacing/>
              <w:rPr>
                <w:b w:val="0"/>
                <w:bCs w:val="0"/>
              </w:rPr>
            </w:pPr>
            <w:r w:rsidRPr="006E45E6" w:rsidR="008F4B46">
              <w:rPr>
                <w:b w:val="1"/>
                <w:bCs w:val="1"/>
              </w:rPr>
              <w:t xml:space="preserve">Duties and key result areas: </w:t>
            </w:r>
            <w:r w:rsidR="008F4B46">
              <w:rPr>
                <w:b w:val="0"/>
                <w:bCs w:val="0"/>
              </w:rPr>
              <w:t xml:space="preserve">The postholder will be part of the Early Help First Contact Team Education Support, part of the team supporting for education settings around the </w:t>
            </w:r>
            <w:r w:rsidRPr="006E45E6" w:rsidR="008F4B46">
              <w:rPr>
                <w:b w:val="0"/>
                <w:bCs w:val="0"/>
                <w:color w:val="auto"/>
              </w:rPr>
              <w:t xml:space="preserve">completion </w:t>
            </w:r>
            <w:r w:rsidR="008F4B46">
              <w:rPr>
                <w:b w:val="0"/>
                <w:bCs w:val="0"/>
              </w:rPr>
              <w:t>use</w:t>
            </w:r>
            <w:r w:rsidR="008F4B46">
              <w:rPr>
                <w:b w:val="0"/>
                <w:bCs w:val="0"/>
              </w:rPr>
              <w:t xml:space="preserve"> of Early Help Assessments and TAF meeting:</w:t>
            </w:r>
            <w:r w:rsidR="008F4B46">
              <w:rPr>
                <w:b w:val="0"/>
                <w:bCs w:val="0"/>
              </w:rPr>
              <w:t xml:space="preserve"> </w:t>
            </w:r>
          </w:p>
          <w:p w:rsidR="003E0542" w:rsidP="006E45E6" w:rsidRDefault="008F4B46" w14:paraId="08BD994D" wp14:textId="6E8CA3BA">
            <w:pPr>
              <w:spacing/>
              <w:rPr>
                <w:b w:val="0"/>
                <w:bCs w:val="0"/>
              </w:rPr>
            </w:pPr>
          </w:p>
          <w:p w:rsidR="003E0542" w:rsidP="006E45E6" w:rsidRDefault="008F4B46" w14:paraId="1C26E8FA" wp14:textId="661DDB39">
            <w:pPr>
              <w:spacing/>
              <w:rPr>
                <w:b w:val="0"/>
                <w:bCs w:val="0"/>
              </w:rPr>
            </w:pPr>
            <w:r w:rsidR="008F4B46">
              <w:rPr>
                <w:b w:val="0"/>
                <w:bCs w:val="0"/>
              </w:rPr>
              <w:t>This will include:</w:t>
            </w:r>
          </w:p>
          <w:p w:rsidR="003E0542" w:rsidP="006E45E6" w:rsidRDefault="003E0542" w14:paraId="44EAFD9C" wp14:textId="77777777">
            <w:pPr>
              <w:spacing/>
              <w:rPr>
                <w:b w:val="0"/>
                <w:bCs w:val="0"/>
              </w:rPr>
            </w:pPr>
          </w:p>
          <w:p w:rsidR="008F4B46" w:rsidP="006E45E6" w:rsidRDefault="008F4B46" w14:paraId="45065719" w14:textId="3F90CC60">
            <w:pPr>
              <w:numPr>
                <w:ilvl w:val="0"/>
                <w:numId w:val="1"/>
              </w:numPr>
              <w:ind w:hanging="360"/>
              <w:rPr>
                <w:b w:val="0"/>
                <w:bCs w:val="0"/>
              </w:rPr>
            </w:pPr>
            <w:r w:rsidR="008F4B46">
              <w:rPr>
                <w:b w:val="0"/>
                <w:bCs w:val="0"/>
              </w:rPr>
              <w:t>Supporting</w:t>
            </w:r>
            <w:r w:rsidRPr="006E45E6" w:rsidR="008F4B46">
              <w:rPr>
                <w:b w:val="0"/>
                <w:bCs w:val="0"/>
                <w:color w:val="00B050"/>
              </w:rPr>
              <w:t xml:space="preserve"> </w:t>
            </w:r>
            <w:commentRangeStart w:id="685566984"/>
            <w:r w:rsidRPr="006E45E6" w:rsidR="008F4B46">
              <w:rPr>
                <w:b w:val="0"/>
                <w:bCs w:val="0"/>
                <w:color w:val="auto"/>
              </w:rPr>
              <w:t>education</w:t>
            </w:r>
            <w:r w:rsidRPr="006E45E6" w:rsidR="008F4B46">
              <w:rPr>
                <w:b w:val="0"/>
                <w:bCs w:val="0"/>
                <w:color w:val="auto"/>
              </w:rPr>
              <w:t xml:space="preserve"> settings</w:t>
            </w:r>
            <w:commentRangeEnd w:id="685566984"/>
            <w:r>
              <w:rPr>
                <w:rStyle w:val="CommentReference"/>
              </w:rPr>
              <w:commentReference w:id="685566984"/>
            </w:r>
            <w:r w:rsidR="008F4B46">
              <w:rPr>
                <w:b w:val="0"/>
                <w:bCs w:val="0"/>
              </w:rPr>
              <w:t xml:space="preserve"> to undertake Early Help Assessments through providing advice about how to complete the assessment and who to invite to a Team Around the Family (TAF) meeting.</w:t>
            </w:r>
          </w:p>
          <w:p w:rsidR="003E0542" w:rsidP="006E45E6" w:rsidRDefault="008F4B46" w14:paraId="2AA91779" wp14:textId="24354451">
            <w:pPr>
              <w:numPr>
                <w:ilvl w:val="0"/>
                <w:numId w:val="1"/>
              </w:numPr>
              <w:ind w:hanging="360"/>
              <w:rPr>
                <w:b w:val="0"/>
                <w:bCs w:val="0"/>
              </w:rPr>
            </w:pPr>
            <w:r w:rsidR="008F4B46">
              <w:rPr>
                <w:b w:val="0"/>
                <w:bCs w:val="0"/>
              </w:rPr>
              <w:t xml:space="preserve">Attending initial Team Around the Family meeting </w:t>
            </w:r>
            <w:r w:rsidR="008F4B46">
              <w:rPr>
                <w:b w:val="0"/>
                <w:bCs w:val="0"/>
              </w:rPr>
              <w:t xml:space="preserve">to provide advice about the early </w:t>
            </w:r>
            <w:r w:rsidR="008F4B46">
              <w:rPr>
                <w:b w:val="0"/>
                <w:bCs w:val="0"/>
              </w:rPr>
              <w:t>help</w:t>
            </w:r>
            <w:r w:rsidR="008F4B46">
              <w:rPr>
                <w:b w:val="0"/>
                <w:bCs w:val="0"/>
              </w:rPr>
              <w:t xml:space="preserve"> plan.</w:t>
            </w:r>
          </w:p>
          <w:p w:rsidR="24A4184F" w:rsidP="006E45E6" w:rsidRDefault="24A4184F" w14:paraId="311185BE" w14:textId="4157F378">
            <w:pPr>
              <w:pStyle w:val="Normal"/>
              <w:numPr>
                <w:ilvl w:val="0"/>
                <w:numId w:val="1"/>
              </w:numPr>
              <w:ind w:hanging="360"/>
              <w:rPr>
                <w:b w:val="0"/>
                <w:bCs w:val="0"/>
              </w:rPr>
            </w:pPr>
            <w:r w:rsidR="00D987C3">
              <w:rPr>
                <w:b w:val="0"/>
                <w:bCs w:val="0"/>
              </w:rPr>
              <w:t xml:space="preserve">If needed attending additional TAF meetings where the needs are </w:t>
            </w:r>
            <w:r w:rsidR="00D987C3">
              <w:rPr>
                <w:b w:val="0"/>
                <w:bCs w:val="0"/>
              </w:rPr>
              <w:t>complex,</w:t>
            </w:r>
            <w:r w:rsidR="00D987C3">
              <w:rPr>
                <w:b w:val="0"/>
                <w:bCs w:val="0"/>
              </w:rPr>
              <w:t xml:space="preserve"> or progress is “stuck”</w:t>
            </w:r>
          </w:p>
          <w:p w:rsidR="003E0542" w:rsidP="006E45E6" w:rsidRDefault="008F4B46" w14:paraId="14ED44BE" wp14:textId="21BB9279">
            <w:pPr>
              <w:numPr>
                <w:ilvl w:val="0"/>
                <w:numId w:val="1"/>
              </w:numPr>
              <w:ind w:hanging="360"/>
              <w:rPr>
                <w:b w:val="0"/>
                <w:bCs w:val="0"/>
              </w:rPr>
            </w:pPr>
            <w:r w:rsidR="008F4B46">
              <w:rPr>
                <w:b w:val="0"/>
                <w:bCs w:val="0"/>
              </w:rPr>
              <w:t>Under the direction of the Senior Early Help Co-ordinator support the delivery of training on the Early Help Assessment and Lead Professional role.</w:t>
            </w:r>
          </w:p>
          <w:p w:rsidR="008F4B46" w:rsidP="006E45E6" w:rsidRDefault="008F4B46" w14:paraId="6D3E9D68" w14:textId="3139DAAC">
            <w:pPr>
              <w:pStyle w:val="Normal"/>
              <w:numPr>
                <w:ilvl w:val="0"/>
                <w:numId w:val="1"/>
              </w:numPr>
              <w:bidi w:val="0"/>
              <w:spacing w:before="0" w:beforeAutospacing="off" w:after="0" w:afterAutospacing="off" w:line="259" w:lineRule="auto"/>
              <w:ind w:left="720" w:right="0" w:hanging="360"/>
              <w:jc w:val="left"/>
              <w:rPr>
                <w:rFonts w:ascii="Arial" w:hAnsi="Arial" w:eastAsia="Arial" w:cs="Arial"/>
                <w:b w:val="0"/>
                <w:bCs w:val="0"/>
                <w:color w:val="000000" w:themeColor="text1" w:themeTint="FF" w:themeShade="FF"/>
              </w:rPr>
            </w:pPr>
            <w:r w:rsidRPr="006E45E6" w:rsidR="008F4B46">
              <w:rPr>
                <w:b w:val="0"/>
                <w:bCs w:val="0"/>
                <w:color w:val="auto"/>
              </w:rPr>
              <w:t xml:space="preserve">Use your skilled use of authority </w:t>
            </w:r>
            <w:r w:rsidRPr="006E45E6" w:rsidR="008F4B46">
              <w:rPr>
                <w:b w:val="0"/>
                <w:bCs w:val="0"/>
                <w:color w:val="auto"/>
              </w:rPr>
              <w:t xml:space="preserve">to offer </w:t>
            </w:r>
            <w:r w:rsidRPr="006E45E6" w:rsidR="008F4B46">
              <w:rPr>
                <w:b w:val="0"/>
                <w:bCs w:val="0"/>
                <w:color w:val="auto"/>
              </w:rPr>
              <w:t>support</w:t>
            </w:r>
            <w:r w:rsidRPr="006E45E6" w:rsidR="008F4B46">
              <w:rPr>
                <w:b w:val="0"/>
                <w:bCs w:val="0"/>
                <w:color w:val="auto"/>
              </w:rPr>
              <w:t xml:space="preserve"> and modelling alongside supervision </w:t>
            </w:r>
            <w:r w:rsidRPr="006E45E6" w:rsidR="04034748">
              <w:rPr>
                <w:b w:val="0"/>
                <w:bCs w:val="0"/>
                <w:color w:val="auto"/>
              </w:rPr>
              <w:t>to professionals working with families where engagement has been difficult to achieve.</w:t>
            </w:r>
          </w:p>
          <w:p w:rsidR="003E0542" w:rsidP="006E45E6" w:rsidRDefault="008F4B46" w14:paraId="5BEFA243" wp14:textId="77777777">
            <w:pPr>
              <w:numPr>
                <w:ilvl w:val="0"/>
                <w:numId w:val="1"/>
              </w:numPr>
              <w:ind w:hanging="360"/>
              <w:rPr>
                <w:b w:val="0"/>
                <w:bCs w:val="0"/>
              </w:rPr>
            </w:pPr>
            <w:r w:rsidR="008F4B46">
              <w:rPr>
                <w:b w:val="0"/>
                <w:bCs w:val="0"/>
              </w:rPr>
              <w:t>Maximise the involvement of children, young people and their families in decisions which affect them.</w:t>
            </w:r>
          </w:p>
          <w:p w:rsidR="003E0542" w:rsidP="006E45E6" w:rsidRDefault="008F4B46" w14:paraId="4EBF6243" wp14:textId="77777777">
            <w:pPr>
              <w:numPr>
                <w:ilvl w:val="0"/>
                <w:numId w:val="1"/>
              </w:numPr>
              <w:ind w:hanging="360"/>
              <w:rPr>
                <w:b w:val="0"/>
                <w:bCs w:val="0"/>
              </w:rPr>
            </w:pPr>
            <w:r w:rsidR="008F4B46">
              <w:rPr>
                <w:b w:val="0"/>
                <w:bCs w:val="0"/>
              </w:rPr>
              <w:t>Be clear about safeguarding thresholds and alert man</w:t>
            </w:r>
            <w:r w:rsidR="008F4B46">
              <w:rPr>
                <w:b w:val="0"/>
                <w:bCs w:val="0"/>
              </w:rPr>
              <w:t>agers to concerns about the increased risk for children.</w:t>
            </w:r>
          </w:p>
          <w:p w:rsidR="24A4184F" w:rsidP="006E45E6" w:rsidRDefault="24A4184F" w14:paraId="2CEE9A5D" w14:textId="3A6739D6">
            <w:pPr>
              <w:pStyle w:val="Normal"/>
              <w:numPr>
                <w:ilvl w:val="0"/>
                <w:numId w:val="1"/>
              </w:numPr>
              <w:ind w:hanging="360"/>
              <w:rPr>
                <w:b w:val="0"/>
                <w:bCs w:val="0"/>
                <w:color w:val="000000" w:themeColor="text1" w:themeTint="FF" w:themeShade="FF"/>
              </w:rPr>
            </w:pPr>
            <w:r w:rsidRPr="006E45E6" w:rsidR="00D987C3">
              <w:rPr>
                <w:b w:val="0"/>
                <w:bCs w:val="0"/>
                <w:color w:val="auto"/>
              </w:rPr>
              <w:t>Be clear about the Send Code of Practice and what education providers must offer</w:t>
            </w:r>
          </w:p>
          <w:p w:rsidR="003E0542" w:rsidP="006E45E6" w:rsidRDefault="008F4B46" w14:paraId="36ECEEF2" wp14:textId="580779F4">
            <w:pPr>
              <w:numPr>
                <w:ilvl w:val="0"/>
                <w:numId w:val="1"/>
              </w:numPr>
              <w:ind w:hanging="360"/>
              <w:rPr>
                <w:b w:val="0"/>
                <w:bCs w:val="0"/>
              </w:rPr>
            </w:pPr>
            <w:r w:rsidR="008F4B46">
              <w:rPr>
                <w:b w:val="0"/>
                <w:bCs w:val="0"/>
              </w:rPr>
              <w:t>Make case recording and maintain case management records in accordance with service and professional standards using the Liquidlogic recording system (Early Help Module/ICS), including scrutiny of wo</w:t>
            </w:r>
            <w:r w:rsidR="008F4B46">
              <w:rPr>
                <w:b w:val="0"/>
                <w:bCs w:val="0"/>
              </w:rPr>
              <w:t>rk trays</w:t>
            </w:r>
          </w:p>
          <w:p w:rsidR="24A4184F" w:rsidP="006E45E6" w:rsidRDefault="24A4184F" w14:paraId="593553BC" w14:textId="419A25EC">
            <w:pPr>
              <w:numPr>
                <w:ilvl w:val="0"/>
                <w:numId w:val="1"/>
              </w:numPr>
              <w:ind w:hanging="360"/>
              <w:rPr>
                <w:b w:val="0"/>
                <w:bCs w:val="0"/>
              </w:rPr>
            </w:pPr>
            <w:r w:rsidR="00D987C3">
              <w:rPr>
                <w:b w:val="0"/>
                <w:bCs w:val="0"/>
              </w:rPr>
              <w:t>Have oversight of the Early Help Assessments written within education in Northumberland</w:t>
            </w:r>
            <w:r w:rsidR="00D987C3">
              <w:rPr>
                <w:b w:val="0"/>
                <w:bCs w:val="0"/>
              </w:rPr>
              <w:t xml:space="preserve"> to ensure Early Help Assessments do not drift</w:t>
            </w:r>
          </w:p>
          <w:p w:rsidR="003E0542" w:rsidP="006E45E6" w:rsidRDefault="008F4B46" w14:paraId="0B4B7AA3" wp14:textId="661EFBB8">
            <w:pPr>
              <w:numPr>
                <w:ilvl w:val="0"/>
                <w:numId w:val="1"/>
              </w:numPr>
              <w:ind w:hanging="360"/>
              <w:rPr>
                <w:b w:val="0"/>
                <w:bCs w:val="0"/>
              </w:rPr>
            </w:pPr>
            <w:r w:rsidR="008F4B46">
              <w:rPr>
                <w:b w:val="0"/>
                <w:bCs w:val="0"/>
              </w:rPr>
              <w:t xml:space="preserve">Build up close working links with other </w:t>
            </w:r>
            <w:r w:rsidR="008F4B46">
              <w:rPr>
                <w:b w:val="0"/>
                <w:bCs w:val="0"/>
              </w:rPr>
              <w:t>staff and</w:t>
            </w:r>
            <w:r w:rsidR="008F4B46">
              <w:rPr>
                <w:b w:val="0"/>
                <w:bCs w:val="0"/>
              </w:rPr>
              <w:t xml:space="preserve"> partners working with families within the county.</w:t>
            </w:r>
          </w:p>
          <w:p w:rsidR="003E0542" w:rsidP="006E45E6" w:rsidRDefault="008F4B46" w14:paraId="37576910" wp14:textId="77777777">
            <w:pPr>
              <w:numPr>
                <w:ilvl w:val="0"/>
                <w:numId w:val="1"/>
              </w:numPr>
              <w:ind w:hanging="360"/>
              <w:rPr>
                <w:b w:val="0"/>
                <w:bCs w:val="0"/>
              </w:rPr>
            </w:pPr>
            <w:r w:rsidR="008F4B46">
              <w:rPr>
                <w:b w:val="0"/>
                <w:bCs w:val="0"/>
              </w:rPr>
              <w:t>Contribute to service development through attendance and contribution to team meetings and team development activities.</w:t>
            </w:r>
          </w:p>
          <w:p w:rsidR="003E0542" w:rsidP="006E45E6" w:rsidRDefault="008F4B46" w14:paraId="7944BE71" wp14:textId="642C29E6">
            <w:pPr>
              <w:numPr>
                <w:ilvl w:val="0"/>
                <w:numId w:val="1"/>
              </w:numPr>
              <w:ind w:hanging="360"/>
              <w:rPr>
                <w:b w:val="0"/>
                <w:bCs w:val="0"/>
              </w:rPr>
            </w:pPr>
            <w:r w:rsidR="008F4B46">
              <w:rPr>
                <w:b w:val="0"/>
                <w:bCs w:val="0"/>
              </w:rPr>
              <w:t xml:space="preserve">To contribute </w:t>
            </w:r>
            <w:r w:rsidR="008F4B46">
              <w:rPr>
                <w:b w:val="0"/>
                <w:bCs w:val="0"/>
              </w:rPr>
              <w:t>to own</w:t>
            </w:r>
            <w:r w:rsidR="008F4B46">
              <w:rPr>
                <w:b w:val="0"/>
                <w:bCs w:val="0"/>
              </w:rPr>
              <w:t xml:space="preserve"> learning and development in discussion with line managers by identifying appropriate development opportunities and attending training.</w:t>
            </w:r>
          </w:p>
          <w:p w:rsidR="6B247AC3" w:rsidP="006E45E6" w:rsidRDefault="6B247AC3" w14:paraId="4D50246B" w14:textId="387B9621">
            <w:pPr>
              <w:pStyle w:val="Normal"/>
              <w:numPr>
                <w:ilvl w:val="0"/>
                <w:numId w:val="1"/>
              </w:numPr>
              <w:ind w:hanging="360"/>
              <w:rPr>
                <w:b w:val="0"/>
                <w:bCs w:val="0"/>
              </w:rPr>
            </w:pPr>
            <w:r w:rsidR="31AD6F07">
              <w:rPr>
                <w:b w:val="0"/>
                <w:bCs w:val="0"/>
              </w:rPr>
              <w:t>Ability to support families with a broad presentation of needs and creating and supporting plans around these needs.</w:t>
            </w:r>
          </w:p>
          <w:p w:rsidR="003E0542" w:rsidP="006E45E6" w:rsidRDefault="003E0542" w14:paraId="4B94D5A5" wp14:textId="77777777">
            <w:pPr>
              <w:spacing/>
              <w:rPr>
                <w:b w:val="0"/>
                <w:bCs w:val="0"/>
              </w:rPr>
            </w:pPr>
          </w:p>
          <w:p w:rsidR="003E0542" w:rsidP="6B247AC3" w:rsidRDefault="003E0542" w14:paraId="3656B9AB" wp14:textId="0C118283">
            <w:pPr>
              <w:pStyle w:val="Normal"/>
              <w:spacing/>
            </w:pPr>
          </w:p>
          <w:p w:rsidR="003E0542" w:rsidRDefault="008F4B46" w14:paraId="592F6F58" wp14:textId="77777777">
            <w:pPr>
              <w:contextualSpacing w:val="0"/>
            </w:pPr>
            <w:r>
              <w:t xml:space="preserve">The duties and responsibilities highlighted in this Job Description are indicative and may vary </w:t>
            </w:r>
            <w:r>
              <w:t>over time.  Post holders are expected to undertake other duties and responsibilities relevant to the nature, level and extent of the post and the grade has been established on this basis.</w:t>
            </w:r>
          </w:p>
        </w:tc>
        <w:tc>
          <w:tcPr>
            <w:cnfStyle w:val="000001000000" w:firstRow="0" w:lastRow="0" w:firstColumn="0" w:lastColumn="0" w:oddVBand="0" w:evenVBand="1" w:oddHBand="0" w:evenHBand="0" w:firstRowFirstColumn="0" w:firstRowLastColumn="0" w:lastRowFirstColumn="0" w:lastRowLastColumn="0"/>
            <w:tcW w:w="1505" w:type="dxa"/>
            <w:tcBorders>
              <w:top w:val="single" w:color="000000" w:themeColor="text1" w:sz="4" w:space="0"/>
            </w:tcBorders>
            <w:tcMar/>
          </w:tcPr>
          <w:p w:rsidR="003E0542" w:rsidRDefault="003E0542" w14:paraId="45FB0818" wp14:textId="77777777">
            <w:pPr>
              <w:widowControl w:val="0"/>
              <w:spacing w:line="276" w:lineRule="auto"/>
              <w:contextualSpacing w:val="0"/>
            </w:pPr>
          </w:p>
        </w:tc>
      </w:tr>
      <w:tr xmlns:wp14="http://schemas.microsoft.com/office/word/2010/wordml" w:rsidR="003E0542" w:rsidTr="006E45E6" w14:paraId="3403B44B" wp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67" w:type="dxa"/>
            <w:gridSpan w:val="5"/>
            <w:tcBorders>
              <w:top w:val="single" w:color="000000" w:themeColor="text1" w:sz="4" w:space="0"/>
            </w:tcBorders>
            <w:tcMar/>
          </w:tcPr>
          <w:p w:rsidR="003E0542" w:rsidRDefault="008F4B46" w14:paraId="0A0EB428" wp14:textId="77777777">
            <w:pPr>
              <w:contextualSpacing w:val="0"/>
            </w:pPr>
            <w:r>
              <w:rPr>
                <w:b/>
              </w:rPr>
              <w:lastRenderedPageBreak/>
              <w:t>Work Arrangements</w:t>
            </w:r>
          </w:p>
        </w:tc>
        <w:tc>
          <w:tcPr>
            <w:cnfStyle w:val="000001000000" w:firstRow="0" w:lastRow="0" w:firstColumn="0" w:lastColumn="0" w:oddVBand="0" w:evenVBand="1" w:oddHBand="0" w:evenHBand="0" w:firstRowFirstColumn="0" w:firstRowLastColumn="0" w:lastRowFirstColumn="0" w:lastRowLastColumn="0"/>
            <w:tcW w:w="1505" w:type="dxa"/>
            <w:tcBorders>
              <w:top w:val="single" w:color="000000" w:themeColor="text1" w:sz="4" w:space="0"/>
            </w:tcBorders>
            <w:tcMar/>
          </w:tcPr>
          <w:p w:rsidR="003E0542" w:rsidRDefault="003E0542" w14:paraId="049F31CB" wp14:textId="77777777">
            <w:pPr>
              <w:widowControl w:val="0"/>
              <w:spacing w:line="276" w:lineRule="auto"/>
              <w:contextualSpacing w:val="0"/>
            </w:pPr>
          </w:p>
        </w:tc>
      </w:tr>
      <w:tr xmlns:wp14="http://schemas.microsoft.com/office/word/2010/wordml" w:rsidR="003E0542" w:rsidTr="006E45E6" w14:paraId="15A77927" wp14:textId="77777777">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738" w:type="dxa"/>
            <w:gridSpan w:val="2"/>
            <w:tcBorders>
              <w:top w:val="single" w:color="000000" w:themeColor="text1" w:sz="4" w:space="0"/>
              <w:bottom w:val="single" w:color="000000" w:themeColor="text1" w:sz="4" w:space="0"/>
            </w:tcBorders>
            <w:tcMar/>
          </w:tcPr>
          <w:p w:rsidR="003E0542" w:rsidRDefault="008F4B46" w14:paraId="7E8E4437" wp14:textId="77777777">
            <w:pPr>
              <w:contextualSpacing w:val="0"/>
            </w:pPr>
            <w:r>
              <w:t>Transport requirements:</w:t>
            </w:r>
          </w:p>
          <w:p w:rsidR="003E0542" w:rsidRDefault="008F4B46" w14:paraId="285D7029" wp14:textId="77777777">
            <w:pPr>
              <w:contextualSpacing w:val="0"/>
            </w:pPr>
            <w:r>
              <w:t>Working patterns:</w:t>
            </w:r>
          </w:p>
          <w:p w:rsidR="003E0542" w:rsidRDefault="008F4B46" w14:paraId="07D3F4A9" wp14:textId="77777777">
            <w:pPr>
              <w:contextualSpacing w:val="0"/>
            </w:pPr>
            <w:r>
              <w:t>Work</w:t>
            </w:r>
            <w:r>
              <w:t>ing conditions:</w:t>
            </w:r>
          </w:p>
        </w:tc>
        <w:tc>
          <w:tcPr>
            <w:cnfStyle w:val="000010000000" w:firstRow="0" w:lastRow="0" w:firstColumn="0" w:lastColumn="0" w:oddVBand="1" w:evenVBand="0" w:oddHBand="0" w:evenHBand="0" w:firstRowFirstColumn="0" w:firstRowLastColumn="0" w:lastRowFirstColumn="0" w:lastRowLastColumn="0"/>
            <w:tcW w:w="7229" w:type="dxa"/>
            <w:gridSpan w:val="3"/>
            <w:tcBorders>
              <w:top w:val="single" w:color="000000" w:themeColor="text1" w:sz="4" w:space="0"/>
              <w:bottom w:val="single" w:color="000000" w:themeColor="text1" w:sz="4" w:space="0"/>
            </w:tcBorders>
            <w:tcMar/>
          </w:tcPr>
          <w:p w:rsidR="003E0542" w:rsidRDefault="008F4B46" w14:paraId="6F65217C" wp14:textId="77777777">
            <w:pPr>
              <w:contextualSpacing w:val="0"/>
            </w:pPr>
            <w:r>
              <w:t>Flexibility to be both office based and work across the county as required including attending meetings in rural locations.</w:t>
            </w:r>
          </w:p>
          <w:p w:rsidR="003E0542" w:rsidRDefault="008F4B46" w14:paraId="27E0518B" wp14:textId="77777777">
            <w:pPr>
              <w:contextualSpacing w:val="0"/>
            </w:pPr>
            <w:r>
              <w:t>Flexible</w:t>
            </w:r>
          </w:p>
          <w:p w:rsidR="003E0542" w:rsidRDefault="008F4B46" w14:paraId="7E3CB508" wp14:textId="77777777">
            <w:pPr>
              <w:contextualSpacing w:val="0"/>
            </w:pPr>
            <w:r>
              <w:t>Requirement for lone working within the community and office based duties</w:t>
            </w:r>
          </w:p>
        </w:tc>
        <w:tc>
          <w:tcPr>
            <w:cnfStyle w:val="000001000000" w:firstRow="0" w:lastRow="0" w:firstColumn="0" w:lastColumn="0" w:oddVBand="0" w:evenVBand="1" w:oddHBand="0" w:evenHBand="0" w:firstRowFirstColumn="0" w:firstRowLastColumn="0" w:lastRowFirstColumn="0" w:lastRowLastColumn="0"/>
            <w:tcW w:w="1505" w:type="dxa"/>
            <w:tcBorders>
              <w:top w:val="single" w:color="000000" w:themeColor="text1" w:sz="4" w:space="0"/>
              <w:bottom w:val="single" w:color="000000" w:themeColor="text1" w:sz="4" w:space="0"/>
            </w:tcBorders>
            <w:tcMar/>
          </w:tcPr>
          <w:p w:rsidR="003E0542" w:rsidRDefault="003E0542" w14:paraId="53128261" wp14:textId="77777777">
            <w:pPr>
              <w:widowControl w:val="0"/>
              <w:spacing w:line="276" w:lineRule="auto"/>
              <w:contextualSpacing w:val="0"/>
            </w:pPr>
          </w:p>
        </w:tc>
      </w:tr>
    </w:tbl>
    <w:p xmlns:wp14="http://schemas.microsoft.com/office/word/2010/wordml" w:rsidR="003E0542" w:rsidRDefault="008F4B46" w14:paraId="6732BDFC" wp14:textId="77777777">
      <w:pPr>
        <w:tabs>
          <w:tab w:val="center" w:pos="6840"/>
          <w:tab w:val="right" w:pos="14040"/>
        </w:tabs>
      </w:pPr>
      <w:r>
        <w:rPr>
          <w:noProof/>
        </w:rPr>
        <w:drawing>
          <wp:inline xmlns:wp14="http://schemas.microsoft.com/office/word/2010/wordprocessingDrawing" distT="0" distB="0" distL="114300" distR="114300" wp14:anchorId="58E7ED91" wp14:editId="7777777">
            <wp:extent cx="1231900" cy="240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31900" cy="240030"/>
                    </a:xfrm>
                    <a:prstGeom prst="rect">
                      <a:avLst/>
                    </a:prstGeom>
                    <a:ln/>
                  </pic:spPr>
                </pic:pic>
              </a:graphicData>
            </a:graphic>
          </wp:inline>
        </w:drawing>
      </w:r>
      <w:r>
        <w:tab/>
      </w:r>
      <w:r>
        <w:rPr>
          <w:b/>
        </w:rPr>
        <w:t>PERSON SPECIFICATION</w:t>
      </w:r>
      <w:r>
        <w:rPr>
          <w:b/>
        </w:rPr>
        <w:tab/>
      </w:r>
      <w:r>
        <w:rPr>
          <w:b/>
        </w:rPr>
        <w:t>Appendix 2</w:t>
      </w:r>
    </w:p>
    <w:p xmlns:wp14="http://schemas.microsoft.com/office/word/2010/wordml" w:rsidR="003E0542" w:rsidRDefault="003E0542" w14:paraId="62486C05" wp14:textId="77777777"/>
    <w:tbl>
      <w:tblPr>
        <w:tblStyle w:val="a0"/>
        <w:tblW w:w="14572" w:type="dxa"/>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13"/>
        <w:gridCol w:w="5681"/>
        <w:gridCol w:w="661"/>
        <w:gridCol w:w="917"/>
      </w:tblGrid>
      <w:tr xmlns:wp14="http://schemas.microsoft.com/office/word/2010/wordml" w:rsidR="003E0542" w:rsidTr="006E45E6" w14:paraId="08CAE0E7" wp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13" w:type="dxa"/>
            <w:tcMar/>
          </w:tcPr>
          <w:p w:rsidR="003E0542" w:rsidP="28563F9D" w:rsidRDefault="008F4B46" w14:paraId="3A43B299" wp14:textId="181792B8">
            <w:pPr>
              <w:pStyle w:val="Normal"/>
              <w:spacing/>
              <w:rPr>
                <w:b w:val="1"/>
                <w:bCs w:val="1"/>
              </w:rPr>
            </w:pPr>
            <w:r w:rsidRPr="006E45E6" w:rsidR="008F4B46">
              <w:rPr>
                <w:b w:val="1"/>
                <w:bCs w:val="1"/>
              </w:rPr>
              <w:t xml:space="preserve">Post Title: </w:t>
            </w:r>
            <w:r w:rsidR="008F4B46">
              <w:rPr/>
              <w:t xml:space="preserve">   </w:t>
            </w:r>
            <w:r w:rsidR="008F4B46">
              <w:rPr>
                <w:b w:val="0"/>
                <w:bCs w:val="0"/>
              </w:rPr>
              <w:t xml:space="preserve">Education Early Help </w:t>
            </w:r>
            <w:r w:rsidR="008F4B46">
              <w:rPr>
                <w:b w:val="0"/>
                <w:bCs w:val="0"/>
              </w:rPr>
              <w:t>Assessment</w:t>
            </w:r>
            <w:r w:rsidR="008F4B46">
              <w:rPr>
                <w:b w:val="0"/>
                <w:bCs w:val="0"/>
              </w:rPr>
              <w:t xml:space="preserve"> Support</w:t>
            </w:r>
          </w:p>
        </w:tc>
        <w:tc>
          <w:tcPr>
            <w:cnfStyle w:val="000001000000" w:firstRow="0" w:lastRow="0" w:firstColumn="0" w:lastColumn="0" w:oddVBand="0" w:evenVBand="1" w:oddHBand="0" w:evenHBand="0" w:firstRowFirstColumn="0" w:firstRowLastColumn="0" w:lastRowFirstColumn="0" w:lastRowLastColumn="0"/>
            <w:tcW w:w="5681" w:type="dxa"/>
            <w:tcMar/>
          </w:tcPr>
          <w:p w:rsidR="003E0542" w:rsidP="006E45E6" w:rsidRDefault="008F4B46" w14:paraId="679F7E78" wp14:textId="77777777">
            <w:pPr>
              <w:spacing/>
            </w:pPr>
            <w:r w:rsidRPr="006E45E6" w:rsidR="008F4B46">
              <w:rPr>
                <w:b w:val="1"/>
                <w:bCs w:val="1"/>
              </w:rPr>
              <w:t>Director/Service/Sector:</w:t>
            </w:r>
            <w:r w:rsidR="008F4B46">
              <w:rPr>
                <w:b w:val="0"/>
                <w:bCs w:val="0"/>
              </w:rPr>
              <w:t xml:space="preserve"> Wellbeing and Community Health</w:t>
            </w:r>
          </w:p>
        </w:tc>
        <w:tc>
          <w:tcPr>
            <w:cnfStyle w:val="000010000000" w:firstRow="0" w:lastRow="0" w:firstColumn="0" w:lastColumn="0" w:oddVBand="1" w:evenVBand="0" w:oddHBand="0" w:evenHBand="0" w:firstRowFirstColumn="0" w:firstRowLastColumn="0" w:lastRowFirstColumn="0" w:lastRowLastColumn="0"/>
            <w:tcW w:w="1578" w:type="dxa"/>
            <w:gridSpan w:val="2"/>
            <w:tcMar/>
          </w:tcPr>
          <w:p w:rsidR="003E0542" w:rsidP="006E45E6" w:rsidRDefault="008F4B46" w14:paraId="218BF075" wp14:textId="1C5ABEAC">
            <w:pPr>
              <w:spacing/>
            </w:pPr>
            <w:r w:rsidR="008F4B46">
              <w:rPr/>
              <w:t>Ref: 4130</w:t>
            </w:r>
          </w:p>
        </w:tc>
      </w:tr>
      <w:tr xmlns:wp14="http://schemas.microsoft.com/office/word/2010/wordml" w:rsidR="003E0542" w:rsidTr="006E45E6" w14:paraId="0D6C01C4" wp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13" w:type="dxa"/>
            <w:tcMar/>
          </w:tcPr>
          <w:p w:rsidR="003E0542" w:rsidRDefault="008F4B46" w14:paraId="0895C2DB" wp14:textId="77777777">
            <w:pPr>
              <w:contextualSpacing w:val="0"/>
            </w:pPr>
            <w:r>
              <w:rPr>
                <w:b/>
              </w:rPr>
              <w:t>Essential</w:t>
            </w:r>
          </w:p>
        </w:tc>
        <w:tc>
          <w:tcPr>
            <w:cnfStyle w:val="000001000000" w:firstRow="0" w:lastRow="0" w:firstColumn="0" w:lastColumn="0" w:oddVBand="0" w:evenVBand="1" w:oddHBand="0" w:evenHBand="0" w:firstRowFirstColumn="0" w:firstRowLastColumn="0" w:lastRowFirstColumn="0" w:lastRowLastColumn="0"/>
            <w:tcW w:w="6342" w:type="dxa"/>
            <w:gridSpan w:val="2"/>
            <w:tcMar/>
          </w:tcPr>
          <w:p w:rsidR="003E0542" w:rsidRDefault="008F4B46" w14:paraId="248B3EE6" wp14:textId="77777777">
            <w:pPr>
              <w:contextualSpacing w:val="0"/>
            </w:pPr>
            <w:r>
              <w:rPr>
                <w:b/>
              </w:rPr>
              <w:t>Desirable</w:t>
            </w:r>
          </w:p>
        </w:tc>
        <w:tc>
          <w:tcPr>
            <w:cnfStyle w:val="000001000000" w:firstRow="0" w:lastRow="0" w:firstColumn="0" w:lastColumn="0" w:oddVBand="0" w:evenVBand="1" w:oddHBand="0" w:evenHBand="0" w:firstRowFirstColumn="0" w:firstRowLastColumn="0" w:lastRowFirstColumn="0" w:lastRowLastColumn="0"/>
            <w:tcW w:w="917" w:type="dxa"/>
            <w:tcMar/>
          </w:tcPr>
          <w:p w:rsidR="003E0542" w:rsidRDefault="008F4B46" w14:paraId="5C496BB8" wp14:textId="77777777">
            <w:pPr>
              <w:contextualSpacing w:val="0"/>
            </w:pPr>
            <w:r>
              <w:rPr>
                <w:b/>
              </w:rPr>
              <w:t>Assess</w:t>
            </w:r>
          </w:p>
          <w:p w:rsidR="003E0542" w:rsidRDefault="008F4B46" w14:paraId="60535034" wp14:textId="77777777">
            <w:pPr>
              <w:contextualSpacing w:val="0"/>
            </w:pPr>
            <w:r>
              <w:rPr>
                <w:b/>
              </w:rPr>
              <w:t>by</w:t>
            </w:r>
          </w:p>
        </w:tc>
      </w:tr>
      <w:tr xmlns:wp14="http://schemas.microsoft.com/office/word/2010/wordml" w:rsidR="003E0542" w:rsidTr="006E45E6" w14:paraId="4F45F324" wp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72" w:type="dxa"/>
            <w:gridSpan w:val="4"/>
            <w:tcMar/>
          </w:tcPr>
          <w:p w:rsidR="003E0542" w:rsidRDefault="008F4B46" w14:paraId="147C8D65" wp14:textId="77777777">
            <w:pPr>
              <w:contextualSpacing w:val="0"/>
            </w:pPr>
            <w:r>
              <w:rPr>
                <w:b/>
              </w:rPr>
              <w:t xml:space="preserve">Knowledge and </w:t>
            </w:r>
            <w:r>
              <w:rPr>
                <w:b/>
              </w:rPr>
              <w:t>Qualifications</w:t>
            </w:r>
          </w:p>
        </w:tc>
      </w:tr>
      <w:tr xmlns:wp14="http://schemas.microsoft.com/office/word/2010/wordml" w:rsidR="003E0542" w:rsidTr="006E45E6" w14:paraId="1CADA44E" wp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13" w:type="dxa"/>
            <w:tcMar/>
          </w:tcPr>
          <w:p w:rsidR="003E0542" w:rsidP="6AEAC1CB" w:rsidRDefault="008F4B46" w14:paraId="058E739A" wp14:textId="294283D5">
            <w:pPr>
              <w:spacing/>
            </w:pPr>
            <w:r w:rsidR="008F4B46">
              <w:rPr/>
              <w:t xml:space="preserve">NVQ Level 3 or equivalent in </w:t>
            </w:r>
            <w:r w:rsidR="008F4B46">
              <w:rPr/>
              <w:t>childcare</w:t>
            </w:r>
            <w:r w:rsidR="008F4B46">
              <w:rPr/>
              <w:t xml:space="preserve"> or related discipline</w:t>
            </w:r>
          </w:p>
          <w:p w:rsidR="003E0542" w:rsidRDefault="008F4B46" w14:paraId="71829983" wp14:textId="77777777">
            <w:pPr>
              <w:contextualSpacing w:val="0"/>
            </w:pPr>
            <w:r>
              <w:t>Understanding of whole family approach, solution focussed practice and crisis intervention.</w:t>
            </w:r>
          </w:p>
          <w:p w:rsidR="003E0542" w:rsidRDefault="008F4B46" w14:paraId="263804DA" wp14:textId="77777777">
            <w:pPr>
              <w:contextualSpacing w:val="0"/>
            </w:pPr>
            <w:r>
              <w:t>Understanding of safeguarding</w:t>
            </w:r>
          </w:p>
          <w:p w:rsidR="003E0542" w:rsidRDefault="008F4B46" w14:paraId="68DDAF75" wp14:textId="77777777">
            <w:pPr>
              <w:contextualSpacing w:val="0"/>
            </w:pPr>
            <w:r>
              <w:t>Knowledge of impact of multiple disadvantage</w:t>
            </w:r>
          </w:p>
          <w:p w:rsidR="003E0542" w:rsidRDefault="008F4B46" w14:paraId="54693EB2" wp14:textId="77777777">
            <w:pPr>
              <w:contextualSpacing w:val="0"/>
            </w:pPr>
            <w:r>
              <w:t>Knowledge of partner agencies and their role in supporting families</w:t>
            </w:r>
          </w:p>
          <w:p w:rsidR="003E0542" w:rsidRDefault="008F4B46" w14:paraId="72351017" wp14:textId="77777777">
            <w:pPr>
              <w:contextualSpacing w:val="0"/>
            </w:pPr>
            <w:r>
              <w:t>Knowledge of IT syste</w:t>
            </w:r>
            <w:r>
              <w:t>ms</w:t>
            </w:r>
          </w:p>
          <w:p w:rsidR="003E0542" w:rsidRDefault="008F4B46" w14:paraId="2D3E0C03" wp14:textId="77777777">
            <w:pPr>
              <w:contextualSpacing w:val="0"/>
            </w:pPr>
            <w:r>
              <w:t>Knowledge of child development and child protection issues</w:t>
            </w:r>
          </w:p>
          <w:p w:rsidR="003E0542" w:rsidRDefault="008F4B46" w14:paraId="73C97B76" wp14:textId="77777777">
            <w:pPr>
              <w:contextualSpacing w:val="0"/>
            </w:pPr>
            <w:r>
              <w:t>Knowledge of parenting work</w:t>
            </w:r>
          </w:p>
          <w:p w:rsidR="003E0542" w:rsidP="28563F9D" w:rsidRDefault="003E0542" w14:paraId="4B99056E" wp14:textId="1030AD32">
            <w:pPr>
              <w:spacing/>
              <w:rPr>
                <w:color w:val="auto"/>
              </w:rPr>
            </w:pPr>
            <w:r w:rsidRPr="28563F9D" w:rsidR="5413E1CB">
              <w:rPr>
                <w:color w:val="auto"/>
              </w:rPr>
              <w:t>Knowledge of education settings</w:t>
            </w:r>
          </w:p>
          <w:p w:rsidR="003E0542" w:rsidRDefault="003E0542" w14:paraId="1299C43A" wp14:textId="77777777">
            <w:pPr>
              <w:contextualSpacing w:val="0"/>
            </w:pPr>
          </w:p>
          <w:p w:rsidR="003E0542" w:rsidRDefault="003E0542" w14:paraId="4DDBEF00" wp14:textId="77777777">
            <w:pPr>
              <w:contextualSpacing w:val="0"/>
            </w:pPr>
          </w:p>
        </w:tc>
        <w:tc>
          <w:tcPr>
            <w:cnfStyle w:val="000001000000" w:firstRow="0" w:lastRow="0" w:firstColumn="0" w:lastColumn="0" w:oddVBand="0" w:evenVBand="1" w:oddHBand="0" w:evenHBand="0" w:firstRowFirstColumn="0" w:firstRowLastColumn="0" w:lastRowFirstColumn="0" w:lastRowLastColumn="0"/>
            <w:tcW w:w="6342" w:type="dxa"/>
            <w:gridSpan w:val="2"/>
            <w:tcMar/>
          </w:tcPr>
          <w:p w:rsidR="003E0542" w:rsidP="7C6958D3" w:rsidRDefault="008F4B46" w14:paraId="1FC9820F" wp14:textId="4BB6B11F">
            <w:pPr>
              <w:spacing/>
            </w:pPr>
            <w:r w:rsidR="008F4B46">
              <w:rPr/>
              <w:t xml:space="preserve">Professional qualification in health, social work, </w:t>
            </w:r>
            <w:r w:rsidRPr="28563F9D" w:rsidR="008F4B46">
              <w:rPr>
                <w:color w:val="auto"/>
              </w:rPr>
              <w:t xml:space="preserve">education </w:t>
            </w:r>
            <w:r w:rsidR="008F4B46">
              <w:rPr/>
              <w:t xml:space="preserve">or </w:t>
            </w:r>
            <w:proofErr w:type="gramStart"/>
            <w:r w:rsidR="008F4B46">
              <w:rPr/>
              <w:t>other</w:t>
            </w:r>
            <w:proofErr w:type="gramEnd"/>
            <w:r w:rsidR="008F4B46">
              <w:rPr/>
              <w:t xml:space="preserve"> related field</w:t>
            </w:r>
          </w:p>
          <w:p w:rsidR="003E0542" w:rsidRDefault="008F4B46" w14:paraId="3E01A799" wp14:textId="77777777">
            <w:pPr>
              <w:contextualSpacing w:val="0"/>
            </w:pPr>
            <w:r>
              <w:t xml:space="preserve">Knowledge of mental health, substance misuse, domestic violence and poverty and how these </w:t>
            </w:r>
            <w:r>
              <w:t>impact on families</w:t>
            </w:r>
          </w:p>
          <w:p w:rsidR="003E0542" w:rsidRDefault="003E0542" w14:paraId="3461D779" wp14:textId="77777777">
            <w:pPr>
              <w:contextualSpacing w:val="0"/>
            </w:pPr>
          </w:p>
        </w:tc>
        <w:tc>
          <w:tcPr>
            <w:cnfStyle w:val="000001000000" w:firstRow="0" w:lastRow="0" w:firstColumn="0" w:lastColumn="0" w:oddVBand="0" w:evenVBand="1" w:oddHBand="0" w:evenHBand="0" w:firstRowFirstColumn="0" w:firstRowLastColumn="0" w:lastRowFirstColumn="0" w:lastRowLastColumn="0"/>
            <w:tcW w:w="917" w:type="dxa"/>
            <w:tcMar/>
          </w:tcPr>
          <w:p w:rsidR="003E0542" w:rsidRDefault="003E0542" w14:paraId="3CF2D8B6" wp14:textId="77777777">
            <w:pPr>
              <w:contextualSpacing w:val="0"/>
            </w:pPr>
          </w:p>
        </w:tc>
      </w:tr>
      <w:tr xmlns:wp14="http://schemas.microsoft.com/office/word/2010/wordml" w:rsidR="003E0542" w:rsidTr="006E45E6" w14:paraId="718EE1A2" wp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72" w:type="dxa"/>
            <w:gridSpan w:val="4"/>
            <w:tcMar/>
          </w:tcPr>
          <w:p w:rsidR="003E0542" w:rsidRDefault="008F4B46" w14:paraId="1F4D91DB" wp14:textId="77777777">
            <w:pPr>
              <w:contextualSpacing w:val="0"/>
            </w:pPr>
            <w:r>
              <w:rPr>
                <w:b/>
              </w:rPr>
              <w:t>Experience</w:t>
            </w:r>
          </w:p>
        </w:tc>
      </w:tr>
      <w:tr xmlns:wp14="http://schemas.microsoft.com/office/word/2010/wordml" w:rsidR="003E0542" w:rsidTr="006E45E6" w14:paraId="1FCF2CC0" wp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13" w:type="dxa"/>
            <w:tcMar/>
          </w:tcPr>
          <w:p w:rsidR="003E0542" w:rsidP="6B247AC3" w:rsidRDefault="008F4B46" w14:paraId="069F1B49" wp14:textId="20737B96">
            <w:pPr>
              <w:spacing/>
            </w:pPr>
            <w:r w:rsidR="008F4B46">
              <w:rPr/>
              <w:t>E</w:t>
            </w:r>
            <w:r w:rsidR="008F4B46">
              <w:rPr/>
              <w:t>xperience</w:t>
            </w:r>
            <w:r w:rsidR="008F4B46">
              <w:rPr/>
              <w:t xml:space="preserve"> of direct work with families</w:t>
            </w:r>
          </w:p>
          <w:p w:rsidR="003E0542" w:rsidRDefault="008F4B46" w14:paraId="170DD7D1" wp14:textId="77777777">
            <w:pPr>
              <w:contextualSpacing w:val="0"/>
            </w:pPr>
            <w:r>
              <w:t>Evidence of working with families to affect change</w:t>
            </w:r>
          </w:p>
          <w:p w:rsidR="003E0542" w:rsidRDefault="008F4B46" w14:paraId="38083ADE" wp14:textId="77777777">
            <w:pPr>
              <w:contextualSpacing w:val="0"/>
            </w:pPr>
            <w:r>
              <w:t>Experience of working as part of a team</w:t>
            </w:r>
          </w:p>
          <w:p w:rsidR="003E0542" w:rsidRDefault="008F4B46" w14:paraId="794D34ED" wp14:textId="77777777">
            <w:pPr>
              <w:contextualSpacing w:val="0"/>
            </w:pPr>
            <w:r>
              <w:t>Experience of working with children living in complex families</w:t>
            </w:r>
          </w:p>
          <w:p w:rsidR="003E0542" w:rsidRDefault="003E0542" w14:paraId="0FB78278" wp14:textId="77777777">
            <w:pPr>
              <w:contextualSpacing w:val="0"/>
            </w:pPr>
          </w:p>
          <w:p w:rsidR="003E0542" w:rsidRDefault="003E0542" w14:paraId="1FC39945" wp14:textId="77777777">
            <w:pPr>
              <w:contextualSpacing w:val="0"/>
            </w:pPr>
          </w:p>
          <w:p w:rsidR="003E0542" w:rsidRDefault="003E0542" w14:paraId="0562CB0E" wp14:textId="77777777">
            <w:pPr>
              <w:contextualSpacing w:val="0"/>
            </w:pPr>
          </w:p>
          <w:p w:rsidR="003E0542" w:rsidRDefault="003E0542" w14:paraId="34CE0A41" wp14:textId="77777777">
            <w:pPr>
              <w:contextualSpacing w:val="0"/>
            </w:pPr>
          </w:p>
          <w:p w:rsidR="003E0542" w:rsidRDefault="003E0542" w14:paraId="62EBF3C5" wp14:textId="77777777">
            <w:pPr>
              <w:contextualSpacing w:val="0"/>
            </w:pPr>
          </w:p>
          <w:p w:rsidR="003E0542" w:rsidRDefault="003E0542" w14:paraId="6D98A12B" wp14:textId="77777777">
            <w:pPr>
              <w:contextualSpacing w:val="0"/>
            </w:pPr>
          </w:p>
          <w:p w:rsidR="003E0542" w:rsidRDefault="003E0542" w14:paraId="2946DB82" wp14:textId="77777777">
            <w:pPr>
              <w:contextualSpacing w:val="0"/>
            </w:pPr>
          </w:p>
        </w:tc>
        <w:tc>
          <w:tcPr>
            <w:cnfStyle w:val="000001000000" w:firstRow="0" w:lastRow="0" w:firstColumn="0" w:lastColumn="0" w:oddVBand="0" w:evenVBand="1" w:oddHBand="0" w:evenHBand="0" w:firstRowFirstColumn="0" w:firstRowLastColumn="0" w:lastRowFirstColumn="0" w:lastRowLastColumn="0"/>
            <w:tcW w:w="6342" w:type="dxa"/>
            <w:gridSpan w:val="2"/>
            <w:tcMar/>
          </w:tcPr>
          <w:p w:rsidR="003E0542" w:rsidRDefault="008F4B46" w14:paraId="4870F92A" wp14:textId="77777777">
            <w:pPr>
              <w:contextualSpacing w:val="0"/>
            </w:pPr>
            <w:r>
              <w:t>Experience of being a ‘lead professional’</w:t>
            </w:r>
          </w:p>
          <w:p w:rsidR="003E0542" w:rsidRDefault="008F4B46" w14:paraId="5DED84F6" wp14:textId="77777777">
            <w:pPr>
              <w:contextualSpacing w:val="0"/>
            </w:pPr>
            <w:r>
              <w:t>Experience of working with complex families under stress</w:t>
            </w:r>
          </w:p>
        </w:tc>
        <w:tc>
          <w:tcPr>
            <w:cnfStyle w:val="000001000000" w:firstRow="0" w:lastRow="0" w:firstColumn="0" w:lastColumn="0" w:oddVBand="0" w:evenVBand="1" w:oddHBand="0" w:evenHBand="0" w:firstRowFirstColumn="0" w:firstRowLastColumn="0" w:lastRowFirstColumn="0" w:lastRowLastColumn="0"/>
            <w:tcW w:w="917" w:type="dxa"/>
            <w:tcMar/>
          </w:tcPr>
          <w:p w:rsidR="003E0542" w:rsidRDefault="003E0542" w14:paraId="5997CC1D" wp14:textId="77777777">
            <w:pPr>
              <w:contextualSpacing w:val="0"/>
            </w:pPr>
          </w:p>
        </w:tc>
      </w:tr>
      <w:tr xmlns:wp14="http://schemas.microsoft.com/office/word/2010/wordml" w:rsidR="003E0542" w:rsidTr="006E45E6" w14:paraId="79BD73D9" wp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72" w:type="dxa"/>
            <w:gridSpan w:val="4"/>
            <w:tcMar/>
          </w:tcPr>
          <w:p w:rsidR="003E0542" w:rsidRDefault="008F4B46" w14:paraId="69B19D8F" wp14:textId="77777777">
            <w:pPr>
              <w:contextualSpacing w:val="0"/>
            </w:pPr>
            <w:r>
              <w:rPr>
                <w:b/>
              </w:rPr>
              <w:t>Skills and competencies</w:t>
            </w:r>
          </w:p>
        </w:tc>
      </w:tr>
      <w:tr xmlns:wp14="http://schemas.microsoft.com/office/word/2010/wordml" w:rsidR="003E0542" w:rsidTr="006E45E6" w14:paraId="3D57DC13" wp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13" w:type="dxa"/>
            <w:tcMar/>
          </w:tcPr>
          <w:p w:rsidR="003E0542" w:rsidRDefault="008F4B46" w14:paraId="19656740" wp14:textId="77777777">
            <w:pPr>
              <w:contextualSpacing w:val="0"/>
            </w:pPr>
            <w:r>
              <w:t>Able to engage and challenge families and other agencies</w:t>
            </w:r>
          </w:p>
          <w:p w:rsidR="003E0542" w:rsidRDefault="008F4B46" w14:paraId="0D304E86" wp14:textId="77777777">
            <w:pPr>
              <w:contextualSpacing w:val="0"/>
            </w:pPr>
            <w:r>
              <w:t>Skills to deliver in a group work setting</w:t>
            </w:r>
          </w:p>
          <w:p w:rsidR="003E0542" w:rsidRDefault="008F4B46" w14:paraId="09DEBD2B" wp14:textId="77777777">
            <w:pPr>
              <w:contextualSpacing w:val="0"/>
            </w:pPr>
            <w:r>
              <w:t>High level of both written and</w:t>
            </w:r>
            <w:r>
              <w:t xml:space="preserve"> verbal communication skills including producing Early Help Assessments and Plans.</w:t>
            </w:r>
          </w:p>
          <w:p w:rsidR="003E0542" w:rsidRDefault="008F4B46" w14:paraId="1B3FE3D6" wp14:textId="77777777">
            <w:pPr>
              <w:contextualSpacing w:val="0"/>
            </w:pPr>
            <w:r>
              <w:t>Ability to communicate effectively both verbally and in writing with children/young people and families and other professionals.</w:t>
            </w:r>
          </w:p>
          <w:p w:rsidR="003E0542" w:rsidRDefault="008F4B46" w14:paraId="3A7C5BB5" wp14:textId="77777777">
            <w:pPr>
              <w:contextualSpacing w:val="0"/>
            </w:pPr>
            <w:r>
              <w:t>Ability to work as part of a multi-agency te</w:t>
            </w:r>
            <w:r>
              <w:t>am including coordinating arrangements for families with other agencies.</w:t>
            </w:r>
          </w:p>
          <w:p w:rsidR="003E0542" w:rsidP="6B247AC3" w:rsidRDefault="008F4B46" w14:paraId="31646B7E" wp14:textId="06D5CE9D">
            <w:pPr>
              <w:pStyle w:val="Normal"/>
              <w:spacing w:line="240" w:lineRule="auto"/>
              <w:contextualSpacing w:val="0"/>
              <w:rPr>
                <w:rFonts w:ascii="Arial" w:hAnsi="Arial" w:eastAsia="Arial" w:cs="Arial"/>
                <w:b w:val="0"/>
                <w:bCs w:val="0"/>
                <w:i w:val="0"/>
                <w:iCs w:val="0"/>
                <w:caps w:val="0"/>
                <w:smallCaps w:val="0"/>
                <w:noProof w:val="0"/>
                <w:color w:val="auto"/>
                <w:sz w:val="20"/>
                <w:szCs w:val="20"/>
                <w:lang w:val="en-GB"/>
              </w:rPr>
            </w:pPr>
            <w:r w:rsidR="008F4B46">
              <w:rPr/>
              <w:t>Ability to work creatively and independently to achieve better outcomes for families</w:t>
            </w:r>
            <w:r w:rsidRPr="6B247AC3" w:rsidR="6B247AC3">
              <w:rPr>
                <w:rFonts w:ascii="Arial" w:hAnsi="Arial" w:eastAsia="Arial" w:cs="Arial"/>
                <w:b w:val="0"/>
                <w:bCs w:val="0"/>
                <w:i w:val="0"/>
                <w:iCs w:val="0"/>
                <w:caps w:val="0"/>
                <w:smallCaps w:val="0"/>
                <w:noProof w:val="0"/>
                <w:color w:val="auto"/>
                <w:sz w:val="20"/>
                <w:szCs w:val="20"/>
                <w:lang w:val="en-GB"/>
              </w:rPr>
              <w:t xml:space="preserve"> </w:t>
            </w:r>
          </w:p>
          <w:p w:rsidR="003E0542" w:rsidP="6B247AC3" w:rsidRDefault="008F4B46" w14:paraId="0DC38352" wp14:textId="502C118D">
            <w:pPr>
              <w:pStyle w:val="Normal"/>
              <w:spacing w:line="240" w:lineRule="auto"/>
              <w:contextualSpacing w:val="0"/>
              <w:rPr>
                <w:rFonts w:ascii="Arial" w:hAnsi="Arial" w:eastAsia="Arial" w:cs="Arial"/>
                <w:b w:val="0"/>
                <w:bCs w:val="0"/>
                <w:i w:val="0"/>
                <w:iCs w:val="0"/>
                <w:caps w:val="0"/>
                <w:smallCaps w:val="0"/>
                <w:noProof w:val="0"/>
                <w:color w:val="auto"/>
                <w:sz w:val="20"/>
                <w:szCs w:val="20"/>
                <w:lang w:val="en-GB"/>
              </w:rPr>
            </w:pPr>
            <w:r w:rsidRPr="6B247AC3" w:rsidR="6B247AC3">
              <w:rPr>
                <w:rFonts w:ascii="Arial" w:hAnsi="Arial" w:eastAsia="Arial" w:cs="Arial"/>
                <w:b w:val="0"/>
                <w:bCs w:val="0"/>
                <w:i w:val="0"/>
                <w:iCs w:val="0"/>
                <w:caps w:val="0"/>
                <w:smallCaps w:val="0"/>
                <w:noProof w:val="0"/>
                <w:color w:val="auto"/>
                <w:sz w:val="20"/>
                <w:szCs w:val="20"/>
                <w:lang w:val="en-GB"/>
              </w:rPr>
              <w:t>Ability to advocate for children, young people and families</w:t>
            </w:r>
          </w:p>
          <w:p w:rsidR="003E0542" w:rsidP="27FDC6EE" w:rsidRDefault="008F4B46" w14:paraId="68F37FE2" wp14:textId="77777777">
            <w:pPr>
              <w:spacing/>
            </w:pPr>
            <w:r w:rsidR="008F4B46">
              <w:rPr/>
              <w:t>Ability to work under pressure, meet deadlines and have strategies to cope with stress</w:t>
            </w:r>
          </w:p>
          <w:p w:rsidR="003E0542" w:rsidP="27FDC6EE" w:rsidRDefault="008F4B46" w14:paraId="7AB06100" wp14:textId="77777777">
            <w:pPr>
              <w:spacing/>
            </w:pPr>
            <w:r w:rsidR="008F4B46">
              <w:rPr/>
              <w:t>Organisational skills including ability to work flexibly and prioritise workload</w:t>
            </w:r>
          </w:p>
          <w:p w:rsidR="31AD6F07" w:rsidP="27FDC6EE" w:rsidRDefault="31AD6F07" w14:paraId="6D524F62" w14:textId="01680A60">
            <w:pPr>
              <w:pStyle w:val="Normal"/>
              <w:ind w:left="0"/>
              <w:rPr>
                <w:b w:val="0"/>
                <w:bCs w:val="0"/>
              </w:rPr>
            </w:pPr>
            <w:r w:rsidR="31AD6F07">
              <w:rPr>
                <w:b w:val="0"/>
                <w:bCs w:val="0"/>
              </w:rPr>
              <w:t>Ability to plan up to a term in advance</w:t>
            </w:r>
          </w:p>
          <w:p w:rsidR="003E0542" w:rsidP="27FDC6EE" w:rsidRDefault="008F4B46" w14:paraId="6E3CC109" wp14:textId="04072910">
            <w:pPr>
              <w:spacing/>
            </w:pPr>
            <w:r w:rsidR="008F4B46">
              <w:rPr/>
              <w:t>Ability to advocate on behalf of families where appropriate with other agencies</w:t>
            </w:r>
          </w:p>
          <w:p w:rsidR="003E0542" w:rsidRDefault="008F4B46" w14:paraId="4BEE001F" wp14:textId="77777777">
            <w:pPr>
              <w:contextualSpacing w:val="0"/>
            </w:pPr>
            <w:r>
              <w:t>Ability to use electronic case recording systems and follow appropriate procedures effectively</w:t>
            </w:r>
          </w:p>
          <w:p w:rsidR="003E0542" w:rsidRDefault="008F4B46" w14:paraId="47DFE528" wp14:textId="77777777">
            <w:pPr>
              <w:contextualSpacing w:val="0"/>
            </w:pPr>
            <w:r>
              <w:t>Ability to comply with required levels of data protection and confidentiality</w:t>
            </w:r>
          </w:p>
          <w:p w:rsidR="003E0542" w:rsidP="6B247AC3" w:rsidRDefault="008F4B46" w14:paraId="744EA643" wp14:textId="77777777">
            <w:pPr>
              <w:spacing/>
            </w:pPr>
            <w:r w:rsidR="008F4B46">
              <w:rPr/>
              <w:t>IT skills appropriate to the needs of the post.</w:t>
            </w:r>
          </w:p>
          <w:p w:rsidR="003E0542" w:rsidP="6B247AC3" w:rsidRDefault="003E0542" w14:paraId="1F72F646" wp14:textId="286BD73A">
            <w:pPr>
              <w:pStyle w:val="Normal"/>
              <w:spacing/>
            </w:pPr>
          </w:p>
          <w:p w:rsidR="003E0542" w:rsidRDefault="003E0542" w14:paraId="08CE6F91" wp14:textId="77777777">
            <w:pPr>
              <w:contextualSpacing w:val="0"/>
            </w:pPr>
          </w:p>
        </w:tc>
        <w:tc>
          <w:tcPr>
            <w:cnfStyle w:val="000001000000" w:firstRow="0" w:lastRow="0" w:firstColumn="0" w:lastColumn="0" w:oddVBand="0" w:evenVBand="1" w:oddHBand="0" w:evenHBand="0" w:firstRowFirstColumn="0" w:firstRowLastColumn="0" w:lastRowFirstColumn="0" w:lastRowLastColumn="0"/>
            <w:tcW w:w="6342" w:type="dxa"/>
            <w:gridSpan w:val="2"/>
            <w:tcMar/>
          </w:tcPr>
          <w:p w:rsidR="003E0542" w:rsidRDefault="003E0542" w14:paraId="61CDCEAD" wp14:textId="77777777">
            <w:pPr>
              <w:contextualSpacing w:val="0"/>
            </w:pPr>
          </w:p>
        </w:tc>
        <w:tc>
          <w:tcPr>
            <w:cnfStyle w:val="000001000000" w:firstRow="0" w:lastRow="0" w:firstColumn="0" w:lastColumn="0" w:oddVBand="0" w:evenVBand="1" w:oddHBand="0" w:evenHBand="0" w:firstRowFirstColumn="0" w:firstRowLastColumn="0" w:lastRowFirstColumn="0" w:lastRowLastColumn="0"/>
            <w:tcW w:w="917" w:type="dxa"/>
            <w:tcMar/>
          </w:tcPr>
          <w:p w:rsidR="003E0542" w:rsidRDefault="003E0542" w14:paraId="6BB9E253" wp14:textId="77777777">
            <w:pPr>
              <w:contextualSpacing w:val="0"/>
            </w:pPr>
          </w:p>
        </w:tc>
      </w:tr>
      <w:tr xmlns:wp14="http://schemas.microsoft.com/office/word/2010/wordml" w:rsidR="003E0542" w:rsidTr="006E45E6" w14:paraId="5BBDAE7E" wp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72" w:type="dxa"/>
            <w:gridSpan w:val="4"/>
            <w:tcMar/>
          </w:tcPr>
          <w:p w:rsidR="003E0542" w:rsidRDefault="008F4B46" w14:paraId="05DEC0A0" wp14:textId="77777777">
            <w:pPr>
              <w:contextualSpacing w:val="0"/>
            </w:pPr>
            <w:r>
              <w:rPr>
                <w:b/>
              </w:rPr>
              <w:t>Physical, mental and emotional demands</w:t>
            </w:r>
          </w:p>
        </w:tc>
      </w:tr>
      <w:tr xmlns:wp14="http://schemas.microsoft.com/office/word/2010/wordml" w:rsidR="003E0542" w:rsidTr="006E45E6" w14:paraId="20B82528" wp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13" w:type="dxa"/>
            <w:tcMar/>
          </w:tcPr>
          <w:p w:rsidR="003E0542" w:rsidRDefault="008F4B46" w14:paraId="224C70D3" wp14:textId="77777777">
            <w:pPr>
              <w:contextualSpacing w:val="0"/>
            </w:pPr>
            <w:r>
              <w:t>To be able to meet the transport demands of the post</w:t>
            </w:r>
          </w:p>
          <w:p w:rsidR="003E0542" w:rsidRDefault="008F4B46" w14:paraId="743DCA4B" wp14:textId="77777777">
            <w:pPr>
              <w:contextualSpacing w:val="0"/>
            </w:pPr>
            <w:r>
              <w:t>This post will include lone working</w:t>
            </w:r>
          </w:p>
          <w:p w:rsidR="003E0542" w:rsidRDefault="008F4B46" w14:paraId="4DAFF147" wp14:textId="77777777">
            <w:pPr>
              <w:contextualSpacing w:val="0"/>
            </w:pPr>
            <w:r>
              <w:t>To be able to accommodate changes in work pattern at short notice</w:t>
            </w:r>
          </w:p>
          <w:p w:rsidR="003E0542" w:rsidRDefault="008F4B46" w14:paraId="2A1EC3A9" wp14:textId="77777777">
            <w:pPr>
              <w:contextualSpacing w:val="0"/>
            </w:pPr>
            <w:r>
              <w:t>To maintain a positive and professional attitude and relationship in working with other agencies and families who may present challenges.</w:t>
            </w:r>
          </w:p>
          <w:p w:rsidR="003E0542" w:rsidP="6B247AC3" w:rsidRDefault="008F4B46" w14:paraId="3F8A9686" wp14:textId="77777777">
            <w:pPr>
              <w:spacing/>
            </w:pPr>
            <w:r w:rsidR="008F4B46">
              <w:rPr/>
              <w:t>To be able to work at a fast pace in a high demand environment.</w:t>
            </w:r>
          </w:p>
          <w:p w:rsidR="6B247AC3" w:rsidP="6B247AC3" w:rsidRDefault="6B247AC3" w14:paraId="2744D0DB" w14:textId="3DC41696">
            <w:pPr>
              <w:pStyle w:val="Normal"/>
            </w:pPr>
            <w:r w:rsidR="6B247AC3">
              <w:rPr/>
              <w:t>Ability to work for prolonged periods of time under pressure</w:t>
            </w:r>
          </w:p>
          <w:p w:rsidR="003E0542" w:rsidRDefault="003E0542" w14:paraId="52E56223" wp14:textId="77777777">
            <w:pPr>
              <w:contextualSpacing w:val="0"/>
            </w:pPr>
          </w:p>
          <w:p w:rsidR="003E0542" w:rsidRDefault="003E0542" w14:paraId="07547A01" wp14:textId="77777777">
            <w:pPr>
              <w:contextualSpacing w:val="0"/>
            </w:pPr>
          </w:p>
          <w:p w:rsidR="003E0542" w:rsidRDefault="003E0542" w14:paraId="5043CB0F" wp14:textId="77777777">
            <w:pPr>
              <w:contextualSpacing w:val="0"/>
            </w:pPr>
          </w:p>
          <w:p w:rsidR="003E0542" w:rsidRDefault="003E0542" w14:paraId="07459315" wp14:textId="77777777">
            <w:pPr>
              <w:contextualSpacing w:val="0"/>
            </w:pPr>
          </w:p>
        </w:tc>
        <w:tc>
          <w:tcPr>
            <w:cnfStyle w:val="000001000000" w:firstRow="0" w:lastRow="0" w:firstColumn="0" w:lastColumn="0" w:oddVBand="0" w:evenVBand="1" w:oddHBand="0" w:evenHBand="0" w:firstRowFirstColumn="0" w:firstRowLastColumn="0" w:lastRowFirstColumn="0" w:lastRowLastColumn="0"/>
            <w:tcW w:w="6342" w:type="dxa"/>
            <w:gridSpan w:val="2"/>
            <w:tcMar/>
          </w:tcPr>
          <w:p w:rsidR="003E0542" w:rsidRDefault="003E0542" w14:paraId="6537F28F" wp14:textId="77777777">
            <w:pPr>
              <w:contextualSpacing w:val="0"/>
            </w:pPr>
          </w:p>
        </w:tc>
        <w:tc>
          <w:tcPr>
            <w:cnfStyle w:val="000001000000" w:firstRow="0" w:lastRow="0" w:firstColumn="0" w:lastColumn="0" w:oddVBand="0" w:evenVBand="1" w:oddHBand="0" w:evenHBand="0" w:firstRowFirstColumn="0" w:firstRowLastColumn="0" w:lastRowFirstColumn="0" w:lastRowLastColumn="0"/>
            <w:tcW w:w="917" w:type="dxa"/>
            <w:tcMar/>
          </w:tcPr>
          <w:p w:rsidR="003E0542" w:rsidRDefault="003E0542" w14:paraId="6DFB9E20" wp14:textId="77777777">
            <w:pPr>
              <w:contextualSpacing w:val="0"/>
            </w:pPr>
          </w:p>
        </w:tc>
      </w:tr>
      <w:tr xmlns:wp14="http://schemas.microsoft.com/office/word/2010/wordml" w:rsidR="003E0542" w:rsidTr="006E45E6" w14:paraId="67AC7CDD" wp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72" w:type="dxa"/>
            <w:gridSpan w:val="4"/>
            <w:tcMar/>
          </w:tcPr>
          <w:p w:rsidR="003E0542" w:rsidRDefault="008F4B46" w14:paraId="6455EF38" wp14:textId="77777777">
            <w:pPr>
              <w:contextualSpacing w:val="0"/>
            </w:pPr>
            <w:r>
              <w:rPr>
                <w:b/>
              </w:rPr>
              <w:t>Other</w:t>
            </w:r>
          </w:p>
        </w:tc>
      </w:tr>
      <w:tr xmlns:wp14="http://schemas.microsoft.com/office/word/2010/wordml" w:rsidR="003E0542" w:rsidTr="006E45E6" w14:paraId="6738E7D0" wp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13" w:type="dxa"/>
            <w:tcMar/>
          </w:tcPr>
          <w:p w:rsidR="003E0542" w:rsidRDefault="008F4B46" w14:paraId="4816E0F5" wp14:textId="77777777">
            <w:pPr>
              <w:contextualSpacing w:val="0"/>
            </w:pPr>
            <w:r>
              <w:t>To be committed to developing resources, services and good practice for children, young people and families</w:t>
            </w:r>
          </w:p>
          <w:p w:rsidR="003E0542" w:rsidRDefault="003E0542" w14:paraId="44E871BC" wp14:textId="77777777">
            <w:pPr>
              <w:contextualSpacing w:val="0"/>
            </w:pPr>
          </w:p>
          <w:p w:rsidR="003E0542" w:rsidRDefault="008F4B46" w14:paraId="29D6B04F" wp14:textId="77777777">
            <w:pPr>
              <w:contextualSpacing w:val="0"/>
            </w:pPr>
            <w:r>
              <w:t xml:space="preserve"> </w:t>
            </w:r>
          </w:p>
        </w:tc>
        <w:tc>
          <w:tcPr>
            <w:cnfStyle w:val="000001000000" w:firstRow="0" w:lastRow="0" w:firstColumn="0" w:lastColumn="0" w:oddVBand="0" w:evenVBand="1" w:oddHBand="0" w:evenHBand="0" w:firstRowFirstColumn="0" w:firstRowLastColumn="0" w:lastRowFirstColumn="0" w:lastRowLastColumn="0"/>
            <w:tcW w:w="6342" w:type="dxa"/>
            <w:gridSpan w:val="2"/>
            <w:tcMar/>
          </w:tcPr>
          <w:p w:rsidR="003E0542" w:rsidRDefault="003E0542" w14:paraId="144A5D23" wp14:textId="77777777">
            <w:pPr>
              <w:contextualSpacing w:val="0"/>
            </w:pPr>
          </w:p>
        </w:tc>
        <w:tc>
          <w:tcPr>
            <w:cnfStyle w:val="000001000000" w:firstRow="0" w:lastRow="0" w:firstColumn="0" w:lastColumn="0" w:oddVBand="0" w:evenVBand="1" w:oddHBand="0" w:evenHBand="0" w:firstRowFirstColumn="0" w:firstRowLastColumn="0" w:lastRowFirstColumn="0" w:lastRowLastColumn="0"/>
            <w:tcW w:w="917" w:type="dxa"/>
            <w:tcMar/>
          </w:tcPr>
          <w:p w:rsidR="003E0542" w:rsidRDefault="003E0542" w14:paraId="738610EB" wp14:textId="77777777">
            <w:pPr>
              <w:contextualSpacing w:val="0"/>
            </w:pPr>
          </w:p>
        </w:tc>
      </w:tr>
    </w:tbl>
    <w:p xmlns:wp14="http://schemas.microsoft.com/office/word/2010/wordml" w:rsidR="003E0542" w:rsidRDefault="008F4B46" w14:paraId="60EEFE27" wp14:textId="77777777">
      <w:r>
        <w:t>Key to assessment methods; (a) application form, (i) interview, (r) references, (t) ability tests (q) personality questionnaire (g) assessed group work, (p) presentation, (o) others e.g. case studies/visits</w:t>
      </w:r>
    </w:p>
    <w:p xmlns:wp14="http://schemas.microsoft.com/office/word/2010/wordml" w:rsidR="003E0542" w:rsidRDefault="003E0542" w14:paraId="637805D2" wp14:textId="77777777"/>
    <w:p xmlns:wp14="http://schemas.microsoft.com/office/word/2010/wordml" w:rsidR="003E0542" w:rsidRDefault="003E0542" w14:paraId="463F29E8" wp14:textId="77777777">
      <w:pPr>
        <w:jc w:val="both"/>
      </w:pPr>
    </w:p>
    <w:sectPr w:rsidR="003E0542">
      <w:pgSz w:w="15840" w:h="12240" w:orient="portrait"/>
      <w:pgMar w:top="720" w:right="851" w:bottom="851" w:left="851" w:header="0" w:footer="720" w:gutter="0"/>
      <w:pgNumType w:start="1"/>
      <w:cols w:space="720"/>
    </w:sectPr>
  </w:body>
</w:document>
</file>

<file path=word/comments.xml><?xml version="1.0" encoding="utf-8"?>
<w:comments xmlns:w14="http://schemas.microsoft.com/office/word/2010/wordml" xmlns:w="http://schemas.openxmlformats.org/wordprocessingml/2006/main">
  <w:comment w:initials="JH" w:author="Jean Hedley" w:date="2022-03-29T16:53:30" w:id="685566984">
    <w:p w:rsidR="28563F9D" w:rsidRDefault="28563F9D" w14:paraId="02164543" w14:textId="554D779A">
      <w:pPr>
        <w:pStyle w:val="CommentText"/>
      </w:pPr>
      <w:r w:rsidR="28563F9D">
        <w:rPr/>
        <w:t>schools ? Education workforce?</w:t>
      </w:r>
      <w:r>
        <w:rPr>
          <w:rStyle w:val="CommentReference"/>
        </w:rPr>
        <w:annotationRef/>
      </w:r>
    </w:p>
    <w:p w:rsidR="28563F9D" w:rsidRDefault="28563F9D" w14:paraId="1B866B25" w14:textId="7A3F7769">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1B866B2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D72E9F" w16cex:dateUtc="2022-03-29T15:53:30.257Z"/>
</w16cex:commentsExtensible>
</file>

<file path=word/commentsIds.xml><?xml version="1.0" encoding="utf-8"?>
<w16cid:commentsIds xmlns:mc="http://schemas.openxmlformats.org/markup-compatibility/2006" xmlns:w16cid="http://schemas.microsoft.com/office/word/2016/wordml/cid" mc:Ignorable="w16cid">
  <w16cid:commentId w16cid:paraId="1B866B25" w16cid:durableId="0BD72E9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
    <w:nsid w:val="18726e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3c4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4C3F6411"/>
    <w:multiLevelType w:val="hybridMultilevel"/>
    <w:tmpl w:val="514C45E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3">
    <w:abstractNumId w:val="2"/>
  </w:num>
  <w:num w:numId="2">
    <w:abstractNumId w:val="1"/>
  </w:num>
  <w:num w:numId="1">
    <w:abstractNumId w:val="0"/>
  </w:num>
</w:numbering>
</file>

<file path=word/people.xml><?xml version="1.0" encoding="utf-8"?>
<w15:people xmlns:mc="http://schemas.openxmlformats.org/markup-compatibility/2006" xmlns:w15="http://schemas.microsoft.com/office/word/2012/wordml" mc:Ignorable="w15">
  <w15:person w15:author="Jean Hedley">
    <w15:presenceInfo w15:providerId="AD" w15:userId="S::jean.hedley@northumberland.gov.uk::778584a9-8c8c-4f1e-85cb-8fd62b9b61d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isplayBackgroundShape/>
  <w:trackRevisions w:val="false"/>
  <w:defaultTabStop w:val="720"/>
  <w:characterSpacingControl w:val="doNotCompress"/>
  <w:compat>
    <w:compatSetting w:name="compatibilityMode" w:uri="http://schemas.microsoft.com/office/word" w:val="14"/>
  </w:compat>
  <w:rsids>
    <w:rsidRoot w:val="003E0542"/>
    <w:rsid w:val="003E0542"/>
    <w:rsid w:val="006E45E6"/>
    <w:rsid w:val="008F4B46"/>
    <w:rsid w:val="00D987C3"/>
    <w:rsid w:val="04034748"/>
    <w:rsid w:val="0459E301"/>
    <w:rsid w:val="04B1E5C7"/>
    <w:rsid w:val="04B1E5C7"/>
    <w:rsid w:val="079183C3"/>
    <w:rsid w:val="0D14EFDA"/>
    <w:rsid w:val="0D588742"/>
    <w:rsid w:val="0E2268B2"/>
    <w:rsid w:val="107E0E18"/>
    <w:rsid w:val="12FD7883"/>
    <w:rsid w:val="14DAB362"/>
    <w:rsid w:val="1ACAE88C"/>
    <w:rsid w:val="1B465ADD"/>
    <w:rsid w:val="1BFCAEC5"/>
    <w:rsid w:val="1E05AE3A"/>
    <w:rsid w:val="1F344F87"/>
    <w:rsid w:val="21781AC4"/>
    <w:rsid w:val="221D987C"/>
    <w:rsid w:val="221D987C"/>
    <w:rsid w:val="24162B38"/>
    <w:rsid w:val="24A4184F"/>
    <w:rsid w:val="25DCD64E"/>
    <w:rsid w:val="27DE0DFC"/>
    <w:rsid w:val="27FDC6EE"/>
    <w:rsid w:val="28563F9D"/>
    <w:rsid w:val="2DD980F6"/>
    <w:rsid w:val="2FCFF784"/>
    <w:rsid w:val="31AD6F07"/>
    <w:rsid w:val="3473AB42"/>
    <w:rsid w:val="36128426"/>
    <w:rsid w:val="36128426"/>
    <w:rsid w:val="37AE5487"/>
    <w:rsid w:val="3C066D1E"/>
    <w:rsid w:val="3CFD37FB"/>
    <w:rsid w:val="3DAB8BCB"/>
    <w:rsid w:val="4100638B"/>
    <w:rsid w:val="4539AB98"/>
    <w:rsid w:val="484E311C"/>
    <w:rsid w:val="49683638"/>
    <w:rsid w:val="49F412C6"/>
    <w:rsid w:val="49F412C6"/>
    <w:rsid w:val="4AF1B1D8"/>
    <w:rsid w:val="4B764D79"/>
    <w:rsid w:val="4B85D1DE"/>
    <w:rsid w:val="4BC762CB"/>
    <w:rsid w:val="4BD6B3A9"/>
    <w:rsid w:val="51991F25"/>
    <w:rsid w:val="5413E1CB"/>
    <w:rsid w:val="542F9053"/>
    <w:rsid w:val="5528C2AD"/>
    <w:rsid w:val="56406A48"/>
    <w:rsid w:val="5786EA07"/>
    <w:rsid w:val="5D49C4D8"/>
    <w:rsid w:val="609A5DC7"/>
    <w:rsid w:val="673777A0"/>
    <w:rsid w:val="693B40DF"/>
    <w:rsid w:val="6AEAC1CB"/>
    <w:rsid w:val="6B247AC3"/>
    <w:rsid w:val="6C5AEAD8"/>
    <w:rsid w:val="6CE5B2ED"/>
    <w:rsid w:val="6D3F19B6"/>
    <w:rsid w:val="71FED1BB"/>
    <w:rsid w:val="721A1300"/>
    <w:rsid w:val="734FFC43"/>
    <w:rsid w:val="73E61DCF"/>
    <w:rsid w:val="74EBCCA4"/>
    <w:rsid w:val="78613005"/>
    <w:rsid w:val="7C695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404A"/>
  <w15:docId w15:val="{8404B227-9C51-4F7F-828F-82F474A6C2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Arial" w:hAnsi="Arial" w:eastAsia="Arial" w:cs="Arial"/>
        <w:color w:val="000000"/>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styleId="a0" w:customStyle="1">
    <w:basedOn w:val="TableNormal"/>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ed190df66c304765" Type="http://schemas.microsoft.com/office/2011/relationships/people" Target="people.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f808b1d6cd204ee6"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image" Target="media/image1.png"/><Relationship Id="Rdb27a8f5d3fb467e" Type="http://schemas.microsoft.com/office/2011/relationships/commentsExtended" Target="commentsExtended.xml"/><Relationship Id="R13c8e3b7b2964db0" Type="http://schemas.microsoft.com/office/2018/08/relationships/commentsExtensible" Target="commentsExtensible.xml"/><Relationship Id="rId11" Type="http://schemas.openxmlformats.org/officeDocument/2006/relationships/customXml" Target="../customXml/item3.xml"/><Relationship Id="rId5" Type="http://schemas.openxmlformats.org/officeDocument/2006/relationships/webSettings" Target="webSettings.xml"/><Relationship Id="R7a01e235d392475b" Type="http://schemas.microsoft.com/office/2016/09/relationships/commentsIds" Target="commentsId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a7ac88a167db863af35be2a60f26c405">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0aa0e9ff788a7dfc9dc8d68575ce204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QWEZD2MZKR4M-600158671-304719</_dlc_DocId>
    <_dlc_DocIdUrl xmlns="a73c4f44-59d3-4782-ad57-7cd8d77cc50e">
      <Url>https://northumberland365.sharepoint.com/sites/HR-HR/_layouts/15/DocIdRedir.aspx?ID=QWEZD2MZKR4M-600158671-304719</Url>
      <Description>QWEZD2MZKR4M-600158671-304719</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00614A-C993-4B95-A375-1193F94AD2C5}"/>
</file>

<file path=customXml/itemProps2.xml><?xml version="1.0" encoding="utf-8"?>
<ds:datastoreItem xmlns:ds="http://schemas.openxmlformats.org/officeDocument/2006/customXml" ds:itemID="{AB416BDB-33AF-485C-A98E-236E59DDE3B0}"/>
</file>

<file path=customXml/itemProps3.xml><?xml version="1.0" encoding="utf-8"?>
<ds:datastoreItem xmlns:ds="http://schemas.openxmlformats.org/officeDocument/2006/customXml" ds:itemID="{B96D681F-E72A-4A82-8A36-FF5C8305BAF0}"/>
</file>

<file path=customXml/itemProps4.xml><?xml version="1.0" encoding="utf-8"?>
<ds:datastoreItem xmlns:ds="http://schemas.openxmlformats.org/officeDocument/2006/customXml" ds:itemID="{20E41FB8-FC5A-4ECD-A91D-BCE38C45A7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Northumberland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Kim</dc:creator>
  <cp:lastModifiedBy>Natasha Poole</cp:lastModifiedBy>
  <cp:revision>12</cp:revision>
  <dcterms:created xsi:type="dcterms:W3CDTF">2017-07-07T12:38:00Z</dcterms:created>
  <dcterms:modified xsi:type="dcterms:W3CDTF">2026-02-16T08:38:34Z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de2cf6ed-47f3-4d62-aad2-b22c0e9ee6fa</vt:lpwstr>
  </property>
  <property fmtid="{D5CDD505-2E9C-101B-9397-08002B2CF9AE}" pid="4" name="MediaServiceImageTags">
    <vt:lpwstr/>
  </property>
</Properties>
</file>