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AC152C" w:rsidRDefault="0088016F">
      <w:pPr>
        <w:tabs>
          <w:tab w:val="center" w:pos="7700"/>
          <w:tab w:val="right" w:pos="14040"/>
          <w:tab w:val="right" w:pos="15400"/>
        </w:tabs>
        <w:ind w:right="98"/>
      </w:pPr>
      <w:r>
        <w:tab/>
      </w:r>
      <w:r>
        <w:rPr>
          <w:b/>
        </w:rPr>
        <w:t>JOB DESCRIPTION</w:t>
      </w:r>
      <w:r>
        <w:rPr>
          <w:b/>
        </w:rPr>
        <w:tab/>
      </w:r>
    </w:p>
    <w:p w14:paraId="672A6659" w14:textId="77777777" w:rsidR="00AC152C" w:rsidRDefault="00AC152C"/>
    <w:tbl>
      <w:tblPr>
        <w:tblStyle w:val="a"/>
        <w:tblW w:w="144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0"/>
        <w:gridCol w:w="1849"/>
        <w:gridCol w:w="2225"/>
        <w:gridCol w:w="4018"/>
        <w:gridCol w:w="2717"/>
      </w:tblGrid>
      <w:tr w:rsidR="00AC152C" w14:paraId="65D2BB10" w14:textId="77777777" w:rsidTr="3465847E">
        <w:trPr>
          <w:trHeight w:val="260"/>
        </w:trPr>
        <w:tc>
          <w:tcPr>
            <w:tcW w:w="5499" w:type="dxa"/>
            <w:gridSpan w:val="2"/>
            <w:tcBorders>
              <w:top w:val="single" w:sz="4" w:space="0" w:color="000000" w:themeColor="text1"/>
              <w:right w:val="single" w:sz="4" w:space="0" w:color="000000" w:themeColor="text1"/>
            </w:tcBorders>
          </w:tcPr>
          <w:p w14:paraId="5A1325DF" w14:textId="6A5F5440" w:rsidR="00AC152C" w:rsidRDefault="0088016F" w:rsidP="3F6E4E82">
            <w:pPr>
              <w:rPr>
                <w:b/>
                <w:bCs/>
              </w:rPr>
            </w:pPr>
            <w:r w:rsidRPr="3F6E4E82">
              <w:rPr>
                <w:b/>
                <w:bCs/>
              </w:rPr>
              <w:t xml:space="preserve">Post Title: </w:t>
            </w:r>
            <w:r w:rsidR="65A1FE65" w:rsidRPr="3F6E4E82">
              <w:rPr>
                <w:b/>
                <w:bCs/>
              </w:rPr>
              <w:t xml:space="preserve"> Project </w:t>
            </w:r>
            <w:r w:rsidR="00CA4931">
              <w:rPr>
                <w:b/>
                <w:bCs/>
              </w:rPr>
              <w:t>S</w:t>
            </w:r>
            <w:r w:rsidR="4618F567" w:rsidRPr="3F6E4E82">
              <w:rPr>
                <w:b/>
                <w:bCs/>
              </w:rPr>
              <w:t xml:space="preserve">upport </w:t>
            </w:r>
            <w:r w:rsidR="00CA4931">
              <w:rPr>
                <w:b/>
                <w:bCs/>
              </w:rPr>
              <w:t>O</w:t>
            </w:r>
            <w:r w:rsidR="4618F567" w:rsidRPr="3F6E4E82">
              <w:rPr>
                <w:b/>
                <w:bCs/>
              </w:rPr>
              <w:t>fficer</w:t>
            </w:r>
            <w:r w:rsidR="00CA4931">
              <w:rPr>
                <w:b/>
                <w:bCs/>
              </w:rPr>
              <w:t xml:space="preserve"> (Adults)</w:t>
            </w:r>
          </w:p>
        </w:tc>
        <w:tc>
          <w:tcPr>
            <w:tcW w:w="6243" w:type="dxa"/>
            <w:gridSpan w:val="2"/>
            <w:tcBorders>
              <w:top w:val="single" w:sz="4" w:space="0" w:color="000000" w:themeColor="text1"/>
              <w:left w:val="single" w:sz="4" w:space="0" w:color="000000" w:themeColor="text1"/>
              <w:right w:val="single" w:sz="4" w:space="0" w:color="000000" w:themeColor="text1"/>
            </w:tcBorders>
          </w:tcPr>
          <w:p w14:paraId="41340AA4" w14:textId="7889DA8A" w:rsidR="00AC152C" w:rsidRDefault="0088016F">
            <w:r w:rsidRPr="3F6E4E82">
              <w:rPr>
                <w:b/>
                <w:bCs/>
              </w:rPr>
              <w:t>Director/Service/Sector</w:t>
            </w:r>
            <w:r w:rsidR="402F3BC6" w:rsidRPr="3F6E4E82">
              <w:rPr>
                <w:b/>
                <w:bCs/>
              </w:rPr>
              <w:t xml:space="preserve"> Contracts and </w:t>
            </w:r>
            <w:r w:rsidR="20C543B0" w:rsidRPr="3F6E4E82">
              <w:rPr>
                <w:b/>
                <w:bCs/>
              </w:rPr>
              <w:t>C</w:t>
            </w:r>
            <w:r w:rsidR="402F3BC6" w:rsidRPr="3F6E4E82">
              <w:rPr>
                <w:b/>
                <w:bCs/>
              </w:rPr>
              <w:t xml:space="preserve">ommissioning team, Adult </w:t>
            </w:r>
            <w:r w:rsidR="5CFAAADB" w:rsidRPr="3F6E4E82">
              <w:rPr>
                <w:b/>
                <w:bCs/>
              </w:rPr>
              <w:t>S</w:t>
            </w:r>
            <w:r w:rsidR="402F3BC6" w:rsidRPr="3F6E4E82">
              <w:rPr>
                <w:b/>
                <w:bCs/>
              </w:rPr>
              <w:t xml:space="preserve">ocial </w:t>
            </w:r>
            <w:r w:rsidR="07BD6D88" w:rsidRPr="3F6E4E82">
              <w:rPr>
                <w:b/>
                <w:bCs/>
              </w:rPr>
              <w:t>S</w:t>
            </w:r>
            <w:r w:rsidR="402F3BC6" w:rsidRPr="3F6E4E82">
              <w:rPr>
                <w:b/>
                <w:bCs/>
              </w:rPr>
              <w:t>ervices</w:t>
            </w:r>
          </w:p>
        </w:tc>
        <w:tc>
          <w:tcPr>
            <w:tcW w:w="2717" w:type="dxa"/>
            <w:tcBorders>
              <w:top w:val="single" w:sz="4" w:space="0" w:color="000000" w:themeColor="text1"/>
              <w:left w:val="single" w:sz="4" w:space="0" w:color="000000" w:themeColor="text1"/>
              <w:right w:val="single" w:sz="4" w:space="0" w:color="000000" w:themeColor="text1"/>
            </w:tcBorders>
          </w:tcPr>
          <w:p w14:paraId="5C318FD1" w14:textId="77777777" w:rsidR="00AC152C" w:rsidRDefault="0088016F">
            <w:r>
              <w:rPr>
                <w:b/>
              </w:rPr>
              <w:t>Office Use</w:t>
            </w:r>
          </w:p>
        </w:tc>
      </w:tr>
      <w:tr w:rsidR="00AC152C" w14:paraId="33FC6484" w14:textId="77777777" w:rsidTr="3465847E">
        <w:trPr>
          <w:trHeight w:val="380"/>
        </w:trPr>
        <w:tc>
          <w:tcPr>
            <w:tcW w:w="5499" w:type="dxa"/>
            <w:gridSpan w:val="2"/>
            <w:tcBorders>
              <w:right w:val="single" w:sz="4" w:space="0" w:color="000000" w:themeColor="text1"/>
            </w:tcBorders>
          </w:tcPr>
          <w:p w14:paraId="179A123F" w14:textId="60753562" w:rsidR="00AC152C" w:rsidRDefault="0088016F">
            <w:r w:rsidRPr="3F6E4E82">
              <w:rPr>
                <w:b/>
                <w:bCs/>
              </w:rPr>
              <w:t>Grade:</w:t>
            </w:r>
            <w:r w:rsidR="72EC425D" w:rsidRPr="3F6E4E82">
              <w:rPr>
                <w:b/>
                <w:bCs/>
              </w:rPr>
              <w:t xml:space="preserve"> Band 6</w:t>
            </w:r>
          </w:p>
        </w:tc>
        <w:tc>
          <w:tcPr>
            <w:tcW w:w="6243" w:type="dxa"/>
            <w:gridSpan w:val="2"/>
            <w:tcBorders>
              <w:left w:val="single" w:sz="4" w:space="0" w:color="000000" w:themeColor="text1"/>
              <w:right w:val="single" w:sz="4" w:space="0" w:color="000000" w:themeColor="text1"/>
            </w:tcBorders>
          </w:tcPr>
          <w:p w14:paraId="2FED0949" w14:textId="3DE86817" w:rsidR="00AC152C" w:rsidRDefault="0088016F" w:rsidP="3F6E4E82">
            <w:pPr>
              <w:rPr>
                <w:b/>
                <w:bCs/>
              </w:rPr>
            </w:pPr>
            <w:r w:rsidRPr="3F6E4E82">
              <w:rPr>
                <w:b/>
                <w:bCs/>
              </w:rPr>
              <w:t>Workplace:</w:t>
            </w:r>
            <w:r w:rsidR="6B98DDBE" w:rsidRPr="3F6E4E82">
              <w:rPr>
                <w:b/>
                <w:bCs/>
              </w:rPr>
              <w:t xml:space="preserve"> County Hall,</w:t>
            </w:r>
            <w:r w:rsidR="7AA4FF07" w:rsidRPr="3F6E4E82">
              <w:rPr>
                <w:b/>
                <w:bCs/>
              </w:rPr>
              <w:t xml:space="preserve"> </w:t>
            </w:r>
            <w:r w:rsidR="6B98DDBE" w:rsidRPr="3F6E4E82">
              <w:rPr>
                <w:b/>
                <w:bCs/>
              </w:rPr>
              <w:t>Morpeth</w:t>
            </w:r>
          </w:p>
        </w:tc>
        <w:tc>
          <w:tcPr>
            <w:tcW w:w="2717" w:type="dxa"/>
            <w:vMerge w:val="restart"/>
            <w:tcBorders>
              <w:left w:val="single" w:sz="4" w:space="0" w:color="000000" w:themeColor="text1"/>
              <w:right w:val="single" w:sz="4" w:space="0" w:color="000000" w:themeColor="text1"/>
            </w:tcBorders>
          </w:tcPr>
          <w:p w14:paraId="4CC3E38D" w14:textId="2B64A818" w:rsidR="00AC152C" w:rsidRDefault="0088016F">
            <w:r>
              <w:rPr>
                <w:b/>
              </w:rPr>
              <w:t>JE ref:</w:t>
            </w:r>
            <w:r w:rsidR="00CA4931">
              <w:rPr>
                <w:b/>
              </w:rPr>
              <w:t>4516</w:t>
            </w:r>
          </w:p>
          <w:p w14:paraId="4173184D" w14:textId="77777777" w:rsidR="00AC152C" w:rsidRDefault="0088016F">
            <w:r>
              <w:rPr>
                <w:b/>
              </w:rPr>
              <w:t>HRMS ref:</w:t>
            </w:r>
          </w:p>
        </w:tc>
      </w:tr>
      <w:tr w:rsidR="00AC152C" w14:paraId="6FED1879" w14:textId="77777777" w:rsidTr="3465847E">
        <w:trPr>
          <w:trHeight w:val="380"/>
        </w:trPr>
        <w:tc>
          <w:tcPr>
            <w:tcW w:w="5499" w:type="dxa"/>
            <w:gridSpan w:val="2"/>
            <w:tcBorders>
              <w:bottom w:val="single" w:sz="4" w:space="0" w:color="000000" w:themeColor="text1"/>
              <w:right w:val="single" w:sz="4" w:space="0" w:color="000000" w:themeColor="text1"/>
            </w:tcBorders>
          </w:tcPr>
          <w:p w14:paraId="0DE909FE" w14:textId="2E743289" w:rsidR="00AC152C" w:rsidRDefault="0088016F">
            <w:r w:rsidRPr="3F6E4E82">
              <w:rPr>
                <w:b/>
                <w:bCs/>
              </w:rPr>
              <w:t>Responsible to:</w:t>
            </w:r>
            <w:r w:rsidR="47602D6D" w:rsidRPr="3F6E4E82">
              <w:rPr>
                <w:b/>
                <w:bCs/>
              </w:rPr>
              <w:t xml:space="preserve"> </w:t>
            </w:r>
            <w:r w:rsidR="715961DB" w:rsidRPr="3F6E4E82">
              <w:rPr>
                <w:b/>
                <w:bCs/>
              </w:rPr>
              <w:t>C</w:t>
            </w:r>
            <w:r w:rsidR="47602D6D" w:rsidRPr="3F6E4E82">
              <w:rPr>
                <w:b/>
                <w:bCs/>
              </w:rPr>
              <w:t>are academy manager</w:t>
            </w:r>
            <w:r>
              <w:tab/>
            </w:r>
          </w:p>
        </w:tc>
        <w:tc>
          <w:tcPr>
            <w:tcW w:w="2225" w:type="dxa"/>
            <w:tcBorders>
              <w:left w:val="single" w:sz="4" w:space="0" w:color="000000" w:themeColor="text1"/>
              <w:bottom w:val="single" w:sz="4" w:space="0" w:color="000000" w:themeColor="text1"/>
              <w:right w:val="single" w:sz="4" w:space="0" w:color="000000" w:themeColor="text1"/>
            </w:tcBorders>
          </w:tcPr>
          <w:p w14:paraId="3101716D" w14:textId="69D79C90" w:rsidR="00AC152C" w:rsidRDefault="0088016F">
            <w:r w:rsidRPr="3F6E4E82">
              <w:rPr>
                <w:b/>
                <w:bCs/>
              </w:rPr>
              <w:t>Date:</w:t>
            </w:r>
            <w:r w:rsidR="71252BF9" w:rsidRPr="3F6E4E82">
              <w:rPr>
                <w:b/>
                <w:bCs/>
              </w:rPr>
              <w:t xml:space="preserve"> December 2024</w:t>
            </w:r>
          </w:p>
        </w:tc>
        <w:tc>
          <w:tcPr>
            <w:tcW w:w="4018" w:type="dxa"/>
            <w:tcBorders>
              <w:left w:val="single" w:sz="4" w:space="0" w:color="000000" w:themeColor="text1"/>
              <w:bottom w:val="single" w:sz="4" w:space="0" w:color="000000" w:themeColor="text1"/>
              <w:right w:val="single" w:sz="4" w:space="0" w:color="000000" w:themeColor="text1"/>
            </w:tcBorders>
          </w:tcPr>
          <w:p w14:paraId="020AE966" w14:textId="77777777" w:rsidR="00AC152C" w:rsidRDefault="0088016F">
            <w:r>
              <w:rPr>
                <w:b/>
              </w:rPr>
              <w:t>Manager Lever:</w:t>
            </w:r>
          </w:p>
        </w:tc>
        <w:tc>
          <w:tcPr>
            <w:tcW w:w="2717" w:type="dxa"/>
            <w:vMerge/>
          </w:tcPr>
          <w:p w14:paraId="0A37501D" w14:textId="77777777" w:rsidR="00AC152C" w:rsidRDefault="00AC152C"/>
        </w:tc>
      </w:tr>
      <w:tr w:rsidR="00AC152C" w14:paraId="6D6E4AB3" w14:textId="77777777" w:rsidTr="3465847E">
        <w:tc>
          <w:tcPr>
            <w:tcW w:w="14459" w:type="dxa"/>
            <w:gridSpan w:val="5"/>
            <w:tcBorders>
              <w:bottom w:val="single" w:sz="4" w:space="0" w:color="000000" w:themeColor="text1"/>
            </w:tcBorders>
          </w:tcPr>
          <w:p w14:paraId="06AA6491" w14:textId="46D5BC52" w:rsidR="00AC152C" w:rsidRDefault="0088016F" w:rsidP="3F6E4E82">
            <w:pPr>
              <w:rPr>
                <w:b/>
                <w:bCs/>
              </w:rPr>
            </w:pPr>
            <w:r w:rsidRPr="3F6E4E82">
              <w:rPr>
                <w:b/>
                <w:bCs/>
              </w:rPr>
              <w:t xml:space="preserve">Job Purpose:  </w:t>
            </w:r>
            <w:r w:rsidR="6D455225" w:rsidRPr="3F6E4E82">
              <w:rPr>
                <w:b/>
                <w:bCs/>
              </w:rPr>
              <w:t>Support the care academy manager in the development, planning, implementation and evaluation of the Northumberland care acade</w:t>
            </w:r>
            <w:r w:rsidR="72063359" w:rsidRPr="3F6E4E82">
              <w:rPr>
                <w:b/>
                <w:bCs/>
              </w:rPr>
              <w:t>my.</w:t>
            </w:r>
          </w:p>
          <w:p w14:paraId="5DAB6C7B" w14:textId="77777777" w:rsidR="00AC152C" w:rsidRDefault="00AC152C"/>
        </w:tc>
      </w:tr>
      <w:tr w:rsidR="00AC152C" w14:paraId="1DAC6779" w14:textId="77777777" w:rsidTr="3465847E">
        <w:trPr>
          <w:trHeight w:val="300"/>
        </w:trPr>
        <w:tc>
          <w:tcPr>
            <w:tcW w:w="3650" w:type="dxa"/>
            <w:tcBorders>
              <w:top w:val="single" w:sz="4" w:space="0" w:color="000000" w:themeColor="text1"/>
              <w:bottom w:val="single" w:sz="4" w:space="0" w:color="000000" w:themeColor="text1"/>
              <w:right w:val="nil"/>
            </w:tcBorders>
          </w:tcPr>
          <w:p w14:paraId="1494E2EA" w14:textId="77777777" w:rsidR="00AC152C" w:rsidRDefault="0088016F">
            <w:r>
              <w:rPr>
                <w:b/>
              </w:rPr>
              <w:t>Resources</w:t>
            </w:r>
          </w:p>
        </w:tc>
        <w:tc>
          <w:tcPr>
            <w:tcW w:w="1849" w:type="dxa"/>
            <w:tcBorders>
              <w:top w:val="single" w:sz="4" w:space="0" w:color="000000" w:themeColor="text1"/>
              <w:left w:val="nil"/>
              <w:bottom w:val="single" w:sz="4" w:space="0" w:color="000000" w:themeColor="text1"/>
              <w:right w:val="single" w:sz="4" w:space="0" w:color="000000" w:themeColor="text1"/>
            </w:tcBorders>
          </w:tcPr>
          <w:p w14:paraId="10C6A01E" w14:textId="77777777" w:rsidR="00AC152C" w:rsidRDefault="0088016F">
            <w:pPr>
              <w:jc w:val="right"/>
            </w:pPr>
            <w:r>
              <w:t>Staff</w:t>
            </w:r>
          </w:p>
        </w:tc>
        <w:tc>
          <w:tcPr>
            <w:tcW w:w="89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B378F" w14:textId="2D70F5B8" w:rsidR="00AC152C" w:rsidRDefault="58563FFE">
            <w:r>
              <w:t>No direct responsibility</w:t>
            </w:r>
          </w:p>
        </w:tc>
      </w:tr>
      <w:tr w:rsidR="00AC152C" w14:paraId="3A2F2879" w14:textId="77777777" w:rsidTr="3465847E">
        <w:trPr>
          <w:trHeight w:val="870"/>
        </w:trPr>
        <w:tc>
          <w:tcPr>
            <w:tcW w:w="5499" w:type="dxa"/>
            <w:gridSpan w:val="2"/>
            <w:tcBorders>
              <w:top w:val="single" w:sz="4" w:space="0" w:color="000000" w:themeColor="text1"/>
            </w:tcBorders>
          </w:tcPr>
          <w:p w14:paraId="04BFE027" w14:textId="77777777" w:rsidR="00AC152C" w:rsidRDefault="0088016F">
            <w:pPr>
              <w:jc w:val="right"/>
            </w:pPr>
            <w:r>
              <w:t>Finance</w:t>
            </w:r>
          </w:p>
        </w:tc>
        <w:tc>
          <w:tcPr>
            <w:tcW w:w="8960" w:type="dxa"/>
            <w:gridSpan w:val="3"/>
            <w:tcBorders>
              <w:top w:val="single" w:sz="4" w:space="0" w:color="000000" w:themeColor="text1"/>
              <w:right w:val="single" w:sz="4" w:space="0" w:color="000000" w:themeColor="text1"/>
            </w:tcBorders>
          </w:tcPr>
          <w:p w14:paraId="6A05A809" w14:textId="01F514F1" w:rsidR="00AC152C" w:rsidRPr="00CA4931" w:rsidRDefault="39052F77">
            <w:r w:rsidRPr="00CA4931">
              <w:t>Supporting with the efficient and effective running of the programme and workstream projects.</w:t>
            </w:r>
            <w:r w:rsidR="49BD8BC7" w:rsidRPr="00CA4931">
              <w:t xml:space="preserve"> Support the manager to monitor the academy 150k budget.</w:t>
            </w:r>
            <w:r w:rsidRPr="00CA4931">
              <w:t xml:space="preserve"> </w:t>
            </w:r>
            <w:r w:rsidR="57364D15" w:rsidRPr="00CA4931">
              <w:t>Actively seeking to source other relevant funding streams for the project and complete bids for additional funding</w:t>
            </w:r>
            <w:r w:rsidR="08979650" w:rsidRPr="00CA4931">
              <w:t xml:space="preserve"> with a target figure for income generation of around 300k.</w:t>
            </w:r>
          </w:p>
        </w:tc>
      </w:tr>
      <w:tr w:rsidR="00AC152C" w14:paraId="4206D34C" w14:textId="77777777" w:rsidTr="3465847E">
        <w:trPr>
          <w:trHeight w:val="300"/>
        </w:trPr>
        <w:tc>
          <w:tcPr>
            <w:tcW w:w="5499" w:type="dxa"/>
            <w:gridSpan w:val="2"/>
            <w:tcBorders>
              <w:bottom w:val="single" w:sz="4" w:space="0" w:color="000000" w:themeColor="text1"/>
            </w:tcBorders>
          </w:tcPr>
          <w:p w14:paraId="0B173D23" w14:textId="77777777" w:rsidR="00AC152C" w:rsidRDefault="0088016F">
            <w:pPr>
              <w:jc w:val="right"/>
            </w:pPr>
            <w:r>
              <w:t>Physical</w:t>
            </w:r>
          </w:p>
        </w:tc>
        <w:tc>
          <w:tcPr>
            <w:tcW w:w="8960" w:type="dxa"/>
            <w:gridSpan w:val="3"/>
            <w:tcBorders>
              <w:bottom w:val="single" w:sz="4" w:space="0" w:color="000000" w:themeColor="text1"/>
            </w:tcBorders>
          </w:tcPr>
          <w:p w14:paraId="5A39BBE3" w14:textId="10F70F03" w:rsidR="00AC152C" w:rsidRPr="00CA4931" w:rsidRDefault="4EF4BCD8">
            <w:r w:rsidRPr="00CA4931">
              <w:t>Operates core adult social care systems and other key corporate systems to ensure t</w:t>
            </w:r>
            <w:r w:rsidR="7ABE59FD" w:rsidRPr="00CA4931">
              <w:t>hat customer and service needs are met</w:t>
            </w:r>
          </w:p>
        </w:tc>
      </w:tr>
      <w:tr w:rsidR="00AC152C" w14:paraId="6CD6E842" w14:textId="77777777" w:rsidTr="3465847E">
        <w:trPr>
          <w:trHeight w:val="300"/>
        </w:trPr>
        <w:tc>
          <w:tcPr>
            <w:tcW w:w="5499" w:type="dxa"/>
            <w:gridSpan w:val="2"/>
            <w:tcBorders>
              <w:bottom w:val="single" w:sz="4" w:space="0" w:color="000000" w:themeColor="text1"/>
            </w:tcBorders>
          </w:tcPr>
          <w:p w14:paraId="4D9D42C2" w14:textId="77777777" w:rsidR="00AC152C" w:rsidRDefault="0088016F">
            <w:pPr>
              <w:jc w:val="right"/>
            </w:pPr>
            <w:r>
              <w:t>Clients</w:t>
            </w:r>
          </w:p>
        </w:tc>
        <w:tc>
          <w:tcPr>
            <w:tcW w:w="8960" w:type="dxa"/>
            <w:gridSpan w:val="3"/>
            <w:tcBorders>
              <w:bottom w:val="single" w:sz="4" w:space="0" w:color="000000" w:themeColor="text1"/>
            </w:tcBorders>
          </w:tcPr>
          <w:p w14:paraId="41C8F396" w14:textId="1A11AD4F" w:rsidR="00AC152C" w:rsidRPr="00CA4931" w:rsidRDefault="68355903">
            <w:r w:rsidRPr="00CA4931">
              <w:t>Manages functions and programmes that have a</w:t>
            </w:r>
            <w:r w:rsidR="7468EB0D" w:rsidRPr="00CA4931">
              <w:t xml:space="preserve"> considerable</w:t>
            </w:r>
            <w:r w:rsidRPr="00CA4931">
              <w:t xml:space="preserve"> impact on the well-being of all council services, service users and the public of Northumberland.</w:t>
            </w:r>
            <w:r w:rsidR="0E4D69BD" w:rsidRPr="00CA4931">
              <w:t xml:space="preserve"> This includes the overall wellbeing of service users and fits in with the council preventative agenda. </w:t>
            </w:r>
            <w:r w:rsidRPr="00CA4931">
              <w:t xml:space="preserve"> </w:t>
            </w:r>
            <w:r w:rsidR="5C60B382" w:rsidRPr="00CA4931">
              <w:t>Ensures compliance with the relevant legislation, council policies and procedures.</w:t>
            </w:r>
            <w:r w:rsidR="16A854D7" w:rsidRPr="00CA4931">
              <w:t xml:space="preserve"> </w:t>
            </w:r>
            <w:r w:rsidR="7A5CF231" w:rsidRPr="00CA4931">
              <w:t>Works with the contracts and commissioning team around monitoring and qua</w:t>
            </w:r>
            <w:r w:rsidR="1BC818A3" w:rsidRPr="00CA4931">
              <w:t>lity of services provided</w:t>
            </w:r>
            <w:r w:rsidR="4D374CAB" w:rsidRPr="00CA4931">
              <w:t xml:space="preserve"> and ways to improve as well as</w:t>
            </w:r>
            <w:r w:rsidR="1BC818A3" w:rsidRPr="00CA4931">
              <w:t xml:space="preserve"> with CQC and safeguarding teams to address quality and concerns</w:t>
            </w:r>
            <w:r w:rsidR="2D726F27" w:rsidRPr="00CA4931">
              <w:t xml:space="preserve"> which have an impact on the quality-of-service provision in the sector</w:t>
            </w:r>
            <w:r w:rsidR="2E0F2CCF" w:rsidRPr="00CA4931">
              <w:t xml:space="preserve"> and wellbeing of service users.</w:t>
            </w:r>
          </w:p>
        </w:tc>
      </w:tr>
      <w:tr w:rsidR="00AC152C" w14:paraId="137BCDB0" w14:textId="77777777" w:rsidTr="3465847E">
        <w:tc>
          <w:tcPr>
            <w:tcW w:w="14459" w:type="dxa"/>
            <w:gridSpan w:val="5"/>
            <w:tcBorders>
              <w:top w:val="single" w:sz="4" w:space="0" w:color="000000" w:themeColor="text1"/>
            </w:tcBorders>
          </w:tcPr>
          <w:p w14:paraId="763D6411" w14:textId="77777777" w:rsidR="00AC152C" w:rsidRPr="00CA4931" w:rsidRDefault="0088016F">
            <w:r w:rsidRPr="00CA4931">
              <w:rPr>
                <w:b/>
                <w:bCs/>
              </w:rPr>
              <w:t>Duties and key result areas:</w:t>
            </w:r>
          </w:p>
          <w:p w14:paraId="0BB27637" w14:textId="34AD82B0" w:rsidR="00AC152C" w:rsidRPr="00CA4931" w:rsidRDefault="00AC152C" w:rsidP="3F6E4E82">
            <w:pPr>
              <w:rPr>
                <w:b/>
                <w:bCs/>
              </w:rPr>
            </w:pPr>
          </w:p>
          <w:p w14:paraId="56A639E4" w14:textId="278E0DF7" w:rsidR="00AC152C" w:rsidRPr="00CA4931" w:rsidRDefault="691D2399" w:rsidP="3F6E4E82">
            <w:pPr>
              <w:pStyle w:val="ListParagraph"/>
              <w:numPr>
                <w:ilvl w:val="0"/>
                <w:numId w:val="1"/>
              </w:numPr>
              <w:rPr>
                <w:b/>
                <w:bCs/>
              </w:rPr>
            </w:pPr>
            <w:r w:rsidRPr="00CA4931">
              <w:rPr>
                <w:b/>
                <w:bCs/>
              </w:rPr>
              <w:t>Provide comprehensive project support.</w:t>
            </w:r>
          </w:p>
          <w:p w14:paraId="5F0CBEAD" w14:textId="2C5BC541" w:rsidR="00AC152C" w:rsidRPr="00CA4931" w:rsidRDefault="5C37A705" w:rsidP="3F6E4E82">
            <w:pPr>
              <w:pStyle w:val="ListParagraph"/>
              <w:numPr>
                <w:ilvl w:val="0"/>
                <w:numId w:val="1"/>
              </w:numPr>
              <w:rPr>
                <w:b/>
                <w:bCs/>
              </w:rPr>
            </w:pPr>
            <w:r w:rsidRPr="00CA4931">
              <w:rPr>
                <w:b/>
                <w:bCs/>
              </w:rPr>
              <w:t>To contribute to the planning, delivery, monitoring and recording of outcomes for the care academy.</w:t>
            </w:r>
          </w:p>
          <w:p w14:paraId="274FF419" w14:textId="45A55270" w:rsidR="00AC152C" w:rsidRPr="00CA4931" w:rsidRDefault="6E9E74BB" w:rsidP="3F6E4E82">
            <w:pPr>
              <w:pStyle w:val="ListParagraph"/>
              <w:numPr>
                <w:ilvl w:val="0"/>
                <w:numId w:val="1"/>
              </w:numPr>
              <w:rPr>
                <w:b/>
                <w:bCs/>
              </w:rPr>
            </w:pPr>
            <w:r w:rsidRPr="00CA4931">
              <w:rPr>
                <w:b/>
                <w:bCs/>
              </w:rPr>
              <w:t xml:space="preserve">Attend recruitment events to help raise the profile of adult social care in Northumberland within the jobs market </w:t>
            </w:r>
            <w:r w:rsidR="675F021A" w:rsidRPr="00CA4931">
              <w:rPr>
                <w:b/>
                <w:bCs/>
              </w:rPr>
              <w:t>and provide advice in potential social care career pathways</w:t>
            </w:r>
          </w:p>
          <w:p w14:paraId="771E0C3A" w14:textId="1ABF6954" w:rsidR="00AC152C" w:rsidRPr="00CA4931" w:rsidRDefault="675F021A" w:rsidP="3F6E4E82">
            <w:pPr>
              <w:pStyle w:val="ListParagraph"/>
              <w:numPr>
                <w:ilvl w:val="0"/>
                <w:numId w:val="1"/>
              </w:numPr>
              <w:rPr>
                <w:b/>
                <w:bCs/>
              </w:rPr>
            </w:pPr>
            <w:r w:rsidRPr="00CA4931">
              <w:rPr>
                <w:b/>
                <w:bCs/>
              </w:rPr>
              <w:t>Co-ordinate and support with planning of key events.</w:t>
            </w:r>
          </w:p>
          <w:p w14:paraId="279A5873" w14:textId="4FDF9770" w:rsidR="00AC152C" w:rsidRPr="00CA4931" w:rsidRDefault="675F021A" w:rsidP="3F6E4E82">
            <w:pPr>
              <w:pStyle w:val="ListParagraph"/>
              <w:numPr>
                <w:ilvl w:val="0"/>
                <w:numId w:val="1"/>
              </w:numPr>
              <w:rPr>
                <w:b/>
                <w:bCs/>
              </w:rPr>
            </w:pPr>
            <w:r w:rsidRPr="00CA4931">
              <w:rPr>
                <w:b/>
                <w:bCs/>
              </w:rPr>
              <w:t>Act as first point of contact for stakeholders, effectively handling enquiries.</w:t>
            </w:r>
          </w:p>
          <w:p w14:paraId="1B0A4849" w14:textId="4C644946" w:rsidR="00AC152C" w:rsidRPr="00CA4931" w:rsidRDefault="675F021A" w:rsidP="3F6E4E82">
            <w:pPr>
              <w:pStyle w:val="ListParagraph"/>
              <w:numPr>
                <w:ilvl w:val="0"/>
                <w:numId w:val="1"/>
              </w:numPr>
              <w:rPr>
                <w:b/>
                <w:bCs/>
              </w:rPr>
            </w:pPr>
            <w:r w:rsidRPr="00CA4931">
              <w:rPr>
                <w:b/>
                <w:bCs/>
              </w:rPr>
              <w:t xml:space="preserve">Develop and </w:t>
            </w:r>
            <w:r w:rsidR="70375D83" w:rsidRPr="00CA4931">
              <w:rPr>
                <w:b/>
                <w:bCs/>
              </w:rPr>
              <w:t>maintain</w:t>
            </w:r>
            <w:r w:rsidRPr="00CA4931">
              <w:rPr>
                <w:b/>
                <w:bCs/>
              </w:rPr>
              <w:t xml:space="preserve"> positive collaborative relationships with all relevant internal and external stakeholders to ensure the successf</w:t>
            </w:r>
            <w:r w:rsidR="338F0491" w:rsidRPr="00CA4931">
              <w:rPr>
                <w:b/>
                <w:bCs/>
              </w:rPr>
              <w:t xml:space="preserve">ul </w:t>
            </w:r>
            <w:r w:rsidR="18899BEB" w:rsidRPr="00CA4931">
              <w:rPr>
                <w:b/>
                <w:bCs/>
              </w:rPr>
              <w:t>delivery and implementation of projects with deadlines.</w:t>
            </w:r>
          </w:p>
          <w:p w14:paraId="6A83199B" w14:textId="53F94FE1" w:rsidR="00AC152C" w:rsidRPr="00CA4931" w:rsidRDefault="18899BEB" w:rsidP="3F6E4E82">
            <w:pPr>
              <w:pStyle w:val="ListParagraph"/>
              <w:numPr>
                <w:ilvl w:val="0"/>
                <w:numId w:val="1"/>
              </w:numPr>
              <w:rPr>
                <w:b/>
                <w:bCs/>
              </w:rPr>
            </w:pPr>
            <w:r w:rsidRPr="00CA4931">
              <w:rPr>
                <w:b/>
                <w:bCs/>
              </w:rPr>
              <w:t>Identify the acquisition of additional funding opportunities.</w:t>
            </w:r>
          </w:p>
          <w:p w14:paraId="3D4842B4" w14:textId="0BB1BBCF" w:rsidR="00AC152C" w:rsidRPr="00CA4931" w:rsidRDefault="7BDA934D" w:rsidP="3F6E4E82">
            <w:pPr>
              <w:pStyle w:val="ListParagraph"/>
              <w:numPr>
                <w:ilvl w:val="0"/>
                <w:numId w:val="1"/>
              </w:numPr>
              <w:rPr>
                <w:b/>
                <w:bCs/>
              </w:rPr>
            </w:pPr>
            <w:r w:rsidRPr="00CA4931">
              <w:rPr>
                <w:b/>
                <w:bCs/>
              </w:rPr>
              <w:t>Co-ordinate meetings, produce agendas and documents as required.</w:t>
            </w:r>
          </w:p>
          <w:p w14:paraId="32DB4415" w14:textId="70908F30" w:rsidR="00AC152C" w:rsidRPr="00CA4931" w:rsidRDefault="4BC7228B" w:rsidP="3F6E4E82">
            <w:pPr>
              <w:pStyle w:val="ListParagraph"/>
              <w:numPr>
                <w:ilvl w:val="0"/>
                <w:numId w:val="1"/>
              </w:numPr>
              <w:rPr>
                <w:b/>
                <w:bCs/>
              </w:rPr>
            </w:pPr>
            <w:r w:rsidRPr="00CA4931">
              <w:rPr>
                <w:b/>
                <w:bCs/>
              </w:rPr>
              <w:t>Support with the production of project information to be presented at committees/ cabinet.</w:t>
            </w:r>
          </w:p>
          <w:p w14:paraId="4103B581" w14:textId="5DC9B242" w:rsidR="00AC152C" w:rsidRPr="00CA4931" w:rsidRDefault="04E64E36" w:rsidP="3F6E4E82">
            <w:pPr>
              <w:pStyle w:val="ListParagraph"/>
              <w:numPr>
                <w:ilvl w:val="0"/>
                <w:numId w:val="1"/>
              </w:numPr>
              <w:rPr>
                <w:b/>
                <w:bCs/>
              </w:rPr>
            </w:pPr>
            <w:r w:rsidRPr="00CA4931">
              <w:rPr>
                <w:b/>
                <w:bCs/>
              </w:rPr>
              <w:t>Provide administrative support.</w:t>
            </w:r>
          </w:p>
          <w:p w14:paraId="6D286A18" w14:textId="1957416F" w:rsidR="00AC152C" w:rsidRPr="00CA4931" w:rsidRDefault="04E64E36" w:rsidP="3F6E4E82">
            <w:pPr>
              <w:pStyle w:val="ListParagraph"/>
              <w:numPr>
                <w:ilvl w:val="0"/>
                <w:numId w:val="1"/>
              </w:numPr>
              <w:rPr>
                <w:b/>
                <w:bCs/>
              </w:rPr>
            </w:pPr>
            <w:r w:rsidRPr="00CA4931">
              <w:rPr>
                <w:b/>
                <w:bCs/>
              </w:rPr>
              <w:t>Utilise prioritisation skills to manage multiple projects, handle a varied workload and make accurate decisions under pressure.</w:t>
            </w:r>
          </w:p>
          <w:p w14:paraId="60E0A596" w14:textId="46C5BDDB" w:rsidR="00AC152C" w:rsidRPr="00CA4931" w:rsidRDefault="7A3FA789" w:rsidP="3F6E4E82">
            <w:pPr>
              <w:pStyle w:val="ListParagraph"/>
              <w:numPr>
                <w:ilvl w:val="0"/>
                <w:numId w:val="1"/>
              </w:numPr>
              <w:rPr>
                <w:b/>
                <w:bCs/>
              </w:rPr>
            </w:pPr>
            <w:r w:rsidRPr="00CA4931">
              <w:rPr>
                <w:b/>
                <w:bCs/>
              </w:rPr>
              <w:t>Use all social media opportunities to develop a digital presence for the care academy.</w:t>
            </w:r>
          </w:p>
          <w:p w14:paraId="45C8EDF0" w14:textId="4999E4EF" w:rsidR="00AC152C" w:rsidRPr="00CA4931" w:rsidRDefault="7A3FA789" w:rsidP="3F6E4E82">
            <w:pPr>
              <w:pStyle w:val="ListParagraph"/>
              <w:numPr>
                <w:ilvl w:val="0"/>
                <w:numId w:val="1"/>
              </w:numPr>
              <w:rPr>
                <w:b/>
                <w:bCs/>
              </w:rPr>
            </w:pPr>
            <w:r w:rsidRPr="00CA4931">
              <w:rPr>
                <w:b/>
                <w:bCs/>
              </w:rPr>
              <w:t>Support with data collection and information analysis using spreadsheets and databases.</w:t>
            </w:r>
          </w:p>
          <w:p w14:paraId="3E7EC70D" w14:textId="07893915" w:rsidR="00AC152C" w:rsidRPr="00CA4931" w:rsidRDefault="53BC8FC6" w:rsidP="3F6E4E82">
            <w:pPr>
              <w:pStyle w:val="ListParagraph"/>
              <w:numPr>
                <w:ilvl w:val="0"/>
                <w:numId w:val="1"/>
              </w:numPr>
              <w:rPr>
                <w:b/>
                <w:bCs/>
              </w:rPr>
            </w:pPr>
            <w:r w:rsidRPr="00CA4931">
              <w:rPr>
                <w:b/>
                <w:bCs/>
              </w:rPr>
              <w:t>Deputise for the care academy manager at meetings and events when necessary.</w:t>
            </w:r>
          </w:p>
          <w:p w14:paraId="575784EE" w14:textId="096D1631" w:rsidR="00AC152C" w:rsidRPr="00CA4931" w:rsidRDefault="53BC8FC6" w:rsidP="3F6E4E82">
            <w:pPr>
              <w:pStyle w:val="ListParagraph"/>
              <w:numPr>
                <w:ilvl w:val="0"/>
                <w:numId w:val="1"/>
              </w:numPr>
              <w:rPr>
                <w:b/>
                <w:bCs/>
              </w:rPr>
            </w:pPr>
            <w:r w:rsidRPr="00CA4931">
              <w:rPr>
                <w:b/>
                <w:bCs/>
              </w:rPr>
              <w:t>Develop an annual recruitment and training plan for adult social care providers reflecting national drivers</w:t>
            </w:r>
            <w:r w:rsidR="0BBE6162" w:rsidRPr="00CA4931">
              <w:rPr>
                <w:b/>
                <w:bCs/>
              </w:rPr>
              <w:t>.</w:t>
            </w:r>
          </w:p>
          <w:p w14:paraId="4DDBEF00" w14:textId="7B0E27DB" w:rsidR="00AC152C" w:rsidRPr="00CA4931" w:rsidRDefault="0BBE6162" w:rsidP="3F6E4E82">
            <w:pPr>
              <w:pStyle w:val="ListParagraph"/>
              <w:numPr>
                <w:ilvl w:val="0"/>
                <w:numId w:val="1"/>
              </w:numPr>
              <w:rPr>
                <w:b/>
                <w:bCs/>
              </w:rPr>
            </w:pPr>
            <w:r w:rsidRPr="00CA4931">
              <w:rPr>
                <w:b/>
                <w:bCs/>
              </w:rPr>
              <w:t>Support in the development</w:t>
            </w:r>
            <w:r w:rsidR="70DA1345" w:rsidRPr="00CA4931">
              <w:rPr>
                <w:b/>
                <w:bCs/>
              </w:rPr>
              <w:t xml:space="preserve"> and growth</w:t>
            </w:r>
            <w:r w:rsidRPr="00CA4931">
              <w:rPr>
                <w:b/>
                <w:bCs/>
              </w:rPr>
              <w:t xml:space="preserve"> of a care academy web</w:t>
            </w:r>
            <w:r w:rsidR="075CB79A" w:rsidRPr="00CA4931">
              <w:rPr>
                <w:b/>
                <w:bCs/>
              </w:rPr>
              <w:t xml:space="preserve"> page</w:t>
            </w:r>
            <w:r w:rsidR="71C6BAD3" w:rsidRPr="00CA4931">
              <w:rPr>
                <w:b/>
                <w:bCs/>
              </w:rPr>
              <w:t xml:space="preserve"> and promotional information</w:t>
            </w:r>
          </w:p>
          <w:p w14:paraId="4292A06C" w14:textId="706D9572" w:rsidR="07BC872D" w:rsidRPr="00CA4931" w:rsidRDefault="07BC872D" w:rsidP="3F6E4E82">
            <w:pPr>
              <w:pStyle w:val="ListParagraph"/>
              <w:numPr>
                <w:ilvl w:val="0"/>
                <w:numId w:val="1"/>
              </w:numPr>
              <w:rPr>
                <w:b/>
                <w:bCs/>
              </w:rPr>
            </w:pPr>
            <w:r w:rsidRPr="00CA4931">
              <w:rPr>
                <w:b/>
                <w:bCs/>
              </w:rPr>
              <w:t>Formation of social media pages for the care academy.</w:t>
            </w:r>
          </w:p>
          <w:p w14:paraId="417E5858" w14:textId="3E6C66AB" w:rsidR="5798E754" w:rsidRPr="00CA4931" w:rsidRDefault="5798E754" w:rsidP="431C9B60">
            <w:pPr>
              <w:pStyle w:val="ListParagraph"/>
              <w:numPr>
                <w:ilvl w:val="0"/>
                <w:numId w:val="1"/>
              </w:numPr>
              <w:rPr>
                <w:b/>
                <w:bCs/>
              </w:rPr>
            </w:pPr>
            <w:r w:rsidRPr="00CA4931">
              <w:rPr>
                <w:b/>
                <w:bCs/>
              </w:rPr>
              <w:lastRenderedPageBreak/>
              <w:t>Supporting managers in the wider business to identify opportunities and facilitate improvements in organisational ef</w:t>
            </w:r>
            <w:r w:rsidR="4564502B" w:rsidRPr="00CA4931">
              <w:rPr>
                <w:b/>
                <w:bCs/>
              </w:rPr>
              <w:t>ficiencies.</w:t>
            </w:r>
          </w:p>
          <w:p w14:paraId="2DA6794C" w14:textId="47DA817F" w:rsidR="3F6E4E82" w:rsidRPr="00CA4931" w:rsidRDefault="3F6E4E82" w:rsidP="3F6E4E82">
            <w:pPr>
              <w:pStyle w:val="ListParagraph"/>
              <w:rPr>
                <w:b/>
                <w:bCs/>
              </w:rPr>
            </w:pPr>
          </w:p>
          <w:p w14:paraId="3461D779" w14:textId="77777777" w:rsidR="00AC152C" w:rsidRPr="00CA4931" w:rsidRDefault="00AC152C"/>
          <w:p w14:paraId="1FC39945" w14:textId="736A8234" w:rsidR="00AC152C" w:rsidRPr="00CA4931" w:rsidRDefault="00AC152C" w:rsidP="431C9B60"/>
          <w:p w14:paraId="0562CB0E" w14:textId="77777777" w:rsidR="00AC152C" w:rsidRPr="00CA4931" w:rsidRDefault="00AC152C"/>
          <w:p w14:paraId="34CE0A41" w14:textId="77777777" w:rsidR="00AC152C" w:rsidRPr="00CA4931" w:rsidRDefault="00AC152C"/>
          <w:p w14:paraId="78A4499A" w14:textId="3AE37ECF" w:rsidR="3F6E4E82" w:rsidRPr="00CA4931" w:rsidRDefault="3F6E4E82"/>
          <w:p w14:paraId="62EBF3C5" w14:textId="77777777" w:rsidR="00AC152C" w:rsidRPr="00CA4931" w:rsidRDefault="00AC152C"/>
          <w:p w14:paraId="592F6F58" w14:textId="77777777" w:rsidR="00AC152C" w:rsidRPr="00CA4931" w:rsidRDefault="0088016F">
            <w:r w:rsidRPr="00CA4931">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AC152C" w14:paraId="3403B44B" w14:textId="77777777" w:rsidTr="3465847E">
        <w:tc>
          <w:tcPr>
            <w:tcW w:w="14459" w:type="dxa"/>
            <w:gridSpan w:val="5"/>
            <w:tcBorders>
              <w:top w:val="single" w:sz="4" w:space="0" w:color="000000" w:themeColor="text1"/>
            </w:tcBorders>
          </w:tcPr>
          <w:p w14:paraId="0A0EB428" w14:textId="77777777" w:rsidR="00AC152C" w:rsidRDefault="0088016F">
            <w:r>
              <w:rPr>
                <w:b/>
              </w:rPr>
              <w:lastRenderedPageBreak/>
              <w:t>Work Arrangements</w:t>
            </w:r>
          </w:p>
        </w:tc>
      </w:tr>
      <w:tr w:rsidR="00AC152C" w14:paraId="59F594C1" w14:textId="77777777" w:rsidTr="3465847E">
        <w:trPr>
          <w:trHeight w:val="340"/>
        </w:trPr>
        <w:tc>
          <w:tcPr>
            <w:tcW w:w="5499" w:type="dxa"/>
            <w:gridSpan w:val="2"/>
            <w:tcBorders>
              <w:top w:val="single" w:sz="4" w:space="0" w:color="000000" w:themeColor="text1"/>
              <w:bottom w:val="single" w:sz="4" w:space="0" w:color="000000" w:themeColor="text1"/>
            </w:tcBorders>
          </w:tcPr>
          <w:p w14:paraId="7E8E4437" w14:textId="77777777" w:rsidR="00AC152C" w:rsidRDefault="0088016F">
            <w:r>
              <w:t>Transport requirements:</w:t>
            </w:r>
          </w:p>
          <w:p w14:paraId="17A33808" w14:textId="4B2B314D" w:rsidR="3F6E4E82" w:rsidRDefault="3F6E4E82"/>
          <w:p w14:paraId="285D7029" w14:textId="77777777" w:rsidR="00AC152C" w:rsidRDefault="0088016F">
            <w:r>
              <w:t>Working patterns:</w:t>
            </w:r>
          </w:p>
          <w:p w14:paraId="07D3F4A9" w14:textId="77777777" w:rsidR="00AC152C" w:rsidRDefault="0088016F">
            <w:r>
              <w:t>Working conditions:</w:t>
            </w:r>
          </w:p>
        </w:tc>
        <w:tc>
          <w:tcPr>
            <w:tcW w:w="8960" w:type="dxa"/>
            <w:gridSpan w:val="3"/>
            <w:tcBorders>
              <w:top w:val="single" w:sz="4" w:space="0" w:color="000000" w:themeColor="text1"/>
              <w:bottom w:val="single" w:sz="4" w:space="0" w:color="000000" w:themeColor="text1"/>
            </w:tcBorders>
          </w:tcPr>
          <w:p w14:paraId="52D1E548" w14:textId="0CF92317" w:rsidR="00AC152C" w:rsidRDefault="124753BA">
            <w:r>
              <w:t xml:space="preserve">Will involve travel to meetings venues, offices or training sites throughout the county and further </w:t>
            </w:r>
            <w:r w:rsidR="436B8FA4">
              <w:t>afield</w:t>
            </w:r>
            <w:r>
              <w:t xml:space="preserve"> on occasion.</w:t>
            </w:r>
          </w:p>
          <w:p w14:paraId="65F5587E" w14:textId="2414B2E2" w:rsidR="00AC152C" w:rsidRDefault="5E42734B" w:rsidP="3F6E4E82">
            <w:r>
              <w:t>Normal office hours but flexi may apply. Possible attendance at evening events.</w:t>
            </w:r>
          </w:p>
          <w:p w14:paraId="6D98A12B" w14:textId="142C2433" w:rsidR="00AC152C" w:rsidRDefault="22C5C77C" w:rsidP="3F6E4E82">
            <w:r>
              <w:t>Predominately based at NCC with regular visits to provider establishments and other venues.</w:t>
            </w:r>
            <w:r w:rsidR="218DF0D1">
              <w:t xml:space="preserve"> Hybrid working opportunities.</w:t>
            </w:r>
          </w:p>
        </w:tc>
      </w:tr>
    </w:tbl>
    <w:p w14:paraId="2946DB82" w14:textId="77777777" w:rsidR="00AC152C" w:rsidRDefault="00AC152C">
      <w:pPr>
        <w:tabs>
          <w:tab w:val="center" w:pos="6840"/>
          <w:tab w:val="right" w:pos="14040"/>
        </w:tabs>
      </w:pPr>
    </w:p>
    <w:p w14:paraId="14F9ED28" w14:textId="34A992E4" w:rsidR="00AC152C" w:rsidRDefault="0088016F">
      <w:pPr>
        <w:tabs>
          <w:tab w:val="center" w:pos="6840"/>
          <w:tab w:val="right" w:pos="14040"/>
        </w:tabs>
      </w:pPr>
      <w:r w:rsidRPr="3F6E4E82">
        <w:rPr>
          <w:b/>
          <w:bCs/>
        </w:rPr>
        <w:t>PERSON SPECIFICATION</w:t>
      </w:r>
      <w:r>
        <w:tab/>
      </w:r>
    </w:p>
    <w:p w14:paraId="5997CC1D" w14:textId="77777777" w:rsidR="00AC152C" w:rsidRDefault="00AC152C"/>
    <w:tbl>
      <w:tblPr>
        <w:tblStyle w:val="a0"/>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0"/>
        <w:gridCol w:w="5700"/>
        <w:gridCol w:w="665"/>
        <w:gridCol w:w="917"/>
      </w:tblGrid>
      <w:tr w:rsidR="00AC152C" w14:paraId="59594FCB" w14:textId="77777777" w:rsidTr="3465847E">
        <w:tc>
          <w:tcPr>
            <w:tcW w:w="7290" w:type="dxa"/>
          </w:tcPr>
          <w:p w14:paraId="2F9CC13F" w14:textId="7C9567A9" w:rsidR="00AC152C" w:rsidRDefault="0088016F">
            <w:r w:rsidRPr="3F6E4E82">
              <w:rPr>
                <w:b/>
                <w:bCs/>
              </w:rPr>
              <w:t xml:space="preserve">Post Title: </w:t>
            </w:r>
            <w:r>
              <w:t xml:space="preserve">   </w:t>
            </w:r>
            <w:r w:rsidR="79C40986">
              <w:t xml:space="preserve">Project </w:t>
            </w:r>
            <w:r w:rsidR="399706AF">
              <w:t>support officer</w:t>
            </w:r>
          </w:p>
        </w:tc>
        <w:tc>
          <w:tcPr>
            <w:tcW w:w="5700" w:type="dxa"/>
          </w:tcPr>
          <w:p w14:paraId="03CD1E61" w14:textId="612A2B53" w:rsidR="00AC152C" w:rsidRDefault="0088016F">
            <w:r w:rsidRPr="3F6E4E82">
              <w:rPr>
                <w:b/>
                <w:bCs/>
              </w:rPr>
              <w:t>Director/Service/Sector:</w:t>
            </w:r>
            <w:r w:rsidR="353E7C08" w:rsidRPr="3F6E4E82">
              <w:rPr>
                <w:b/>
                <w:bCs/>
              </w:rPr>
              <w:t xml:space="preserve"> Contracts and Commissioning team, Adult Social Services</w:t>
            </w:r>
          </w:p>
        </w:tc>
        <w:tc>
          <w:tcPr>
            <w:tcW w:w="1582" w:type="dxa"/>
            <w:gridSpan w:val="2"/>
          </w:tcPr>
          <w:p w14:paraId="218BF075" w14:textId="77777777" w:rsidR="00AC152C" w:rsidRDefault="0088016F">
            <w:r>
              <w:t>Ref:</w:t>
            </w:r>
          </w:p>
        </w:tc>
      </w:tr>
      <w:tr w:rsidR="00AC152C" w14:paraId="0D6C01C4" w14:textId="77777777" w:rsidTr="3465847E">
        <w:tc>
          <w:tcPr>
            <w:tcW w:w="7290" w:type="dxa"/>
          </w:tcPr>
          <w:p w14:paraId="0895C2DB" w14:textId="77777777" w:rsidR="00AC152C" w:rsidRDefault="0088016F">
            <w:r>
              <w:rPr>
                <w:b/>
              </w:rPr>
              <w:t>Essential</w:t>
            </w:r>
          </w:p>
        </w:tc>
        <w:tc>
          <w:tcPr>
            <w:tcW w:w="6365" w:type="dxa"/>
            <w:gridSpan w:val="2"/>
          </w:tcPr>
          <w:p w14:paraId="248B3EE6" w14:textId="77777777" w:rsidR="00AC152C" w:rsidRDefault="0088016F">
            <w:r>
              <w:rPr>
                <w:b/>
              </w:rPr>
              <w:t>Desirable</w:t>
            </w:r>
          </w:p>
        </w:tc>
        <w:tc>
          <w:tcPr>
            <w:tcW w:w="917" w:type="dxa"/>
          </w:tcPr>
          <w:p w14:paraId="5C496BB8" w14:textId="77777777" w:rsidR="00AC152C" w:rsidRDefault="0088016F">
            <w:r>
              <w:rPr>
                <w:b/>
              </w:rPr>
              <w:t>Assess</w:t>
            </w:r>
          </w:p>
          <w:p w14:paraId="60535034" w14:textId="77777777" w:rsidR="00AC152C" w:rsidRDefault="0088016F">
            <w:r>
              <w:rPr>
                <w:b/>
              </w:rPr>
              <w:t>by</w:t>
            </w:r>
          </w:p>
        </w:tc>
      </w:tr>
      <w:tr w:rsidR="00AC152C" w14:paraId="4F45F324" w14:textId="77777777" w:rsidTr="3465847E">
        <w:tc>
          <w:tcPr>
            <w:tcW w:w="14572" w:type="dxa"/>
            <w:gridSpan w:val="4"/>
          </w:tcPr>
          <w:p w14:paraId="147C8D65" w14:textId="77777777" w:rsidR="00AC152C" w:rsidRDefault="0088016F">
            <w:pPr>
              <w:rPr>
                <w:sz w:val="24"/>
                <w:szCs w:val="24"/>
              </w:rPr>
            </w:pPr>
            <w:r>
              <w:rPr>
                <w:b/>
              </w:rPr>
              <w:t>Knowledge and Qualifications</w:t>
            </w:r>
          </w:p>
        </w:tc>
      </w:tr>
      <w:tr w:rsidR="00AC152C" w14:paraId="110FFD37" w14:textId="77777777" w:rsidTr="3465847E">
        <w:tc>
          <w:tcPr>
            <w:tcW w:w="7290" w:type="dxa"/>
          </w:tcPr>
          <w:p w14:paraId="6B699379" w14:textId="77777777" w:rsidR="00AC152C" w:rsidRDefault="00AC152C"/>
          <w:p w14:paraId="304EA16C" w14:textId="622AE6C5" w:rsidR="00AC152C" w:rsidRDefault="6F6ED9EB">
            <w:r>
              <w:t>Degree level or relevant professional qualification</w:t>
            </w:r>
          </w:p>
          <w:p w14:paraId="3FE9F23F" w14:textId="3036CE11" w:rsidR="00AC152C" w:rsidRDefault="4DFB03DB" w:rsidP="431C9B60">
            <w:r>
              <w:t xml:space="preserve">Good standard of general education particularly </w:t>
            </w:r>
            <w:r w:rsidR="007122FA">
              <w:t>English</w:t>
            </w:r>
            <w:r w:rsidR="64401716">
              <w:t xml:space="preserve"> and </w:t>
            </w:r>
            <w:r w:rsidR="0BB16798">
              <w:t>M</w:t>
            </w:r>
            <w:r w:rsidR="64401716">
              <w:t>aths.</w:t>
            </w:r>
          </w:p>
          <w:p w14:paraId="5CB2EB81" w14:textId="210269F9" w:rsidR="3B11569E" w:rsidRDefault="66EC1D76" w:rsidP="431C9B60">
            <w:r>
              <w:t xml:space="preserve">Excellent IT skills including knowledge of Microsoft </w:t>
            </w:r>
            <w:r w:rsidR="4C880609">
              <w:t>W</w:t>
            </w:r>
            <w:r>
              <w:t>ord, PowerPoint and Excel.</w:t>
            </w:r>
          </w:p>
          <w:p w14:paraId="6929F3E8" w14:textId="47A00CF5" w:rsidR="26A82DD5" w:rsidRDefault="39D40706" w:rsidP="431C9B60">
            <w:r>
              <w:t>Ability to use, navigate and develop social media channels.</w:t>
            </w:r>
          </w:p>
          <w:p w14:paraId="59E9D263" w14:textId="2DE9A860" w:rsidR="00AC152C" w:rsidRDefault="2F0E9E31" w:rsidP="431C9B60">
            <w:r>
              <w:t>Knowledge of relevant policies, procedures, trends and developments in good practice.</w:t>
            </w:r>
          </w:p>
          <w:p w14:paraId="7B107ED2" w14:textId="79E69F0B" w:rsidR="00AC152C" w:rsidRDefault="2F0E9E31" w:rsidP="431C9B60">
            <w:r>
              <w:t>Knowledge of CQC regulations and NICE best practice standards and guidance.</w:t>
            </w:r>
          </w:p>
          <w:p w14:paraId="1F72F646" w14:textId="66A70F31" w:rsidR="00AC152C" w:rsidRDefault="7CAD22AE" w:rsidP="431C9B60">
            <w:r>
              <w:t>Knowledge of basic budgeting and financial procedures</w:t>
            </w:r>
          </w:p>
          <w:p w14:paraId="61CDCEAD" w14:textId="78D42561" w:rsidR="00AC152C" w:rsidRDefault="00AC152C" w:rsidP="3F6E4E82"/>
          <w:p w14:paraId="6BB9E253" w14:textId="77777777" w:rsidR="00AC152C" w:rsidRDefault="00AC152C"/>
          <w:p w14:paraId="23DE523C" w14:textId="77777777" w:rsidR="00AC152C" w:rsidRDefault="00AC152C"/>
        </w:tc>
        <w:tc>
          <w:tcPr>
            <w:tcW w:w="6365" w:type="dxa"/>
            <w:gridSpan w:val="2"/>
          </w:tcPr>
          <w:p w14:paraId="1B0137FE" w14:textId="12444EC9" w:rsidR="00AC152C" w:rsidRDefault="00AC152C"/>
          <w:p w14:paraId="587F70DB" w14:textId="581CFCDC" w:rsidR="00AC152C" w:rsidRDefault="52AB0560">
            <w:r>
              <w:t>Level 3 or above in health and social care</w:t>
            </w:r>
          </w:p>
          <w:p w14:paraId="2C45CD13" w14:textId="75486BC1" w:rsidR="00AC152C" w:rsidRDefault="52AB0560" w:rsidP="431C9B60">
            <w:r>
              <w:t>Actively undertaking ongoing continuous professional or personal development.</w:t>
            </w:r>
          </w:p>
          <w:p w14:paraId="296CE8F8" w14:textId="21497B46" w:rsidR="00AC152C" w:rsidRDefault="7AF1F496" w:rsidP="431C9B60">
            <w:r>
              <w:t>Understands the diverse functions of a large, complex public sector organisation and the relevant professional issues.</w:t>
            </w:r>
          </w:p>
          <w:p w14:paraId="52E56223" w14:textId="11153065" w:rsidR="00AC152C" w:rsidRDefault="26605062" w:rsidP="431C9B60">
            <w:r>
              <w:t>Recruitment background or similar experience.</w:t>
            </w:r>
          </w:p>
        </w:tc>
        <w:tc>
          <w:tcPr>
            <w:tcW w:w="917" w:type="dxa"/>
          </w:tcPr>
          <w:p w14:paraId="07547A01" w14:textId="77777777" w:rsidR="00AC152C" w:rsidRDefault="00AC152C"/>
        </w:tc>
      </w:tr>
      <w:tr w:rsidR="00AC152C" w14:paraId="718EE1A2" w14:textId="77777777" w:rsidTr="3465847E">
        <w:tc>
          <w:tcPr>
            <w:tcW w:w="14572" w:type="dxa"/>
            <w:gridSpan w:val="4"/>
          </w:tcPr>
          <w:p w14:paraId="1F4D91DB" w14:textId="77777777" w:rsidR="00AC152C" w:rsidRDefault="0088016F">
            <w:r>
              <w:rPr>
                <w:b/>
              </w:rPr>
              <w:t>Experience</w:t>
            </w:r>
          </w:p>
        </w:tc>
      </w:tr>
      <w:tr w:rsidR="00AC152C" w14:paraId="5043CB0F" w14:textId="77777777" w:rsidTr="3465847E">
        <w:tc>
          <w:tcPr>
            <w:tcW w:w="7290" w:type="dxa"/>
          </w:tcPr>
          <w:p w14:paraId="07459315" w14:textId="77777777" w:rsidR="00AC152C" w:rsidRDefault="00AC152C"/>
          <w:p w14:paraId="6537F28F" w14:textId="78B925A9" w:rsidR="00AC152C" w:rsidRDefault="03301BEC">
            <w:r>
              <w:t>Experience in developing and maintaining collaborative relationships with stakeholder partners.</w:t>
            </w:r>
          </w:p>
          <w:p w14:paraId="6DFB9E20" w14:textId="77777777" w:rsidR="00AC152C" w:rsidRDefault="00AC152C"/>
          <w:p w14:paraId="70DF9E56" w14:textId="52FD46B5" w:rsidR="00AC152C" w:rsidRDefault="03301BEC">
            <w:r>
              <w:t>Experience in managing projects and performance to successfully achieve set objectives.</w:t>
            </w:r>
          </w:p>
          <w:p w14:paraId="7E0D6C5A" w14:textId="53E601FE" w:rsidR="00AC152C" w:rsidRDefault="118B0FED" w:rsidP="431C9B60">
            <w:r>
              <w:lastRenderedPageBreak/>
              <w:t>Has d</w:t>
            </w:r>
            <w:r w:rsidR="7B69496E">
              <w:t>emonstrate</w:t>
            </w:r>
            <w:r w:rsidR="242E1450">
              <w:t xml:space="preserve">d </w:t>
            </w:r>
            <w:r w:rsidR="7B69496E">
              <w:t>and encourage</w:t>
            </w:r>
            <w:r w:rsidR="7FC8175E">
              <w:t>d</w:t>
            </w:r>
            <w:r w:rsidR="7B69496E">
              <w:t xml:space="preserve"> high standards of honesty, </w:t>
            </w:r>
            <w:r w:rsidR="65FB33CA">
              <w:t>integrity</w:t>
            </w:r>
            <w:r w:rsidR="7B69496E">
              <w:t xml:space="preserve"> and openness and respect for others</w:t>
            </w:r>
          </w:p>
          <w:p w14:paraId="174E2FE4" w14:textId="4A5C186F" w:rsidR="00AC152C" w:rsidRDefault="7FAC1064" w:rsidP="431C9B60">
            <w:r>
              <w:t>Maintains a professional demeanour in stressful and difficult situations.</w:t>
            </w:r>
          </w:p>
          <w:p w14:paraId="3FCBBEF8" w14:textId="533B4033" w:rsidR="00AC152C" w:rsidRDefault="20F33E0F" w:rsidP="431C9B60">
            <w:r>
              <w:t>Demonstrable negotiation and communication skills and ability to persuade others to adopt an alternative point of view.</w:t>
            </w:r>
          </w:p>
          <w:p w14:paraId="738610EB" w14:textId="52F91952" w:rsidR="00AC152C" w:rsidRDefault="00AC152C" w:rsidP="431C9B60"/>
        </w:tc>
        <w:tc>
          <w:tcPr>
            <w:tcW w:w="6365" w:type="dxa"/>
            <w:gridSpan w:val="2"/>
          </w:tcPr>
          <w:p w14:paraId="136B2AAC" w14:textId="7D7D725F" w:rsidR="00AC152C" w:rsidRDefault="00AC152C"/>
          <w:p w14:paraId="0F8AE1DC" w14:textId="75F826A5" w:rsidR="00AC152C" w:rsidRDefault="7A30D031">
            <w:r>
              <w:t>Previous role within the public sector, particularly within adult social care.</w:t>
            </w:r>
          </w:p>
          <w:p w14:paraId="32F25155" w14:textId="2F989907" w:rsidR="00AC152C" w:rsidRDefault="00AC152C"/>
          <w:p w14:paraId="637805D2" w14:textId="7E2C4D95" w:rsidR="00AC152C" w:rsidRDefault="7571EE5E">
            <w:r>
              <w:t>Experience of working with the voluntary, community or business sectors.</w:t>
            </w:r>
          </w:p>
        </w:tc>
        <w:tc>
          <w:tcPr>
            <w:tcW w:w="917" w:type="dxa"/>
          </w:tcPr>
          <w:p w14:paraId="463F29E8" w14:textId="77777777" w:rsidR="00AC152C" w:rsidRDefault="00AC152C"/>
        </w:tc>
      </w:tr>
      <w:tr w:rsidR="00AC152C" w14:paraId="79BD73D9" w14:textId="77777777" w:rsidTr="3465847E">
        <w:tc>
          <w:tcPr>
            <w:tcW w:w="14572" w:type="dxa"/>
            <w:gridSpan w:val="4"/>
          </w:tcPr>
          <w:p w14:paraId="69B19D8F" w14:textId="77777777" w:rsidR="00AC152C" w:rsidRDefault="0088016F">
            <w:r>
              <w:rPr>
                <w:b/>
              </w:rPr>
              <w:t>Skills and competencies</w:t>
            </w:r>
          </w:p>
        </w:tc>
      </w:tr>
      <w:tr w:rsidR="00AC152C" w14:paraId="3B7B4B86" w14:textId="77777777" w:rsidTr="3465847E">
        <w:tc>
          <w:tcPr>
            <w:tcW w:w="7290" w:type="dxa"/>
          </w:tcPr>
          <w:p w14:paraId="5630AD66" w14:textId="00896C80" w:rsidR="00AC152C" w:rsidRDefault="05050558" w:rsidP="3F6E4E82">
            <w:r>
              <w:t>Proven record of excellent people skills including good communication and interpersonal skills.</w:t>
            </w:r>
          </w:p>
          <w:p w14:paraId="61829076" w14:textId="3FC00532" w:rsidR="00AC152C" w:rsidRDefault="47BF8448" w:rsidP="431C9B60">
            <w:r>
              <w:t>Good</w:t>
            </w:r>
            <w:r w:rsidR="36512F82">
              <w:t xml:space="preserve"> presentation skills.</w:t>
            </w:r>
          </w:p>
          <w:p w14:paraId="3D929B1D" w14:textId="22975EB6" w:rsidR="50074F72" w:rsidRPr="00CA4931" w:rsidRDefault="4E165F0D" w:rsidP="3465847E">
            <w:r>
              <w:t xml:space="preserve">Ability to work independently and take initiative </w:t>
            </w:r>
            <w:r w:rsidR="69FBF5AC">
              <w:t>and</w:t>
            </w:r>
            <w:r>
              <w:t xml:space="preserve"> work effectively as part of a team.</w:t>
            </w:r>
            <w:r w:rsidR="15828055">
              <w:t xml:space="preserve"> </w:t>
            </w:r>
            <w:r w:rsidR="15828055" w:rsidRPr="00CA4931">
              <w:t>The postholder would organise their own workload with minimal input from the manager.</w:t>
            </w:r>
          </w:p>
          <w:p w14:paraId="29EA9101" w14:textId="1954F806" w:rsidR="50074F72" w:rsidRPr="00CA4931" w:rsidRDefault="36512F82" w:rsidP="431C9B60">
            <w:r w:rsidRPr="00CA4931">
              <w:t>Effective planning and organisational skills.</w:t>
            </w:r>
          </w:p>
          <w:p w14:paraId="17AD93B2" w14:textId="773ABCED" w:rsidR="00AC152C" w:rsidRPr="00CA4931" w:rsidRDefault="26E62278" w:rsidP="431C9B60">
            <w:r w:rsidRPr="00CA4931">
              <w:t>Ability to maintain personal resilience and healthy work life balance.</w:t>
            </w:r>
          </w:p>
          <w:p w14:paraId="3D2F3214" w14:textId="40603190" w:rsidR="0A27C203" w:rsidRDefault="23C10242" w:rsidP="3F6E4E82">
            <w:r w:rsidRPr="00CA4931">
              <w:t>Good</w:t>
            </w:r>
            <w:r w:rsidR="1DA75CEF" w:rsidRPr="00CA4931">
              <w:t xml:space="preserve"> IT skills with the ability </w:t>
            </w:r>
            <w:r w:rsidR="1DA75CEF">
              <w:t>to spot and utilise technology effectively to address customer needs.</w:t>
            </w:r>
          </w:p>
          <w:p w14:paraId="54392499" w14:textId="5149D7A9" w:rsidR="791D20F8" w:rsidRDefault="2F931AFF" w:rsidP="431C9B60">
            <w:r>
              <w:t>Excellent written skills.</w:t>
            </w:r>
          </w:p>
          <w:p w14:paraId="125E88EF" w14:textId="250CE6ED" w:rsidR="791D20F8" w:rsidRDefault="2F931AFF" w:rsidP="431C9B60">
            <w:r>
              <w:t>Active and effective advocate for the service both within the council and externally.</w:t>
            </w:r>
          </w:p>
          <w:p w14:paraId="2B6D27AE" w14:textId="1BA806C3" w:rsidR="3D67EF42" w:rsidRDefault="3D67EF42" w:rsidP="431C9B60">
            <w:r>
              <w:t>Excellent analytical reasoning and planning skills.</w:t>
            </w:r>
          </w:p>
          <w:p w14:paraId="0501502E" w14:textId="1BD7D490" w:rsidR="3F6E4E82" w:rsidRDefault="36A5062B">
            <w:r>
              <w:t>Effectively expresses views using appropriate means depending on the audience.</w:t>
            </w:r>
          </w:p>
          <w:p w14:paraId="73436942" w14:textId="2B92E410" w:rsidR="36A5062B" w:rsidRDefault="36A5062B">
            <w:r>
              <w:t>Prepares written, verbal and other media information to the best professional standards.</w:t>
            </w:r>
          </w:p>
          <w:p w14:paraId="53652951" w14:textId="436B1C37" w:rsidR="3F6E4E82" w:rsidRDefault="3F6E4E82"/>
          <w:p w14:paraId="0DE4B5B7" w14:textId="77777777" w:rsidR="00AC152C" w:rsidRDefault="00AC152C"/>
          <w:p w14:paraId="66204FF1" w14:textId="77777777" w:rsidR="00AC152C" w:rsidRDefault="00AC152C"/>
        </w:tc>
        <w:tc>
          <w:tcPr>
            <w:tcW w:w="6365" w:type="dxa"/>
            <w:gridSpan w:val="2"/>
          </w:tcPr>
          <w:p w14:paraId="2DBF0D7D" w14:textId="77777777" w:rsidR="00AC152C" w:rsidRDefault="00AC152C"/>
        </w:tc>
        <w:tc>
          <w:tcPr>
            <w:tcW w:w="917" w:type="dxa"/>
          </w:tcPr>
          <w:p w14:paraId="6B62F1B3" w14:textId="77777777" w:rsidR="00AC152C" w:rsidRDefault="00AC152C"/>
        </w:tc>
      </w:tr>
      <w:tr w:rsidR="00AC152C" w14:paraId="5BBDAE7E" w14:textId="77777777" w:rsidTr="3465847E">
        <w:tc>
          <w:tcPr>
            <w:tcW w:w="14572" w:type="dxa"/>
            <w:gridSpan w:val="4"/>
          </w:tcPr>
          <w:p w14:paraId="05DEC0A0" w14:textId="77777777" w:rsidR="00AC152C" w:rsidRDefault="0088016F">
            <w:r>
              <w:rPr>
                <w:b/>
              </w:rPr>
              <w:t>Physical, mental and emotional demands</w:t>
            </w:r>
          </w:p>
        </w:tc>
      </w:tr>
      <w:tr w:rsidR="00AC152C" w14:paraId="02F2C34E" w14:textId="77777777" w:rsidTr="3465847E">
        <w:tc>
          <w:tcPr>
            <w:tcW w:w="7290" w:type="dxa"/>
          </w:tcPr>
          <w:p w14:paraId="680A4E5D" w14:textId="77777777" w:rsidR="00AC152C" w:rsidRDefault="00AC152C"/>
          <w:p w14:paraId="19219836" w14:textId="617DBF7A" w:rsidR="00AC152C" w:rsidRDefault="67DD2C05">
            <w:r>
              <w:t xml:space="preserve">Ability to </w:t>
            </w:r>
            <w:r w:rsidR="6BF15F58">
              <w:t xml:space="preserve">drive and </w:t>
            </w:r>
            <w:r w:rsidR="44DF6EB1">
              <w:t>occasionally</w:t>
            </w:r>
            <w:r w:rsidR="6BF15F58">
              <w:t xml:space="preserve"> work outside of normal working hours.</w:t>
            </w:r>
          </w:p>
          <w:p w14:paraId="296FEF7D" w14:textId="655661FE" w:rsidR="00AC152C" w:rsidRDefault="7DEBC09E" w:rsidP="431C9B60">
            <w:r>
              <w:t>To be able to meet the physical demands of the post and work under pressure with high workload and rigid deadlines.</w:t>
            </w:r>
          </w:p>
          <w:p w14:paraId="05A769FA" w14:textId="3D901F4D" w:rsidR="729266B3" w:rsidRPr="00CA4931" w:rsidRDefault="729266B3" w:rsidP="3465847E">
            <w:r w:rsidRPr="00CA4931">
              <w:t>The post requires lengthy periods of concentrated mental attention.</w:t>
            </w:r>
          </w:p>
          <w:p w14:paraId="0982E401" w14:textId="236A77D7" w:rsidR="0F385990" w:rsidRDefault="58E3B5CE" w:rsidP="431C9B60">
            <w:r w:rsidRPr="00CA4931">
              <w:t xml:space="preserve">To be able to meet manage the emotional demands of dealing with distressing cases involving vulnerable adults who are or have suffered </w:t>
            </w:r>
            <w:r>
              <w:t>abuse or who may have died</w:t>
            </w:r>
            <w:r w:rsidR="0DB9C294">
              <w:t xml:space="preserve"> and service users or carers who may display anger or </w:t>
            </w:r>
            <w:r w:rsidR="67D45170">
              <w:t>frustration.</w:t>
            </w:r>
          </w:p>
          <w:p w14:paraId="7194DBDC" w14:textId="77777777" w:rsidR="00AC152C" w:rsidRDefault="00AC152C"/>
          <w:p w14:paraId="769D0D3C" w14:textId="77777777" w:rsidR="00AC152C" w:rsidRDefault="00AC152C"/>
          <w:p w14:paraId="54CD245A" w14:textId="77777777" w:rsidR="00AC152C" w:rsidRDefault="00AC152C"/>
        </w:tc>
        <w:tc>
          <w:tcPr>
            <w:tcW w:w="6365" w:type="dxa"/>
            <w:gridSpan w:val="2"/>
          </w:tcPr>
          <w:p w14:paraId="1231BE67" w14:textId="77777777" w:rsidR="00AC152C" w:rsidRDefault="00AC152C"/>
        </w:tc>
        <w:tc>
          <w:tcPr>
            <w:tcW w:w="917" w:type="dxa"/>
          </w:tcPr>
          <w:p w14:paraId="36FEB5B0" w14:textId="77777777" w:rsidR="00AC152C" w:rsidRDefault="00AC152C"/>
        </w:tc>
      </w:tr>
      <w:tr w:rsidR="00AC152C" w14:paraId="67AC7CDD" w14:textId="77777777" w:rsidTr="3465847E">
        <w:tc>
          <w:tcPr>
            <w:tcW w:w="14572" w:type="dxa"/>
            <w:gridSpan w:val="4"/>
          </w:tcPr>
          <w:p w14:paraId="6455EF38" w14:textId="5D912A99" w:rsidR="00AC152C" w:rsidRDefault="0088016F">
            <w:r w:rsidRPr="3F6E4E82">
              <w:rPr>
                <w:b/>
                <w:bCs/>
              </w:rPr>
              <w:t>Other</w:t>
            </w:r>
            <w:r w:rsidR="60168023" w:rsidRPr="3F6E4E82">
              <w:rPr>
                <w:b/>
                <w:bCs/>
              </w:rPr>
              <w:t xml:space="preserve"> </w:t>
            </w:r>
          </w:p>
        </w:tc>
      </w:tr>
      <w:tr w:rsidR="00AC152C" w14:paraId="29D6B04F" w14:textId="77777777" w:rsidTr="3465847E">
        <w:tc>
          <w:tcPr>
            <w:tcW w:w="7290" w:type="dxa"/>
          </w:tcPr>
          <w:p w14:paraId="30D7AA69" w14:textId="4A9D243C" w:rsidR="00AC152C" w:rsidRDefault="60168023" w:rsidP="3F6E4E82">
            <w:pPr>
              <w:rPr>
                <w:b/>
                <w:bCs/>
              </w:rPr>
            </w:pPr>
            <w:r w:rsidRPr="3F6E4E82">
              <w:rPr>
                <w:b/>
                <w:bCs/>
              </w:rPr>
              <w:t>Motivation</w:t>
            </w:r>
          </w:p>
          <w:p w14:paraId="73A2FC87" w14:textId="03756D81" w:rsidR="00AC152C" w:rsidRDefault="00AC152C"/>
          <w:p w14:paraId="5FB21674" w14:textId="7523972B" w:rsidR="00AC152C" w:rsidRDefault="60168023">
            <w:r>
              <w:t>Positive and enthusiastic</w:t>
            </w:r>
          </w:p>
          <w:p w14:paraId="5AB686D5" w14:textId="00DA851E" w:rsidR="00AC152C" w:rsidRDefault="5A3A8AC7" w:rsidP="431C9B60">
            <w:r>
              <w:t>Committed to providing excellent customer service.</w:t>
            </w:r>
          </w:p>
          <w:p w14:paraId="4FECA09B" w14:textId="65989B74" w:rsidR="00AC152C" w:rsidRDefault="5A3A8AC7" w:rsidP="431C9B60">
            <w:r>
              <w:t>Open and enquiring mind, interested in developing new ideas.</w:t>
            </w:r>
          </w:p>
          <w:p w14:paraId="47F6291A" w14:textId="10943200" w:rsidR="00AC152C" w:rsidRDefault="5A3A8AC7" w:rsidP="431C9B60">
            <w:r>
              <w:lastRenderedPageBreak/>
              <w:t>Ability to support in the development of a positive work culture in which diverse individual contributions and perspectives are valued.</w:t>
            </w:r>
          </w:p>
          <w:p w14:paraId="4CC0E55B" w14:textId="4BEEE143" w:rsidR="00AC152C" w:rsidRDefault="370DC549" w:rsidP="431C9B60">
            <w:r>
              <w:t>Dependable, reliable and keeps good time.</w:t>
            </w:r>
          </w:p>
          <w:p w14:paraId="6C594D3D" w14:textId="6FC76DD0" w:rsidR="00AC152C" w:rsidRDefault="496EFDE6" w:rsidP="431C9B60">
            <w:r>
              <w:t>Willingness to undertake any appropriate training and development for the role.</w:t>
            </w:r>
          </w:p>
          <w:p w14:paraId="7196D064" w14:textId="4F1E60E8" w:rsidR="00AC152C" w:rsidRDefault="00AC152C" w:rsidP="3F6E4E82"/>
          <w:p w14:paraId="34FF1C98" w14:textId="77777777" w:rsidR="00AC152C" w:rsidRDefault="00AC152C"/>
          <w:p w14:paraId="0A6959E7" w14:textId="77777777" w:rsidR="00AC152C" w:rsidRDefault="0088016F">
            <w:r>
              <w:t xml:space="preserve"> </w:t>
            </w:r>
          </w:p>
        </w:tc>
        <w:tc>
          <w:tcPr>
            <w:tcW w:w="6365" w:type="dxa"/>
            <w:gridSpan w:val="2"/>
          </w:tcPr>
          <w:p w14:paraId="6D072C0D" w14:textId="77777777" w:rsidR="00AC152C" w:rsidRDefault="00AC152C"/>
        </w:tc>
        <w:tc>
          <w:tcPr>
            <w:tcW w:w="917" w:type="dxa"/>
          </w:tcPr>
          <w:p w14:paraId="48A21919" w14:textId="77777777" w:rsidR="00AC152C" w:rsidRDefault="00AC152C"/>
        </w:tc>
      </w:tr>
    </w:tbl>
    <w:p w14:paraId="60EEFE27" w14:textId="77777777" w:rsidR="00AC152C" w:rsidRDefault="0088016F">
      <w:r>
        <w:t>Key to assessment methods; (a) application form, (i) interview, (r) references, (t) ability tests (q) personality questionnaire (g) assessed group work, (p) presentation, (o) others e.g. case studies/visits</w:t>
      </w:r>
    </w:p>
    <w:p w14:paraId="6BD18F9B" w14:textId="77777777" w:rsidR="00AC152C" w:rsidRDefault="00AC152C"/>
    <w:sectPr w:rsidR="00AC152C">
      <w:pgSz w:w="16838" w:h="11906" w:orient="landscape"/>
      <w:pgMar w:top="567" w:right="851" w:bottom="567"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FE1B8"/>
    <w:multiLevelType w:val="hybridMultilevel"/>
    <w:tmpl w:val="452E669E"/>
    <w:lvl w:ilvl="0" w:tplc="35324D5A">
      <w:start w:val="1"/>
      <w:numFmt w:val="decimal"/>
      <w:lvlText w:val="%1."/>
      <w:lvlJc w:val="left"/>
      <w:pPr>
        <w:ind w:left="720" w:hanging="360"/>
      </w:pPr>
    </w:lvl>
    <w:lvl w:ilvl="1" w:tplc="DC44B68E">
      <w:start w:val="1"/>
      <w:numFmt w:val="lowerLetter"/>
      <w:lvlText w:val="%2."/>
      <w:lvlJc w:val="left"/>
      <w:pPr>
        <w:ind w:left="1440" w:hanging="360"/>
      </w:pPr>
    </w:lvl>
    <w:lvl w:ilvl="2" w:tplc="D898B74C">
      <w:start w:val="1"/>
      <w:numFmt w:val="lowerRoman"/>
      <w:lvlText w:val="%3."/>
      <w:lvlJc w:val="right"/>
      <w:pPr>
        <w:ind w:left="2160" w:hanging="180"/>
      </w:pPr>
    </w:lvl>
    <w:lvl w:ilvl="3" w:tplc="761214B8">
      <w:start w:val="1"/>
      <w:numFmt w:val="decimal"/>
      <w:lvlText w:val="%4."/>
      <w:lvlJc w:val="left"/>
      <w:pPr>
        <w:ind w:left="2880" w:hanging="360"/>
      </w:pPr>
    </w:lvl>
    <w:lvl w:ilvl="4" w:tplc="59E03BF0">
      <w:start w:val="1"/>
      <w:numFmt w:val="lowerLetter"/>
      <w:lvlText w:val="%5."/>
      <w:lvlJc w:val="left"/>
      <w:pPr>
        <w:ind w:left="3600" w:hanging="360"/>
      </w:pPr>
    </w:lvl>
    <w:lvl w:ilvl="5" w:tplc="B1B4E9A6">
      <w:start w:val="1"/>
      <w:numFmt w:val="lowerRoman"/>
      <w:lvlText w:val="%6."/>
      <w:lvlJc w:val="right"/>
      <w:pPr>
        <w:ind w:left="4320" w:hanging="180"/>
      </w:pPr>
    </w:lvl>
    <w:lvl w:ilvl="6" w:tplc="17C8B432">
      <w:start w:val="1"/>
      <w:numFmt w:val="decimal"/>
      <w:lvlText w:val="%7."/>
      <w:lvlJc w:val="left"/>
      <w:pPr>
        <w:ind w:left="5040" w:hanging="360"/>
      </w:pPr>
    </w:lvl>
    <w:lvl w:ilvl="7" w:tplc="776029A6">
      <w:start w:val="1"/>
      <w:numFmt w:val="lowerLetter"/>
      <w:lvlText w:val="%8."/>
      <w:lvlJc w:val="left"/>
      <w:pPr>
        <w:ind w:left="5760" w:hanging="360"/>
      </w:pPr>
    </w:lvl>
    <w:lvl w:ilvl="8" w:tplc="11EE4E1E">
      <w:start w:val="1"/>
      <w:numFmt w:val="lowerRoman"/>
      <w:lvlText w:val="%9."/>
      <w:lvlJc w:val="right"/>
      <w:pPr>
        <w:ind w:left="6480" w:hanging="180"/>
      </w:pPr>
    </w:lvl>
  </w:abstractNum>
  <w:num w:numId="1" w16cid:durableId="100882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52C"/>
    <w:rsid w:val="006431FD"/>
    <w:rsid w:val="007122FA"/>
    <w:rsid w:val="0088016F"/>
    <w:rsid w:val="00AC152C"/>
    <w:rsid w:val="00C51B96"/>
    <w:rsid w:val="00CA4931"/>
    <w:rsid w:val="00D6648F"/>
    <w:rsid w:val="018BD3F8"/>
    <w:rsid w:val="0199AA51"/>
    <w:rsid w:val="02DE8DA7"/>
    <w:rsid w:val="02EB8949"/>
    <w:rsid w:val="03301BEC"/>
    <w:rsid w:val="03A7032A"/>
    <w:rsid w:val="04045AB0"/>
    <w:rsid w:val="04E64E36"/>
    <w:rsid w:val="05050558"/>
    <w:rsid w:val="060C06FF"/>
    <w:rsid w:val="0707AB6D"/>
    <w:rsid w:val="07404279"/>
    <w:rsid w:val="075CB79A"/>
    <w:rsid w:val="07BC872D"/>
    <w:rsid w:val="07BD6D88"/>
    <w:rsid w:val="085BF1F3"/>
    <w:rsid w:val="08979650"/>
    <w:rsid w:val="09036EF4"/>
    <w:rsid w:val="09468500"/>
    <w:rsid w:val="0A27C203"/>
    <w:rsid w:val="0BB16798"/>
    <w:rsid w:val="0BBE6162"/>
    <w:rsid w:val="0C43F36F"/>
    <w:rsid w:val="0C91388F"/>
    <w:rsid w:val="0D954900"/>
    <w:rsid w:val="0DB9C294"/>
    <w:rsid w:val="0E2B2E9F"/>
    <w:rsid w:val="0E4D69BD"/>
    <w:rsid w:val="0E654070"/>
    <w:rsid w:val="0EA81016"/>
    <w:rsid w:val="0F0CD7B9"/>
    <w:rsid w:val="0F35B35C"/>
    <w:rsid w:val="0F385990"/>
    <w:rsid w:val="0FE6629A"/>
    <w:rsid w:val="101E3C34"/>
    <w:rsid w:val="10CA16DA"/>
    <w:rsid w:val="118B0FED"/>
    <w:rsid w:val="124753BA"/>
    <w:rsid w:val="127E4A66"/>
    <w:rsid w:val="12E1FD61"/>
    <w:rsid w:val="13B73E36"/>
    <w:rsid w:val="13FE91EA"/>
    <w:rsid w:val="14B4A78E"/>
    <w:rsid w:val="15828055"/>
    <w:rsid w:val="15E35ACA"/>
    <w:rsid w:val="169A77FC"/>
    <w:rsid w:val="16A854D7"/>
    <w:rsid w:val="16E911AF"/>
    <w:rsid w:val="17063D22"/>
    <w:rsid w:val="17BB00D2"/>
    <w:rsid w:val="18899BEB"/>
    <w:rsid w:val="192D34F2"/>
    <w:rsid w:val="19EFF1A7"/>
    <w:rsid w:val="1AC83323"/>
    <w:rsid w:val="1B5E0995"/>
    <w:rsid w:val="1BAF084B"/>
    <w:rsid w:val="1BC818A3"/>
    <w:rsid w:val="1BE60669"/>
    <w:rsid w:val="1C1ECAC3"/>
    <w:rsid w:val="1C1F1134"/>
    <w:rsid w:val="1C96F0D4"/>
    <w:rsid w:val="1CBF3E59"/>
    <w:rsid w:val="1D7C152E"/>
    <w:rsid w:val="1DA75CEF"/>
    <w:rsid w:val="1DE5821A"/>
    <w:rsid w:val="1E1081D9"/>
    <w:rsid w:val="1EAFF6EA"/>
    <w:rsid w:val="1F4A163D"/>
    <w:rsid w:val="2049A935"/>
    <w:rsid w:val="209A4720"/>
    <w:rsid w:val="20C543B0"/>
    <w:rsid w:val="20F33E0F"/>
    <w:rsid w:val="21062111"/>
    <w:rsid w:val="218DF0D1"/>
    <w:rsid w:val="224BA656"/>
    <w:rsid w:val="22C5C77C"/>
    <w:rsid w:val="237397E7"/>
    <w:rsid w:val="23958E37"/>
    <w:rsid w:val="23C10242"/>
    <w:rsid w:val="242E1450"/>
    <w:rsid w:val="24C2E36A"/>
    <w:rsid w:val="25499ED5"/>
    <w:rsid w:val="2619DD0B"/>
    <w:rsid w:val="264B0381"/>
    <w:rsid w:val="26605062"/>
    <w:rsid w:val="266A2DBE"/>
    <w:rsid w:val="26A82DD5"/>
    <w:rsid w:val="26B901F1"/>
    <w:rsid w:val="26E62278"/>
    <w:rsid w:val="2944FF89"/>
    <w:rsid w:val="295E41AE"/>
    <w:rsid w:val="2973140B"/>
    <w:rsid w:val="2A08D5FD"/>
    <w:rsid w:val="2AD4A5FE"/>
    <w:rsid w:val="2C4C776F"/>
    <w:rsid w:val="2CB36382"/>
    <w:rsid w:val="2D07FDA0"/>
    <w:rsid w:val="2D726F27"/>
    <w:rsid w:val="2E0F2CCF"/>
    <w:rsid w:val="2E3178E5"/>
    <w:rsid w:val="2E422367"/>
    <w:rsid w:val="2E7D2396"/>
    <w:rsid w:val="2F0E9E31"/>
    <w:rsid w:val="2F4EE20D"/>
    <w:rsid w:val="2F931AFF"/>
    <w:rsid w:val="301D7D6E"/>
    <w:rsid w:val="302A9C98"/>
    <w:rsid w:val="305BC27C"/>
    <w:rsid w:val="30E96091"/>
    <w:rsid w:val="31E5DAC5"/>
    <w:rsid w:val="3269BE5D"/>
    <w:rsid w:val="3272AB9F"/>
    <w:rsid w:val="338F0491"/>
    <w:rsid w:val="33C9D7F7"/>
    <w:rsid w:val="34150CB5"/>
    <w:rsid w:val="3465847E"/>
    <w:rsid w:val="347411CF"/>
    <w:rsid w:val="34CF10E3"/>
    <w:rsid w:val="34F96AEC"/>
    <w:rsid w:val="353E7C08"/>
    <w:rsid w:val="36512F82"/>
    <w:rsid w:val="36A5062B"/>
    <w:rsid w:val="36A5CF77"/>
    <w:rsid w:val="370DC549"/>
    <w:rsid w:val="37667A05"/>
    <w:rsid w:val="381ADBF6"/>
    <w:rsid w:val="38406E10"/>
    <w:rsid w:val="39052F77"/>
    <w:rsid w:val="3916EA5A"/>
    <w:rsid w:val="399706AF"/>
    <w:rsid w:val="39D40706"/>
    <w:rsid w:val="3A84B309"/>
    <w:rsid w:val="3B11569E"/>
    <w:rsid w:val="3B40796C"/>
    <w:rsid w:val="3B842B4D"/>
    <w:rsid w:val="3C77B87A"/>
    <w:rsid w:val="3D46A6F3"/>
    <w:rsid w:val="3D67EF42"/>
    <w:rsid w:val="3E293F0B"/>
    <w:rsid w:val="3F638BA5"/>
    <w:rsid w:val="3F6E4E82"/>
    <w:rsid w:val="4016798A"/>
    <w:rsid w:val="402F3BC6"/>
    <w:rsid w:val="413C1364"/>
    <w:rsid w:val="41875D86"/>
    <w:rsid w:val="41D4EBF0"/>
    <w:rsid w:val="4261D349"/>
    <w:rsid w:val="42B358F8"/>
    <w:rsid w:val="431C9B60"/>
    <w:rsid w:val="436B8FA4"/>
    <w:rsid w:val="44DF6EB1"/>
    <w:rsid w:val="44E8407B"/>
    <w:rsid w:val="4564502B"/>
    <w:rsid w:val="4567BBFE"/>
    <w:rsid w:val="4618F567"/>
    <w:rsid w:val="465B8269"/>
    <w:rsid w:val="473F1C91"/>
    <w:rsid w:val="47602D6D"/>
    <w:rsid w:val="479988F5"/>
    <w:rsid w:val="47BF8448"/>
    <w:rsid w:val="4852B887"/>
    <w:rsid w:val="4872A80C"/>
    <w:rsid w:val="48A701B9"/>
    <w:rsid w:val="496EFDE6"/>
    <w:rsid w:val="49BD8BC7"/>
    <w:rsid w:val="49FEB039"/>
    <w:rsid w:val="4A7AAEB9"/>
    <w:rsid w:val="4B0B3ADA"/>
    <w:rsid w:val="4B7579F7"/>
    <w:rsid w:val="4B9F8307"/>
    <w:rsid w:val="4BC7228B"/>
    <w:rsid w:val="4C1713F3"/>
    <w:rsid w:val="4C22ACCB"/>
    <w:rsid w:val="4C4AD85D"/>
    <w:rsid w:val="4C880609"/>
    <w:rsid w:val="4D374CAB"/>
    <w:rsid w:val="4D445EBD"/>
    <w:rsid w:val="4DA6F0D6"/>
    <w:rsid w:val="4DBB5B40"/>
    <w:rsid w:val="4DFB03DB"/>
    <w:rsid w:val="4E165F0D"/>
    <w:rsid w:val="4EF4BCD8"/>
    <w:rsid w:val="50074F72"/>
    <w:rsid w:val="512CCE60"/>
    <w:rsid w:val="515A5325"/>
    <w:rsid w:val="521A4214"/>
    <w:rsid w:val="52AB0560"/>
    <w:rsid w:val="53530397"/>
    <w:rsid w:val="537623FB"/>
    <w:rsid w:val="5383E78F"/>
    <w:rsid w:val="53BC8FC6"/>
    <w:rsid w:val="541A47F9"/>
    <w:rsid w:val="556A8599"/>
    <w:rsid w:val="55A00C07"/>
    <w:rsid w:val="57364D15"/>
    <w:rsid w:val="57507F2C"/>
    <w:rsid w:val="5798E754"/>
    <w:rsid w:val="58563FFE"/>
    <w:rsid w:val="5859F3A1"/>
    <w:rsid w:val="58E3B5CE"/>
    <w:rsid w:val="598D94B2"/>
    <w:rsid w:val="5A3A8AC7"/>
    <w:rsid w:val="5ACF06FE"/>
    <w:rsid w:val="5BEBEC1B"/>
    <w:rsid w:val="5C37A705"/>
    <w:rsid w:val="5C55001C"/>
    <w:rsid w:val="5C60B382"/>
    <w:rsid w:val="5CA9F944"/>
    <w:rsid w:val="5CFAAADB"/>
    <w:rsid w:val="5D93E607"/>
    <w:rsid w:val="5DD51528"/>
    <w:rsid w:val="5E42734B"/>
    <w:rsid w:val="5E46B4DB"/>
    <w:rsid w:val="5E7EC054"/>
    <w:rsid w:val="5EF7C0FC"/>
    <w:rsid w:val="5F6F69DB"/>
    <w:rsid w:val="5FA16CB6"/>
    <w:rsid w:val="60168023"/>
    <w:rsid w:val="6025862C"/>
    <w:rsid w:val="606DF805"/>
    <w:rsid w:val="6204CCC8"/>
    <w:rsid w:val="62D83B95"/>
    <w:rsid w:val="64253839"/>
    <w:rsid w:val="643721DD"/>
    <w:rsid w:val="64401716"/>
    <w:rsid w:val="6462AC99"/>
    <w:rsid w:val="646BA4D4"/>
    <w:rsid w:val="65A1FE65"/>
    <w:rsid w:val="65FB33CA"/>
    <w:rsid w:val="667AD637"/>
    <w:rsid w:val="66EC1D76"/>
    <w:rsid w:val="675F021A"/>
    <w:rsid w:val="67D45170"/>
    <w:rsid w:val="67DD2C05"/>
    <w:rsid w:val="68355903"/>
    <w:rsid w:val="691D2399"/>
    <w:rsid w:val="69FBF5AC"/>
    <w:rsid w:val="6A4F26E3"/>
    <w:rsid w:val="6B98DDBE"/>
    <w:rsid w:val="6BF15F58"/>
    <w:rsid w:val="6C89C56C"/>
    <w:rsid w:val="6D1EB776"/>
    <w:rsid w:val="6D455225"/>
    <w:rsid w:val="6D5A22F2"/>
    <w:rsid w:val="6D755BF9"/>
    <w:rsid w:val="6D88D883"/>
    <w:rsid w:val="6DA6F6E4"/>
    <w:rsid w:val="6DCD9C74"/>
    <w:rsid w:val="6E06C8AE"/>
    <w:rsid w:val="6E5A473E"/>
    <w:rsid w:val="6E9E74BB"/>
    <w:rsid w:val="6EB0F26D"/>
    <w:rsid w:val="6F08263C"/>
    <w:rsid w:val="6F6ED9EB"/>
    <w:rsid w:val="70375D83"/>
    <w:rsid w:val="70DA1345"/>
    <w:rsid w:val="71252BF9"/>
    <w:rsid w:val="715961DB"/>
    <w:rsid w:val="71C6BAD3"/>
    <w:rsid w:val="71DDBFC5"/>
    <w:rsid w:val="72063359"/>
    <w:rsid w:val="724937A4"/>
    <w:rsid w:val="726B02AC"/>
    <w:rsid w:val="729266B3"/>
    <w:rsid w:val="72EC425D"/>
    <w:rsid w:val="7468EB0D"/>
    <w:rsid w:val="7508159B"/>
    <w:rsid w:val="7571EE5E"/>
    <w:rsid w:val="77132BA6"/>
    <w:rsid w:val="7751D621"/>
    <w:rsid w:val="786ADECC"/>
    <w:rsid w:val="791D20F8"/>
    <w:rsid w:val="794D6E38"/>
    <w:rsid w:val="798F3062"/>
    <w:rsid w:val="79C40986"/>
    <w:rsid w:val="79DF3644"/>
    <w:rsid w:val="7A30D031"/>
    <w:rsid w:val="7A38E49B"/>
    <w:rsid w:val="7A3FA789"/>
    <w:rsid w:val="7A5CF231"/>
    <w:rsid w:val="7AA4FF07"/>
    <w:rsid w:val="7ABE59FD"/>
    <w:rsid w:val="7AE9DDB4"/>
    <w:rsid w:val="7AF1F496"/>
    <w:rsid w:val="7B69496E"/>
    <w:rsid w:val="7BDA934D"/>
    <w:rsid w:val="7BE9ED00"/>
    <w:rsid w:val="7C7E31F6"/>
    <w:rsid w:val="7CAD22AE"/>
    <w:rsid w:val="7D64D574"/>
    <w:rsid w:val="7DDDD3E1"/>
    <w:rsid w:val="7DEBC09E"/>
    <w:rsid w:val="7E91BF21"/>
    <w:rsid w:val="7EC28A98"/>
    <w:rsid w:val="7F3B7D49"/>
    <w:rsid w:val="7FAC1064"/>
    <w:rsid w:val="7FC817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FADC"/>
  <w15:docId w15:val="{E8304166-C706-407D-ABE9-D2F2F076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73c4f44-59d3-4782-ad57-7cd8d77cc50e">QWEZD2MZKR4M-600158671-443454</_dlc_DocId>
    <_dlc_DocIdUrl xmlns="a73c4f44-59d3-4782-ad57-7cd8d77cc50e">
      <Url>https://northumberland365.sharepoint.com/sites/HR-HR/_layouts/15/DocIdRedir.aspx?ID=QWEZD2MZKR4M-600158671-443454</Url>
      <Description>QWEZD2MZKR4M-600158671-443454</Description>
    </_dlc_DocIdUrl>
    <lcf76f155ced4ddcb4097134ff3c332f xmlns="1eac8f90-48c2-42e8-9dfc-4d9bdbc9af90">
      <Terms xmlns="http://schemas.microsoft.com/office/infopath/2007/PartnerControls"/>
    </lcf76f155ced4ddcb4097134ff3c332f>
    <TaxCatchAll xmlns="a73c4f44-59d3-4782-ad57-7cd8d77cc50e"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938AA1-3251-4F6E-970A-F4062C87D7B5}"/>
</file>

<file path=customXml/itemProps2.xml><?xml version="1.0" encoding="utf-8"?>
<ds:datastoreItem xmlns:ds="http://schemas.openxmlformats.org/officeDocument/2006/customXml" ds:itemID="{D18712C9-00DB-4904-9AF0-B7325D3A0F5B}">
  <ds:schemaRefs>
    <ds:schemaRef ds:uri="http://schemas.microsoft.com/sharepoint/v3/contenttype/forms"/>
  </ds:schemaRefs>
</ds:datastoreItem>
</file>

<file path=customXml/itemProps3.xml><?xml version="1.0" encoding="utf-8"?>
<ds:datastoreItem xmlns:ds="http://schemas.openxmlformats.org/officeDocument/2006/customXml" ds:itemID="{4A49678D-FE39-454C-B12D-7DB49D6344A2}">
  <ds:schemaRefs>
    <ds:schemaRef ds:uri="http://schemas.microsoft.com/office/2006/metadata/properties"/>
    <ds:schemaRef ds:uri="http://schemas.microsoft.com/office/infopath/2007/PartnerControls"/>
    <ds:schemaRef ds:uri="3fac9e7a-c65f-4a93-b72c-b2d1f30498a0"/>
    <ds:schemaRef ds:uri="ba7733ce-ec12-4221-a1d9-c7d246fa19e8"/>
  </ds:schemaRefs>
</ds:datastoreItem>
</file>

<file path=customXml/itemProps4.xml><?xml version="1.0" encoding="utf-8"?>
<ds:datastoreItem xmlns:ds="http://schemas.openxmlformats.org/officeDocument/2006/customXml" ds:itemID="{38D0A10D-3D21-4A1A-94E5-CEEE687A68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Template.doc</dc:title>
  <dc:creator>Michelle Pringle</dc:creator>
  <cp:lastModifiedBy>Michelle Pringle</cp:lastModifiedBy>
  <cp:revision>2</cp:revision>
  <dcterms:created xsi:type="dcterms:W3CDTF">2025-01-21T15:54:00Z</dcterms:created>
  <dcterms:modified xsi:type="dcterms:W3CDTF">2025-01-21T15:54:00Z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0a7a775f-9521-4ac8-941b-2a205d5a6e57</vt:lpwstr>
  </property>
</Properties>
</file>