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F556B" w14:textId="28064DAC" w:rsidR="2EA264E7" w:rsidRDefault="2EA264E7"/>
    <w:tbl>
      <w:tblPr>
        <w:tblStyle w:val="TableGrid"/>
        <w:tblW w:w="0" w:type="auto"/>
        <w:tblLayout w:type="fixed"/>
        <w:tblLook w:val="06A0" w:firstRow="1" w:lastRow="0" w:firstColumn="1" w:lastColumn="0" w:noHBand="1" w:noVBand="1"/>
      </w:tblPr>
      <w:tblGrid>
        <w:gridCol w:w="10305"/>
      </w:tblGrid>
      <w:tr w:rsidR="17A4B297" w14:paraId="73A3F419" w14:textId="77777777" w:rsidTr="17A4B297">
        <w:trPr>
          <w:trHeight w:val="300"/>
        </w:trPr>
        <w:tc>
          <w:tcPr>
            <w:tcW w:w="10305" w:type="dxa"/>
            <w:shd w:val="clear" w:color="auto" w:fill="000000" w:themeFill="text1"/>
          </w:tcPr>
          <w:p w14:paraId="61D20BC1" w14:textId="03B8BB0D" w:rsidR="43BC6734" w:rsidRDefault="43BC6734" w:rsidP="17A4B297">
            <w:pPr>
              <w:rPr>
                <w:rFonts w:ascii="Arial" w:hAnsi="Arial" w:cs="Arial"/>
                <w:b/>
                <w:bCs/>
                <w:color w:val="FFFFFF" w:themeColor="background1"/>
                <w:sz w:val="40"/>
                <w:szCs w:val="40"/>
              </w:rPr>
            </w:pPr>
            <w:r w:rsidRPr="17A4B297">
              <w:rPr>
                <w:rFonts w:ascii="Arial" w:hAnsi="Arial" w:cs="Arial"/>
                <w:b/>
                <w:bCs/>
                <w:color w:val="FFFFFF" w:themeColor="background1"/>
                <w:sz w:val="32"/>
                <w:szCs w:val="32"/>
              </w:rPr>
              <w:t>Job Description</w:t>
            </w:r>
          </w:p>
        </w:tc>
      </w:tr>
    </w:tbl>
    <w:p w14:paraId="06216593" w14:textId="00425CCC" w:rsidR="009341E5" w:rsidRDefault="009341E5" w:rsidP="75AB5BEF"/>
    <w:p w14:paraId="3D19ADEA" w14:textId="09934AAF" w:rsidR="00D3028F" w:rsidRPr="004A576C" w:rsidRDefault="00D3028F" w:rsidP="75AB5BEF">
      <w:pPr>
        <w:rPr>
          <w:b/>
          <w:bCs/>
          <w:sz w:val="36"/>
          <w:szCs w:val="36"/>
        </w:rPr>
      </w:pPr>
      <w:r w:rsidRPr="004A576C">
        <w:rPr>
          <w:b/>
          <w:bCs/>
          <w:sz w:val="36"/>
          <w:szCs w:val="36"/>
        </w:rPr>
        <w:t>Children’s Social Worker</w:t>
      </w:r>
    </w:p>
    <w:p w14:paraId="4B0FC797" w14:textId="334DE920" w:rsidR="009341E5" w:rsidRDefault="009341E5">
      <w:pPr>
        <w:rPr>
          <w:rFonts w:ascii="Arial" w:hAnsi="Arial" w:cs="Arial"/>
          <w:b/>
          <w:bCs/>
          <w:sz w:val="28"/>
          <w:szCs w:val="28"/>
        </w:rPr>
      </w:pPr>
      <w:r w:rsidRPr="029E4820">
        <w:rPr>
          <w:rFonts w:ascii="Arial" w:hAnsi="Arial" w:cs="Arial"/>
          <w:b/>
          <w:bCs/>
          <w:sz w:val="28"/>
          <w:szCs w:val="28"/>
        </w:rPr>
        <w:t>R</w:t>
      </w:r>
      <w:r w:rsidR="006D5C3A" w:rsidRPr="029E4820">
        <w:rPr>
          <w:rFonts w:ascii="Arial" w:hAnsi="Arial" w:cs="Arial"/>
          <w:b/>
          <w:bCs/>
          <w:sz w:val="28"/>
          <w:szCs w:val="28"/>
        </w:rPr>
        <w:t>eference</w:t>
      </w:r>
      <w:r w:rsidRPr="029E4820">
        <w:rPr>
          <w:rFonts w:ascii="Arial" w:hAnsi="Arial" w:cs="Arial"/>
          <w:b/>
          <w:bCs/>
          <w:sz w:val="28"/>
          <w:szCs w:val="28"/>
        </w:rPr>
        <w:t>:</w:t>
      </w:r>
      <w:r w:rsidR="01CC8BE9" w:rsidRPr="029E4820">
        <w:rPr>
          <w:rFonts w:ascii="Arial" w:hAnsi="Arial" w:cs="Arial"/>
          <w:b/>
          <w:bCs/>
          <w:sz w:val="28"/>
          <w:szCs w:val="28"/>
        </w:rPr>
        <w:t xml:space="preserve">  </w:t>
      </w:r>
      <w:r w:rsidR="0B0A51C8" w:rsidRPr="029E4820">
        <w:rPr>
          <w:rFonts w:ascii="Arial" w:hAnsi="Arial" w:cs="Arial"/>
          <w:b/>
          <w:bCs/>
          <w:sz w:val="28"/>
          <w:szCs w:val="28"/>
        </w:rPr>
        <w:t>3383</w:t>
      </w:r>
      <w:r w:rsidR="6998D800" w:rsidRPr="029E4820">
        <w:rPr>
          <w:rFonts w:ascii="Arial" w:hAnsi="Arial" w:cs="Arial"/>
          <w:b/>
          <w:bCs/>
          <w:sz w:val="28"/>
          <w:szCs w:val="28"/>
        </w:rPr>
        <w:t>/1770</w:t>
      </w:r>
      <w:r>
        <w:br/>
      </w:r>
      <w:r w:rsidR="00D3028F" w:rsidRPr="029E4820">
        <w:rPr>
          <w:rFonts w:ascii="Arial" w:hAnsi="Arial" w:cs="Arial"/>
          <w:b/>
          <w:bCs/>
          <w:sz w:val="28"/>
          <w:szCs w:val="28"/>
        </w:rPr>
        <w:t>April 2026</w:t>
      </w:r>
    </w:p>
    <w:p w14:paraId="494FB104" w14:textId="77777777" w:rsidR="009341E5" w:rsidRDefault="009341E5">
      <w:pPr>
        <w:rPr>
          <w:rFonts w:ascii="Arial" w:hAnsi="Arial" w:cs="Arial"/>
          <w:b/>
          <w:bCs/>
          <w:sz w:val="28"/>
          <w:szCs w:val="28"/>
        </w:rPr>
      </w:pPr>
    </w:p>
    <w:p w14:paraId="719E4F16" w14:textId="59D7D76D" w:rsidR="10349B93" w:rsidRPr="007B31DA" w:rsidRDefault="10349B93" w:rsidP="1E6703FB">
      <w:pPr>
        <w:spacing w:line="259" w:lineRule="auto"/>
        <w:ind w:left="3600" w:hanging="3600"/>
        <w:rPr>
          <w:rFonts w:ascii="Arial" w:hAnsi="Arial" w:cs="Arial"/>
          <w:b/>
          <w:bCs/>
          <w:color w:val="000000" w:themeColor="text1"/>
          <w:sz w:val="28"/>
          <w:szCs w:val="28"/>
        </w:rPr>
      </w:pPr>
      <w:r w:rsidRPr="029E4820">
        <w:rPr>
          <w:rFonts w:ascii="Arial" w:hAnsi="Arial" w:cs="Arial"/>
          <w:b/>
          <w:bCs/>
          <w:color w:val="000000" w:themeColor="text1"/>
          <w:sz w:val="28"/>
          <w:szCs w:val="28"/>
        </w:rPr>
        <w:t>Job Family:</w:t>
      </w:r>
      <w:r>
        <w:tab/>
      </w:r>
      <w:r w:rsidR="00E8152D" w:rsidRPr="029E4820">
        <w:rPr>
          <w:rFonts w:ascii="Arial" w:hAnsi="Arial" w:cs="Arial"/>
          <w:b/>
          <w:bCs/>
          <w:sz w:val="28"/>
          <w:szCs w:val="28"/>
        </w:rPr>
        <w:t>Care</w:t>
      </w:r>
      <w:r w:rsidR="4509D39B" w:rsidRPr="029E4820">
        <w:rPr>
          <w:rFonts w:ascii="Arial" w:hAnsi="Arial" w:cs="Arial"/>
          <w:b/>
          <w:bCs/>
          <w:sz w:val="28"/>
          <w:szCs w:val="28"/>
        </w:rPr>
        <w:t xml:space="preserve"> </w:t>
      </w:r>
      <w:r w:rsidR="2CB154E5" w:rsidRPr="029E4820">
        <w:rPr>
          <w:rFonts w:ascii="Arial" w:hAnsi="Arial" w:cs="Arial"/>
          <w:b/>
          <w:bCs/>
          <w:sz w:val="28"/>
          <w:szCs w:val="28"/>
        </w:rPr>
        <w:t>[Children’s Social Work]</w:t>
      </w:r>
    </w:p>
    <w:p w14:paraId="4A3EA36A" w14:textId="5BF03425" w:rsidR="006D5C3A" w:rsidRPr="007B31DA" w:rsidRDefault="1F0BAA74" w:rsidP="14144948">
      <w:pPr>
        <w:rPr>
          <w:rFonts w:ascii="Arial" w:hAnsi="Arial" w:cs="Arial"/>
          <w:b/>
          <w:bCs/>
          <w:sz w:val="28"/>
          <w:szCs w:val="28"/>
        </w:rPr>
      </w:pPr>
      <w:r w:rsidRPr="04339706">
        <w:rPr>
          <w:rFonts w:ascii="Arial" w:hAnsi="Arial" w:cs="Arial"/>
          <w:b/>
          <w:bCs/>
          <w:sz w:val="28"/>
          <w:szCs w:val="28"/>
        </w:rPr>
        <w:t>Level:</w:t>
      </w:r>
      <w:r>
        <w:tab/>
      </w:r>
      <w:r>
        <w:tab/>
      </w:r>
      <w:r>
        <w:tab/>
      </w:r>
      <w:r>
        <w:tab/>
      </w:r>
      <w:r w:rsidR="00E8152D">
        <w:rPr>
          <w:rFonts w:ascii="Arial" w:hAnsi="Arial" w:cs="Arial"/>
          <w:b/>
          <w:bCs/>
          <w:sz w:val="28"/>
          <w:szCs w:val="28"/>
        </w:rPr>
        <w:t>2</w:t>
      </w:r>
    </w:p>
    <w:p w14:paraId="2BF66204" w14:textId="19537CBC" w:rsidR="009341E5" w:rsidRPr="007B31DA" w:rsidRDefault="009341E5" w:rsidP="610FDB16">
      <w:pPr>
        <w:rPr>
          <w:rFonts w:ascii="Arial" w:hAnsi="Arial" w:cs="Arial"/>
          <w:b/>
          <w:bCs/>
          <w:color w:val="595959" w:themeColor="text1" w:themeTint="A6"/>
          <w:sz w:val="28"/>
          <w:szCs w:val="28"/>
        </w:rPr>
      </w:pPr>
      <w:r w:rsidRPr="04339706">
        <w:rPr>
          <w:rFonts w:ascii="Arial" w:hAnsi="Arial" w:cs="Arial"/>
          <w:b/>
          <w:bCs/>
          <w:sz w:val="28"/>
          <w:szCs w:val="28"/>
        </w:rPr>
        <w:t>Band:</w:t>
      </w:r>
      <w:r w:rsidR="4F6A0CAB" w:rsidRPr="04339706">
        <w:rPr>
          <w:rFonts w:ascii="Arial" w:hAnsi="Arial" w:cs="Arial"/>
          <w:b/>
          <w:bCs/>
          <w:sz w:val="28"/>
          <w:szCs w:val="28"/>
        </w:rPr>
        <w:t xml:space="preserve"> </w:t>
      </w:r>
      <w:r>
        <w:tab/>
      </w:r>
      <w:r>
        <w:tab/>
      </w:r>
      <w:r>
        <w:tab/>
      </w:r>
      <w:r>
        <w:tab/>
      </w:r>
      <w:r w:rsidR="00D3028F">
        <w:rPr>
          <w:rFonts w:ascii="Arial" w:hAnsi="Arial" w:cs="Arial"/>
          <w:b/>
          <w:bCs/>
          <w:sz w:val="28"/>
          <w:szCs w:val="28"/>
        </w:rPr>
        <w:t>8</w:t>
      </w:r>
      <w:r>
        <w:tab/>
      </w:r>
      <w:r>
        <w:tab/>
      </w:r>
      <w:r w:rsidR="298234EC" w:rsidRPr="04339706">
        <w:rPr>
          <w:rFonts w:ascii="Arial" w:hAnsi="Arial" w:cs="Arial"/>
          <w:b/>
          <w:bCs/>
          <w:sz w:val="28"/>
          <w:szCs w:val="28"/>
        </w:rPr>
        <w:t xml:space="preserve"> </w:t>
      </w:r>
    </w:p>
    <w:p w14:paraId="0190957F" w14:textId="3F44D731" w:rsidR="48641AEA" w:rsidRPr="007B31DA" w:rsidRDefault="48641AEA" w:rsidP="14144948">
      <w:pPr>
        <w:rPr>
          <w:rFonts w:ascii="Arial" w:hAnsi="Arial" w:cs="Arial"/>
          <w:b/>
          <w:bCs/>
          <w:sz w:val="28"/>
          <w:szCs w:val="28"/>
        </w:rPr>
      </w:pPr>
      <w:r w:rsidRPr="04339706">
        <w:rPr>
          <w:rFonts w:ascii="Arial" w:hAnsi="Arial" w:cs="Arial"/>
          <w:b/>
          <w:bCs/>
          <w:sz w:val="28"/>
          <w:szCs w:val="28"/>
        </w:rPr>
        <w:t>Career Track</w:t>
      </w:r>
      <w:r w:rsidR="336F45B4" w:rsidRPr="04339706">
        <w:rPr>
          <w:rFonts w:ascii="Arial" w:hAnsi="Arial" w:cs="Arial"/>
          <w:b/>
          <w:bCs/>
          <w:sz w:val="28"/>
          <w:szCs w:val="28"/>
        </w:rPr>
        <w:t xml:space="preserve">: </w:t>
      </w:r>
      <w:r>
        <w:tab/>
      </w:r>
      <w:r>
        <w:tab/>
      </w:r>
      <w:r>
        <w:tab/>
      </w:r>
      <w:r w:rsidR="00E8152D">
        <w:rPr>
          <w:rFonts w:ascii="Arial" w:hAnsi="Arial" w:cs="Arial"/>
          <w:b/>
          <w:bCs/>
          <w:sz w:val="28"/>
          <w:szCs w:val="28"/>
        </w:rPr>
        <w:t>Technical, Professional &amp; Supervisory</w:t>
      </w:r>
    </w:p>
    <w:p w14:paraId="4AEE480F" w14:textId="4E100E5C" w:rsidR="006D5C3A" w:rsidRPr="00FB02ED" w:rsidRDefault="006D5C3A" w:rsidP="17A4B297">
      <w:pPr>
        <w:rPr>
          <w:rFonts w:ascii="Arial" w:hAnsi="Arial" w:cs="Arial"/>
          <w:b/>
          <w:bCs/>
          <w:color w:val="000000" w:themeColor="text1"/>
          <w:sz w:val="28"/>
          <w:szCs w:val="28"/>
        </w:rPr>
      </w:pPr>
    </w:p>
    <w:tbl>
      <w:tblPr>
        <w:tblStyle w:val="TableGrid"/>
        <w:tblW w:w="10343" w:type="dxa"/>
        <w:shd w:val="clear" w:color="auto" w:fill="000000" w:themeFill="text1"/>
        <w:tblLook w:val="04A0" w:firstRow="1" w:lastRow="0" w:firstColumn="1" w:lastColumn="0" w:noHBand="0" w:noVBand="1"/>
      </w:tblPr>
      <w:tblGrid>
        <w:gridCol w:w="10343"/>
      </w:tblGrid>
      <w:tr w:rsidR="006D5C3A" w14:paraId="771C31E8" w14:textId="77777777" w:rsidTr="1E6703FB">
        <w:trPr>
          <w:trHeight w:val="501"/>
        </w:trPr>
        <w:tc>
          <w:tcPr>
            <w:tcW w:w="10343" w:type="dxa"/>
            <w:shd w:val="clear" w:color="auto" w:fill="7F7F7F" w:themeFill="text1" w:themeFillTint="80"/>
            <w:vAlign w:val="center"/>
          </w:tcPr>
          <w:p w14:paraId="289F01FE" w14:textId="036C85E0" w:rsidR="006D5C3A" w:rsidRPr="006D5C3A" w:rsidRDefault="006D5C3A" w:rsidP="17A4B297">
            <w:pPr>
              <w:rPr>
                <w:rFonts w:ascii="Arial" w:hAnsi="Arial" w:cs="Arial"/>
                <w:b/>
                <w:bCs/>
                <w:color w:val="FFFFFF" w:themeColor="background1"/>
                <w:sz w:val="32"/>
                <w:szCs w:val="32"/>
              </w:rPr>
            </w:pPr>
            <w:r w:rsidRPr="17A4B297">
              <w:rPr>
                <w:rFonts w:ascii="Arial" w:hAnsi="Arial" w:cs="Arial"/>
                <w:b/>
                <w:bCs/>
                <w:color w:val="FFFFFF" w:themeColor="background1"/>
                <w:sz w:val="32"/>
                <w:szCs w:val="32"/>
              </w:rPr>
              <w:t>Job Purpose</w:t>
            </w:r>
          </w:p>
        </w:tc>
      </w:tr>
    </w:tbl>
    <w:p w14:paraId="28A6E88E" w14:textId="77777777" w:rsidR="00D3028F" w:rsidRDefault="00D3028F" w:rsidP="1E6703FB">
      <w:pPr>
        <w:rPr>
          <w:rFonts w:ascii="Arial" w:eastAsia="Arial" w:hAnsi="Arial" w:cs="Arial"/>
        </w:rPr>
      </w:pPr>
    </w:p>
    <w:p w14:paraId="6DED9F75" w14:textId="6AFCC26E" w:rsidR="2EA264E7" w:rsidRDefault="2277257F" w:rsidP="1E6703FB">
      <w:pPr>
        <w:rPr>
          <w:rFonts w:ascii="Arial" w:eastAsia="Arial" w:hAnsi="Arial" w:cs="Arial"/>
        </w:rPr>
      </w:pPr>
      <w:r w:rsidRPr="539575A8">
        <w:rPr>
          <w:rFonts w:ascii="Arial" w:eastAsia="Arial" w:hAnsi="Arial" w:cs="Arial"/>
        </w:rPr>
        <w:t>To be part of a team providing a Statutory Social Work Service within Northumberland. To promote and support (children and/or their families) when in crisis, or breakdown to remain with their families or with their identified carers. To provide direct social work intervention to (children, young people and their families) in the community</w:t>
      </w:r>
      <w:r w:rsidR="6729D50F" w:rsidRPr="539575A8">
        <w:rPr>
          <w:rFonts w:ascii="Arial" w:eastAsia="Arial" w:hAnsi="Arial" w:cs="Arial"/>
        </w:rPr>
        <w:t>.</w:t>
      </w:r>
    </w:p>
    <w:p w14:paraId="1C8FE05C" w14:textId="77777777" w:rsidR="00D3028F" w:rsidRDefault="00D3028F" w:rsidP="1E6703FB">
      <w:pPr>
        <w:rPr>
          <w:rFonts w:ascii="Arial" w:eastAsia="Arial" w:hAnsi="Arial" w:cs="Arial"/>
        </w:rPr>
      </w:pPr>
    </w:p>
    <w:tbl>
      <w:tblPr>
        <w:tblStyle w:val="TableGrid"/>
        <w:tblW w:w="0" w:type="auto"/>
        <w:tblLayout w:type="fixed"/>
        <w:tblLook w:val="06A0" w:firstRow="1" w:lastRow="0" w:firstColumn="1" w:lastColumn="0" w:noHBand="1" w:noVBand="1"/>
      </w:tblPr>
      <w:tblGrid>
        <w:gridCol w:w="10305"/>
      </w:tblGrid>
      <w:tr w:rsidR="396A4969" w14:paraId="4B9C3CBA" w14:textId="77777777" w:rsidTr="539575A8">
        <w:trPr>
          <w:trHeight w:val="300"/>
        </w:trPr>
        <w:tc>
          <w:tcPr>
            <w:tcW w:w="10305" w:type="dxa"/>
            <w:shd w:val="clear" w:color="auto" w:fill="7F7F7F" w:themeFill="text1" w:themeFillTint="80"/>
          </w:tcPr>
          <w:p w14:paraId="0A77A55B" w14:textId="26BA7252" w:rsidR="33250E5D" w:rsidRDefault="33250E5D" w:rsidP="396A4969">
            <w:pPr>
              <w:rPr>
                <w:rFonts w:ascii="Arial" w:hAnsi="Arial" w:cs="Arial"/>
                <w:b/>
                <w:bCs/>
                <w:color w:val="FFFFFF" w:themeColor="background1"/>
                <w:sz w:val="32"/>
                <w:szCs w:val="32"/>
              </w:rPr>
            </w:pPr>
            <w:r w:rsidRPr="396A4969">
              <w:rPr>
                <w:rFonts w:ascii="Arial" w:hAnsi="Arial" w:cs="Arial"/>
                <w:b/>
                <w:bCs/>
                <w:color w:val="FFFFFF" w:themeColor="background1"/>
                <w:sz w:val="32"/>
                <w:szCs w:val="32"/>
              </w:rPr>
              <w:t>Service Purpose</w:t>
            </w:r>
          </w:p>
        </w:tc>
      </w:tr>
    </w:tbl>
    <w:p w14:paraId="50C2E967" w14:textId="4FC11558" w:rsidR="539575A8" w:rsidRDefault="539575A8" w:rsidP="539575A8">
      <w:pPr>
        <w:rPr>
          <w:rFonts w:ascii="Arial" w:eastAsia="Arial" w:hAnsi="Arial" w:cs="Arial"/>
        </w:rPr>
      </w:pPr>
    </w:p>
    <w:p w14:paraId="7B2B3BF0" w14:textId="00B6FDD4" w:rsidR="369AEF73" w:rsidRDefault="369AEF73" w:rsidP="539575A8">
      <w:pPr>
        <w:rPr>
          <w:rFonts w:ascii="Arial" w:eastAsia="Arial" w:hAnsi="Arial" w:cs="Arial"/>
        </w:rPr>
      </w:pPr>
      <w:r w:rsidRPr="539575A8">
        <w:rPr>
          <w:rFonts w:ascii="Arial" w:eastAsia="Arial" w:hAnsi="Arial" w:cs="Arial"/>
        </w:rPr>
        <w:t>The purpose of Children’s Social Care is to deliver a coherent, high</w:t>
      </w:r>
      <w:r>
        <w:noBreakHyphen/>
      </w:r>
      <w:r w:rsidRPr="539575A8">
        <w:rPr>
          <w:rFonts w:ascii="Arial" w:eastAsia="Arial" w:hAnsi="Arial" w:cs="Arial"/>
        </w:rPr>
        <w:t xml:space="preserve">quality service that safeguards children and promotes their welfare across the continuum of need, from </w:t>
      </w:r>
      <w:r w:rsidR="79AF0071" w:rsidRPr="539575A8">
        <w:rPr>
          <w:rFonts w:ascii="Arial" w:eastAsia="Arial" w:hAnsi="Arial" w:cs="Arial"/>
        </w:rPr>
        <w:t>family</w:t>
      </w:r>
      <w:r w:rsidRPr="539575A8">
        <w:rPr>
          <w:rFonts w:ascii="Arial" w:eastAsia="Arial" w:hAnsi="Arial" w:cs="Arial"/>
        </w:rPr>
        <w:t xml:space="preserve"> help and prevention through to statutory intervention, care, and permanence.</w:t>
      </w:r>
    </w:p>
    <w:p w14:paraId="39D222B2" w14:textId="50B5EAC7" w:rsidR="369AEF73" w:rsidRDefault="369AEF73" w:rsidP="539575A8">
      <w:pPr>
        <w:rPr>
          <w:rFonts w:ascii="Arial" w:eastAsia="Arial" w:hAnsi="Arial" w:cs="Arial"/>
        </w:rPr>
      </w:pPr>
      <w:r w:rsidRPr="539575A8">
        <w:rPr>
          <w:rFonts w:ascii="Arial" w:eastAsia="Arial" w:hAnsi="Arial" w:cs="Arial"/>
        </w:rPr>
        <w:t>The service works in partnership with children, families, carers, and multi</w:t>
      </w:r>
      <w:r>
        <w:noBreakHyphen/>
      </w:r>
      <w:r w:rsidRPr="539575A8">
        <w:rPr>
          <w:rFonts w:ascii="Arial" w:eastAsia="Arial" w:hAnsi="Arial" w:cs="Arial"/>
        </w:rPr>
        <w:t>agency professionals to assess need, manage risk, and deliver timely, proportionate support that strengthens family capacity, prevents escalation wherever possible, and ensures children experience safety, stability, and positive long</w:t>
      </w:r>
      <w:r>
        <w:noBreakHyphen/>
      </w:r>
      <w:r w:rsidRPr="539575A8">
        <w:rPr>
          <w:rFonts w:ascii="Arial" w:eastAsia="Arial" w:hAnsi="Arial" w:cs="Arial"/>
        </w:rPr>
        <w:t>term outcomes.</w:t>
      </w:r>
    </w:p>
    <w:p w14:paraId="6043BDB9" w14:textId="39EC11AB" w:rsidR="369AEF73" w:rsidRDefault="369AEF73" w:rsidP="539575A8">
      <w:pPr>
        <w:rPr>
          <w:rFonts w:ascii="Arial" w:eastAsia="Arial" w:hAnsi="Arial" w:cs="Arial"/>
        </w:rPr>
      </w:pPr>
      <w:r w:rsidRPr="539575A8">
        <w:rPr>
          <w:rFonts w:ascii="Arial" w:eastAsia="Arial" w:hAnsi="Arial" w:cs="Arial"/>
        </w:rPr>
        <w:t>Across all service areas, the focus is on delivering consistent, relationship</w:t>
      </w:r>
      <w:r>
        <w:noBreakHyphen/>
      </w:r>
      <w:r w:rsidRPr="539575A8">
        <w:rPr>
          <w:rFonts w:ascii="Arial" w:eastAsia="Arial" w:hAnsi="Arial" w:cs="Arial"/>
        </w:rPr>
        <w:t>based practice that identifies and builds on strengths, responds effectively to harm, and secures stable, nurturing arrangements for children who cannot remain within their birth families, including through fostering, kinship care, and permanence planning.</w:t>
      </w:r>
    </w:p>
    <w:p w14:paraId="238C0909" w14:textId="47F27D8B" w:rsidR="369AEF73" w:rsidRDefault="369AEF73" w:rsidP="539575A8">
      <w:pPr>
        <w:rPr>
          <w:rFonts w:ascii="Arial" w:eastAsia="Arial" w:hAnsi="Arial" w:cs="Arial"/>
        </w:rPr>
      </w:pPr>
      <w:r w:rsidRPr="539575A8">
        <w:rPr>
          <w:rFonts w:ascii="Arial" w:eastAsia="Arial" w:hAnsi="Arial" w:cs="Arial"/>
        </w:rPr>
        <w:t>The service ensures that the voice and lived experience of the child are central to all assessment, planning, and decision</w:t>
      </w:r>
      <w:r>
        <w:noBreakHyphen/>
      </w:r>
      <w:r w:rsidRPr="539575A8">
        <w:rPr>
          <w:rFonts w:ascii="Arial" w:eastAsia="Arial" w:hAnsi="Arial" w:cs="Arial"/>
        </w:rPr>
        <w:t>making, and that interventions are outcome</w:t>
      </w:r>
      <w:r>
        <w:noBreakHyphen/>
      </w:r>
      <w:r w:rsidRPr="539575A8">
        <w:rPr>
          <w:rFonts w:ascii="Arial" w:eastAsia="Arial" w:hAnsi="Arial" w:cs="Arial"/>
        </w:rPr>
        <w:t>focused, evidence</w:t>
      </w:r>
      <w:r>
        <w:noBreakHyphen/>
      </w:r>
      <w:r w:rsidRPr="539575A8">
        <w:rPr>
          <w:rFonts w:ascii="Arial" w:eastAsia="Arial" w:hAnsi="Arial" w:cs="Arial"/>
        </w:rPr>
        <w:t>informed, and aligned with statutory responsibilities and local priorities.</w:t>
      </w:r>
    </w:p>
    <w:p w14:paraId="5FB00ED5" w14:textId="38F0AB68" w:rsidR="539575A8" w:rsidRDefault="539575A8"/>
    <w:tbl>
      <w:tblPr>
        <w:tblStyle w:val="TableGrid"/>
        <w:tblW w:w="10343" w:type="dxa"/>
        <w:shd w:val="clear" w:color="auto" w:fill="000000" w:themeFill="text1"/>
        <w:tblLook w:val="04A0" w:firstRow="1" w:lastRow="0" w:firstColumn="1" w:lastColumn="0" w:noHBand="0" w:noVBand="1"/>
      </w:tblPr>
      <w:tblGrid>
        <w:gridCol w:w="10343"/>
      </w:tblGrid>
      <w:tr w:rsidR="00FB02ED" w14:paraId="6C77E05D" w14:textId="77777777" w:rsidTr="1E6703FB">
        <w:trPr>
          <w:trHeight w:val="501"/>
        </w:trPr>
        <w:tc>
          <w:tcPr>
            <w:tcW w:w="10343" w:type="dxa"/>
            <w:shd w:val="clear" w:color="auto" w:fill="7F7F7F" w:themeFill="text1" w:themeFillTint="80"/>
            <w:vAlign w:val="center"/>
          </w:tcPr>
          <w:p w14:paraId="39F0F871" w14:textId="06F4CD68" w:rsidR="00FB02ED" w:rsidRPr="00FB02ED" w:rsidRDefault="00FB02ED" w:rsidP="17A4B297">
            <w:pPr>
              <w:textAlignment w:val="baseline"/>
              <w:rPr>
                <w:rFonts w:ascii="Arial" w:eastAsia="Arial" w:hAnsi="Arial" w:cs="Arial"/>
                <w:b/>
                <w:bCs/>
                <w:color w:val="FFFFFF" w:themeColor="background1"/>
                <w:sz w:val="32"/>
                <w:szCs w:val="32"/>
                <w:lang w:eastAsia="en-GB"/>
              </w:rPr>
            </w:pPr>
            <w:r w:rsidRPr="17A4B297">
              <w:rPr>
                <w:rFonts w:ascii="Arial" w:eastAsia="Arial" w:hAnsi="Arial" w:cs="Arial"/>
                <w:b/>
                <w:bCs/>
                <w:color w:val="FFFFFF" w:themeColor="background1"/>
                <w:sz w:val="32"/>
                <w:szCs w:val="32"/>
                <w:lang w:eastAsia="en-GB"/>
              </w:rPr>
              <w:t>Duties and</w:t>
            </w:r>
            <w:r w:rsidR="3D392CA2" w:rsidRPr="17A4B297">
              <w:rPr>
                <w:rFonts w:ascii="Arial" w:eastAsia="Arial" w:hAnsi="Arial" w:cs="Arial"/>
                <w:b/>
                <w:bCs/>
                <w:color w:val="FFFFFF" w:themeColor="background1"/>
                <w:sz w:val="32"/>
                <w:szCs w:val="32"/>
                <w:lang w:eastAsia="en-GB"/>
              </w:rPr>
              <w:t xml:space="preserve"> Responsibilities</w:t>
            </w:r>
          </w:p>
        </w:tc>
      </w:tr>
    </w:tbl>
    <w:p w14:paraId="7D6919FA" w14:textId="53D7765C" w:rsidR="1E6703FB" w:rsidRDefault="1E6703FB" w:rsidP="1E6703FB">
      <w:pPr>
        <w:rPr>
          <w:rFonts w:ascii="Times New Roman" w:eastAsia="Times New Roman" w:hAnsi="Times New Roman" w:cs="Times New Roman"/>
          <w:lang w:eastAsia="en-GB"/>
        </w:rPr>
      </w:pPr>
    </w:p>
    <w:p w14:paraId="50BBE13F" w14:textId="57C33E91" w:rsidR="004A576C" w:rsidRPr="004A576C" w:rsidRDefault="004A576C" w:rsidP="001F4062">
      <w:pPr>
        <w:rPr>
          <w:rFonts w:ascii="Arial" w:eastAsia="Times New Roman" w:hAnsi="Arial" w:cs="Arial"/>
          <w:b/>
          <w:bCs/>
          <w:lang w:eastAsia="en-GB"/>
        </w:rPr>
      </w:pPr>
      <w:r w:rsidRPr="004A576C">
        <w:rPr>
          <w:rFonts w:ascii="Arial" w:eastAsia="Times New Roman" w:hAnsi="Arial" w:cs="Arial"/>
          <w:b/>
          <w:bCs/>
          <w:lang w:eastAsia="en-GB"/>
        </w:rPr>
        <w:t>Caseload Management &amp; Statutory Practice</w:t>
      </w:r>
    </w:p>
    <w:p w14:paraId="506AA7C1" w14:textId="7FA19D6F" w:rsidR="001F4062" w:rsidRPr="004A576C" w:rsidRDefault="60CF4D8B" w:rsidP="004A576C">
      <w:pPr>
        <w:pStyle w:val="ListParagraph"/>
        <w:numPr>
          <w:ilvl w:val="0"/>
          <w:numId w:val="23"/>
        </w:numPr>
        <w:rPr>
          <w:rFonts w:ascii="Arial" w:eastAsia="Times New Roman" w:hAnsi="Arial" w:cs="Arial"/>
          <w:lang w:eastAsia="en-GB"/>
        </w:rPr>
      </w:pPr>
      <w:r w:rsidRPr="539575A8">
        <w:rPr>
          <w:rFonts w:ascii="Arial" w:eastAsia="Times New Roman" w:hAnsi="Arial" w:cs="Arial"/>
          <w:lang w:eastAsia="en-GB"/>
        </w:rPr>
        <w:t xml:space="preserve">Manage a complex mixed caseload of children and young people across </w:t>
      </w:r>
      <w:r w:rsidR="0B962328" w:rsidRPr="539575A8">
        <w:rPr>
          <w:rFonts w:ascii="Arial" w:eastAsia="Times New Roman" w:hAnsi="Arial" w:cs="Arial"/>
          <w:lang w:eastAsia="en-GB"/>
        </w:rPr>
        <w:t>Family Help</w:t>
      </w:r>
      <w:r w:rsidRPr="539575A8">
        <w:rPr>
          <w:rFonts w:ascii="Arial" w:eastAsia="Times New Roman" w:hAnsi="Arial" w:cs="Arial"/>
          <w:lang w:eastAsia="en-GB"/>
        </w:rPr>
        <w:t xml:space="preserve">, Child Protection and </w:t>
      </w:r>
      <w:r w:rsidR="12A9E5AB" w:rsidRPr="539575A8">
        <w:rPr>
          <w:rFonts w:ascii="Arial" w:eastAsia="Times New Roman" w:hAnsi="Arial" w:cs="Arial"/>
          <w:lang w:eastAsia="en-GB"/>
        </w:rPr>
        <w:t>Cared for</w:t>
      </w:r>
      <w:r w:rsidRPr="539575A8">
        <w:rPr>
          <w:rFonts w:ascii="Arial" w:eastAsia="Times New Roman" w:hAnsi="Arial" w:cs="Arial"/>
          <w:lang w:eastAsia="en-GB"/>
        </w:rPr>
        <w:t xml:space="preserve"> pathways. </w:t>
      </w:r>
    </w:p>
    <w:p w14:paraId="323B940D" w14:textId="4EE101C2" w:rsidR="004A576C" w:rsidRPr="004A576C" w:rsidRDefault="48D619A8" w:rsidP="004A576C">
      <w:pPr>
        <w:pStyle w:val="ListParagraph"/>
        <w:numPr>
          <w:ilvl w:val="0"/>
          <w:numId w:val="23"/>
        </w:numPr>
        <w:rPr>
          <w:rFonts w:ascii="Arial" w:eastAsia="Times New Roman" w:hAnsi="Arial" w:cs="Arial"/>
          <w:lang w:eastAsia="en-GB"/>
        </w:rPr>
      </w:pPr>
      <w:r w:rsidRPr="539575A8">
        <w:rPr>
          <w:rFonts w:ascii="Arial" w:eastAsia="Times New Roman" w:hAnsi="Arial" w:cs="Arial"/>
          <w:lang w:eastAsia="en-GB"/>
        </w:rPr>
        <w:t xml:space="preserve">Apply locally agreed thresholds for intervention, appropriately stepping </w:t>
      </w:r>
      <w:r w:rsidR="7CD36F05" w:rsidRPr="539575A8">
        <w:rPr>
          <w:rFonts w:ascii="Arial" w:eastAsia="Times New Roman" w:hAnsi="Arial" w:cs="Arial"/>
          <w:lang w:eastAsia="en-GB"/>
        </w:rPr>
        <w:t>families</w:t>
      </w:r>
      <w:r w:rsidRPr="539575A8">
        <w:rPr>
          <w:rFonts w:ascii="Arial" w:eastAsia="Times New Roman" w:hAnsi="Arial" w:cs="Arial"/>
          <w:lang w:eastAsia="en-GB"/>
        </w:rPr>
        <w:t xml:space="preserve"> up or down in response to need and risk. </w:t>
      </w:r>
    </w:p>
    <w:p w14:paraId="5DB548C6" w14:textId="2CD09466" w:rsidR="004A576C" w:rsidRPr="004A576C" w:rsidRDefault="48D619A8" w:rsidP="004A576C">
      <w:pPr>
        <w:pStyle w:val="ListParagraph"/>
        <w:numPr>
          <w:ilvl w:val="0"/>
          <w:numId w:val="23"/>
        </w:numPr>
        <w:rPr>
          <w:rFonts w:ascii="Arial" w:eastAsia="Times New Roman" w:hAnsi="Arial" w:cs="Arial"/>
          <w:lang w:eastAsia="en-GB"/>
        </w:rPr>
      </w:pPr>
      <w:r w:rsidRPr="539575A8">
        <w:rPr>
          <w:rFonts w:ascii="Arial" w:eastAsia="Times New Roman" w:hAnsi="Arial" w:cs="Arial"/>
          <w:lang w:eastAsia="en-GB"/>
        </w:rPr>
        <w:t xml:space="preserve">Participate in </w:t>
      </w:r>
      <w:r w:rsidR="1E987855" w:rsidRPr="539575A8">
        <w:rPr>
          <w:rFonts w:ascii="Arial" w:eastAsia="Times New Roman" w:hAnsi="Arial" w:cs="Arial"/>
          <w:lang w:eastAsia="en-GB"/>
        </w:rPr>
        <w:t>any</w:t>
      </w:r>
      <w:r w:rsidRPr="539575A8">
        <w:rPr>
          <w:rFonts w:ascii="Arial" w:eastAsia="Times New Roman" w:hAnsi="Arial" w:cs="Arial"/>
          <w:lang w:eastAsia="en-GB"/>
        </w:rPr>
        <w:t xml:space="preserve"> office duty system as required to support service delivery. </w:t>
      </w:r>
    </w:p>
    <w:p w14:paraId="548A6E46" w14:textId="77777777" w:rsidR="004A576C" w:rsidRPr="001F4062" w:rsidRDefault="004A576C" w:rsidP="004A576C">
      <w:pPr>
        <w:rPr>
          <w:rFonts w:ascii="Arial" w:eastAsia="Times New Roman" w:hAnsi="Arial" w:cs="Arial"/>
          <w:lang w:eastAsia="en-GB"/>
        </w:rPr>
      </w:pPr>
    </w:p>
    <w:p w14:paraId="1E515BCD" w14:textId="299CFECB" w:rsidR="004A576C" w:rsidRPr="001F4062" w:rsidRDefault="004A576C" w:rsidP="001F4062">
      <w:pPr>
        <w:rPr>
          <w:rFonts w:ascii="Arial" w:eastAsia="Times New Roman" w:hAnsi="Arial" w:cs="Arial"/>
          <w:b/>
          <w:bCs/>
          <w:lang w:eastAsia="en-GB"/>
        </w:rPr>
      </w:pPr>
      <w:r w:rsidRPr="004A576C">
        <w:rPr>
          <w:rFonts w:ascii="Arial" w:eastAsia="Times New Roman" w:hAnsi="Arial" w:cs="Arial"/>
          <w:b/>
          <w:bCs/>
          <w:lang w:eastAsia="en-GB"/>
        </w:rPr>
        <w:t>Assessment, Planning &amp; Risk Assessment</w:t>
      </w:r>
    </w:p>
    <w:p w14:paraId="26B285C9" w14:textId="66199220" w:rsidR="001F4062" w:rsidRPr="004A576C" w:rsidRDefault="001F4062" w:rsidP="004A576C">
      <w:pPr>
        <w:pStyle w:val="ListParagraph"/>
        <w:numPr>
          <w:ilvl w:val="0"/>
          <w:numId w:val="22"/>
        </w:numPr>
        <w:rPr>
          <w:rFonts w:ascii="Arial" w:eastAsia="Times New Roman" w:hAnsi="Arial" w:cs="Arial"/>
          <w:lang w:eastAsia="en-GB"/>
        </w:rPr>
      </w:pPr>
      <w:r w:rsidRPr="004A576C">
        <w:rPr>
          <w:rFonts w:ascii="Arial" w:eastAsia="Times New Roman" w:hAnsi="Arial" w:cs="Arial"/>
          <w:lang w:eastAsia="en-GB"/>
        </w:rPr>
        <w:lastRenderedPageBreak/>
        <w:t xml:space="preserve">Assess children, young people and families, identifying needs and risks, and develop clear, outcome-focused plans informed by evidence-based practice. </w:t>
      </w:r>
    </w:p>
    <w:p w14:paraId="619ACE02" w14:textId="77777777" w:rsidR="004A576C" w:rsidRPr="004A576C" w:rsidRDefault="004A576C" w:rsidP="004A576C">
      <w:pPr>
        <w:pStyle w:val="ListParagraph"/>
        <w:numPr>
          <w:ilvl w:val="0"/>
          <w:numId w:val="22"/>
        </w:numPr>
        <w:rPr>
          <w:rFonts w:ascii="Arial" w:eastAsia="Times New Roman" w:hAnsi="Arial" w:cs="Arial"/>
          <w:lang w:eastAsia="en-GB"/>
        </w:rPr>
      </w:pPr>
      <w:r w:rsidRPr="004A576C">
        <w:rPr>
          <w:rFonts w:ascii="Arial" w:eastAsia="Times New Roman" w:hAnsi="Arial" w:cs="Arial"/>
          <w:lang w:eastAsia="en-GB"/>
        </w:rPr>
        <w:t xml:space="preserve">Assess and manage risk to safeguard children, applying professional judgement and recognised frameworks. </w:t>
      </w:r>
    </w:p>
    <w:p w14:paraId="29C32E5D" w14:textId="79507097" w:rsidR="001F4062" w:rsidRPr="004A576C" w:rsidRDefault="001F4062" w:rsidP="004A576C">
      <w:pPr>
        <w:pStyle w:val="ListParagraph"/>
        <w:numPr>
          <w:ilvl w:val="0"/>
          <w:numId w:val="22"/>
        </w:numPr>
        <w:rPr>
          <w:rFonts w:ascii="Arial" w:eastAsia="Times New Roman" w:hAnsi="Arial" w:cs="Arial"/>
          <w:lang w:eastAsia="en-GB"/>
        </w:rPr>
      </w:pPr>
      <w:r w:rsidRPr="004A576C">
        <w:rPr>
          <w:rFonts w:ascii="Arial" w:eastAsia="Times New Roman" w:hAnsi="Arial" w:cs="Arial"/>
          <w:lang w:eastAsia="en-GB"/>
        </w:rPr>
        <w:t xml:space="preserve">Monitor, review and update plans regularly to ensure progress and timely intervention. </w:t>
      </w:r>
    </w:p>
    <w:p w14:paraId="0C2EF34D" w14:textId="77777777" w:rsidR="004A576C" w:rsidRPr="004A576C" w:rsidRDefault="004A576C" w:rsidP="004A576C">
      <w:pPr>
        <w:pStyle w:val="ListParagraph"/>
        <w:numPr>
          <w:ilvl w:val="0"/>
          <w:numId w:val="22"/>
        </w:numPr>
        <w:rPr>
          <w:rFonts w:ascii="Arial" w:eastAsia="Times New Roman" w:hAnsi="Arial" w:cs="Arial"/>
          <w:lang w:eastAsia="en-GB"/>
        </w:rPr>
      </w:pPr>
      <w:r w:rsidRPr="004A576C">
        <w:rPr>
          <w:rFonts w:ascii="Arial" w:eastAsia="Times New Roman" w:hAnsi="Arial" w:cs="Arial"/>
          <w:lang w:eastAsia="en-GB"/>
        </w:rPr>
        <w:t xml:space="preserve">Use social work tools, research and reflective practice to underpin effective interventions and decision making. </w:t>
      </w:r>
    </w:p>
    <w:p w14:paraId="570F975F" w14:textId="77777777" w:rsidR="004A576C" w:rsidRPr="004A576C" w:rsidRDefault="004A576C" w:rsidP="001F4062">
      <w:pPr>
        <w:rPr>
          <w:rFonts w:ascii="Arial" w:eastAsia="Times New Roman" w:hAnsi="Arial" w:cs="Arial"/>
          <w:lang w:eastAsia="en-GB"/>
        </w:rPr>
      </w:pPr>
    </w:p>
    <w:p w14:paraId="162C3FB3" w14:textId="0B9644BA" w:rsidR="004A576C" w:rsidRPr="001F4062" w:rsidRDefault="004A576C" w:rsidP="001F4062">
      <w:pPr>
        <w:rPr>
          <w:rFonts w:ascii="Arial" w:eastAsia="Times New Roman" w:hAnsi="Arial" w:cs="Arial"/>
          <w:b/>
          <w:bCs/>
          <w:lang w:eastAsia="en-GB"/>
        </w:rPr>
      </w:pPr>
      <w:r w:rsidRPr="004A576C">
        <w:rPr>
          <w:rFonts w:ascii="Arial" w:eastAsia="Times New Roman" w:hAnsi="Arial" w:cs="Arial"/>
          <w:b/>
          <w:bCs/>
          <w:lang w:eastAsia="en-GB"/>
        </w:rPr>
        <w:t>Direct Work with Children &amp; Families</w:t>
      </w:r>
    </w:p>
    <w:p w14:paraId="1DE328BD" w14:textId="233A2C05" w:rsidR="001F4062" w:rsidRPr="004A576C" w:rsidRDefault="001F4062" w:rsidP="004A576C">
      <w:pPr>
        <w:pStyle w:val="ListParagraph"/>
        <w:numPr>
          <w:ilvl w:val="0"/>
          <w:numId w:val="21"/>
        </w:numPr>
        <w:rPr>
          <w:rFonts w:ascii="Arial" w:eastAsia="Times New Roman" w:hAnsi="Arial" w:cs="Arial"/>
          <w:lang w:eastAsia="en-GB"/>
        </w:rPr>
      </w:pPr>
      <w:r w:rsidRPr="004A576C">
        <w:rPr>
          <w:rFonts w:ascii="Arial" w:eastAsia="Times New Roman" w:hAnsi="Arial" w:cs="Arial"/>
          <w:lang w:eastAsia="en-GB"/>
        </w:rPr>
        <w:t xml:space="preserve">Work directly with children, young people and families, including at times of crisis, ensuring the child’s welfare is prioritised at all times. </w:t>
      </w:r>
    </w:p>
    <w:p w14:paraId="55A7E2CF" w14:textId="0C8F3FCD" w:rsidR="001F4062" w:rsidRPr="004A576C" w:rsidRDefault="001F4062" w:rsidP="004A576C">
      <w:pPr>
        <w:pStyle w:val="ListParagraph"/>
        <w:numPr>
          <w:ilvl w:val="0"/>
          <w:numId w:val="21"/>
        </w:numPr>
        <w:rPr>
          <w:rFonts w:ascii="Arial" w:eastAsia="Times New Roman" w:hAnsi="Arial" w:cs="Arial"/>
          <w:lang w:eastAsia="en-GB"/>
        </w:rPr>
      </w:pPr>
      <w:r w:rsidRPr="004A576C">
        <w:rPr>
          <w:rFonts w:ascii="Arial" w:eastAsia="Times New Roman" w:hAnsi="Arial" w:cs="Arial"/>
          <w:lang w:eastAsia="en-GB"/>
        </w:rPr>
        <w:t xml:space="preserve">Promote children remaining with, or being reunified with, their birth families or identified carers wherever safe and appropriate, preventing family breakdown. </w:t>
      </w:r>
    </w:p>
    <w:p w14:paraId="06B5AB87" w14:textId="77777777" w:rsidR="004A576C" w:rsidRPr="004A576C" w:rsidRDefault="004A576C" w:rsidP="001F4062">
      <w:pPr>
        <w:rPr>
          <w:rFonts w:ascii="Arial" w:eastAsia="Times New Roman" w:hAnsi="Arial" w:cs="Arial"/>
          <w:lang w:eastAsia="en-GB"/>
        </w:rPr>
      </w:pPr>
    </w:p>
    <w:p w14:paraId="426BD8F0" w14:textId="23A45E54" w:rsidR="004A576C" w:rsidRPr="004A576C" w:rsidRDefault="004A576C" w:rsidP="001F4062">
      <w:pPr>
        <w:rPr>
          <w:rFonts w:ascii="Arial" w:eastAsia="Times New Roman" w:hAnsi="Arial" w:cs="Arial"/>
          <w:b/>
          <w:bCs/>
          <w:lang w:eastAsia="en-GB"/>
        </w:rPr>
      </w:pPr>
      <w:r w:rsidRPr="004A576C">
        <w:rPr>
          <w:rFonts w:ascii="Arial" w:eastAsia="Times New Roman" w:hAnsi="Arial" w:cs="Arial"/>
          <w:b/>
          <w:bCs/>
          <w:lang w:eastAsia="en-GB"/>
        </w:rPr>
        <w:t>Partnership &amp; Multi-Agency Working</w:t>
      </w:r>
    </w:p>
    <w:p w14:paraId="52C073D0" w14:textId="3F58E7E9" w:rsidR="004A576C" w:rsidRPr="004A576C" w:rsidRDefault="48D619A8" w:rsidP="004A576C">
      <w:pPr>
        <w:pStyle w:val="ListParagraph"/>
        <w:numPr>
          <w:ilvl w:val="0"/>
          <w:numId w:val="20"/>
        </w:numPr>
        <w:rPr>
          <w:rFonts w:ascii="Arial" w:eastAsia="Times New Roman" w:hAnsi="Arial" w:cs="Arial"/>
          <w:lang w:eastAsia="en-GB"/>
        </w:rPr>
      </w:pPr>
      <w:r w:rsidRPr="539575A8">
        <w:rPr>
          <w:rFonts w:ascii="Arial" w:eastAsia="Times New Roman" w:hAnsi="Arial" w:cs="Arial"/>
          <w:lang w:eastAsia="en-GB"/>
        </w:rPr>
        <w:t xml:space="preserve">Establish and sustain effective professional relationships with </w:t>
      </w:r>
      <w:r w:rsidR="77313668" w:rsidRPr="539575A8">
        <w:rPr>
          <w:rFonts w:ascii="Arial" w:eastAsia="Times New Roman" w:hAnsi="Arial" w:cs="Arial"/>
          <w:lang w:eastAsia="en-GB"/>
        </w:rPr>
        <w:t>children, families</w:t>
      </w:r>
      <w:r w:rsidRPr="539575A8">
        <w:rPr>
          <w:rFonts w:ascii="Arial" w:eastAsia="Times New Roman" w:hAnsi="Arial" w:cs="Arial"/>
          <w:lang w:eastAsia="en-GB"/>
        </w:rPr>
        <w:t xml:space="preserve">, carers, colleagues and multi-agency partners. </w:t>
      </w:r>
    </w:p>
    <w:p w14:paraId="2C922A9A" w14:textId="77777777" w:rsidR="004A576C" w:rsidRPr="004A576C" w:rsidRDefault="004A576C" w:rsidP="001F4062">
      <w:pPr>
        <w:rPr>
          <w:rFonts w:ascii="Arial" w:eastAsia="Times New Roman" w:hAnsi="Arial" w:cs="Arial"/>
          <w:lang w:eastAsia="en-GB"/>
        </w:rPr>
      </w:pPr>
    </w:p>
    <w:p w14:paraId="61D3064F" w14:textId="014149F5" w:rsidR="004A576C" w:rsidRPr="004A576C" w:rsidRDefault="004A576C" w:rsidP="001F4062">
      <w:pPr>
        <w:rPr>
          <w:rFonts w:ascii="Arial" w:eastAsia="Times New Roman" w:hAnsi="Arial" w:cs="Arial"/>
          <w:b/>
          <w:bCs/>
          <w:lang w:eastAsia="en-GB"/>
        </w:rPr>
      </w:pPr>
      <w:r w:rsidRPr="004A576C">
        <w:rPr>
          <w:rFonts w:ascii="Arial" w:eastAsia="Times New Roman" w:hAnsi="Arial" w:cs="Arial"/>
          <w:b/>
          <w:bCs/>
          <w:lang w:eastAsia="en-GB"/>
        </w:rPr>
        <w:t>Recording, Systems &amp; Information Management</w:t>
      </w:r>
    </w:p>
    <w:p w14:paraId="3652FB04" w14:textId="1ED73DD5" w:rsidR="001F4062" w:rsidRPr="004A576C" w:rsidRDefault="001F4062" w:rsidP="004A576C">
      <w:pPr>
        <w:pStyle w:val="ListParagraph"/>
        <w:numPr>
          <w:ilvl w:val="0"/>
          <w:numId w:val="19"/>
        </w:numPr>
        <w:rPr>
          <w:rFonts w:ascii="Arial" w:eastAsia="Times New Roman" w:hAnsi="Arial" w:cs="Arial"/>
          <w:lang w:eastAsia="en-GB"/>
        </w:rPr>
      </w:pPr>
      <w:r w:rsidRPr="004A576C">
        <w:rPr>
          <w:rFonts w:ascii="Arial" w:eastAsia="Times New Roman" w:hAnsi="Arial" w:cs="Arial"/>
          <w:lang w:eastAsia="en-GB"/>
        </w:rPr>
        <w:t xml:space="preserve">Maintain accurate, timely case management records in line with statutory, regulatory and organisational requirements. </w:t>
      </w:r>
    </w:p>
    <w:p w14:paraId="5C7C67FB" w14:textId="5A6FCC95" w:rsidR="001F4062" w:rsidRPr="004A576C" w:rsidRDefault="001F4062" w:rsidP="004A576C">
      <w:pPr>
        <w:pStyle w:val="ListParagraph"/>
        <w:numPr>
          <w:ilvl w:val="0"/>
          <w:numId w:val="19"/>
        </w:numPr>
        <w:rPr>
          <w:rFonts w:ascii="Arial" w:eastAsia="Times New Roman" w:hAnsi="Arial" w:cs="Arial"/>
          <w:lang w:eastAsia="en-GB"/>
        </w:rPr>
      </w:pPr>
      <w:r w:rsidRPr="004A576C">
        <w:rPr>
          <w:rFonts w:ascii="Arial" w:eastAsia="Times New Roman" w:hAnsi="Arial" w:cs="Arial"/>
          <w:lang w:eastAsia="en-GB"/>
        </w:rPr>
        <w:t xml:space="preserve">Use ICT systems competently and effectively to support assessment, planning, recording and communication. </w:t>
      </w:r>
    </w:p>
    <w:p w14:paraId="0A242934" w14:textId="77777777" w:rsidR="004A576C" w:rsidRPr="004A576C" w:rsidRDefault="004A576C" w:rsidP="001F4062">
      <w:pPr>
        <w:rPr>
          <w:rFonts w:ascii="Arial" w:eastAsia="Times New Roman" w:hAnsi="Arial" w:cs="Arial"/>
          <w:lang w:eastAsia="en-GB"/>
        </w:rPr>
      </w:pPr>
    </w:p>
    <w:p w14:paraId="7A20E5E4" w14:textId="33C7E775" w:rsidR="004A576C" w:rsidRPr="001F4062" w:rsidRDefault="004A576C" w:rsidP="001F4062">
      <w:pPr>
        <w:rPr>
          <w:rFonts w:ascii="Arial" w:eastAsia="Times New Roman" w:hAnsi="Arial" w:cs="Arial"/>
          <w:b/>
          <w:bCs/>
          <w:lang w:eastAsia="en-GB"/>
        </w:rPr>
      </w:pPr>
      <w:r w:rsidRPr="004A576C">
        <w:rPr>
          <w:rFonts w:ascii="Arial" w:eastAsia="Times New Roman" w:hAnsi="Arial" w:cs="Arial"/>
          <w:b/>
          <w:bCs/>
          <w:lang w:eastAsia="en-GB"/>
        </w:rPr>
        <w:t>Professional Practice, Development &amp; Leadership</w:t>
      </w:r>
    </w:p>
    <w:p w14:paraId="48DBD0D1" w14:textId="16DF2369" w:rsidR="001F4062" w:rsidRPr="004A576C" w:rsidRDefault="001F4062" w:rsidP="004A576C">
      <w:pPr>
        <w:pStyle w:val="ListParagraph"/>
        <w:numPr>
          <w:ilvl w:val="0"/>
          <w:numId w:val="18"/>
        </w:numPr>
        <w:rPr>
          <w:rFonts w:ascii="Arial" w:eastAsia="Times New Roman" w:hAnsi="Arial" w:cs="Arial"/>
          <w:lang w:eastAsia="en-GB"/>
        </w:rPr>
      </w:pPr>
      <w:r w:rsidRPr="004A576C">
        <w:rPr>
          <w:rFonts w:ascii="Arial" w:eastAsia="Times New Roman" w:hAnsi="Arial" w:cs="Arial"/>
          <w:lang w:eastAsia="en-GB"/>
        </w:rPr>
        <w:t xml:space="preserve">Model good practice within the team and provide coaching and mentoring to less experienced colleagues as required. </w:t>
      </w:r>
    </w:p>
    <w:p w14:paraId="33E6C0B6" w14:textId="6B9F6472" w:rsidR="001F4062" w:rsidRPr="004A576C" w:rsidRDefault="001F4062" w:rsidP="004A576C">
      <w:pPr>
        <w:pStyle w:val="ListParagraph"/>
        <w:numPr>
          <w:ilvl w:val="0"/>
          <w:numId w:val="18"/>
        </w:numPr>
        <w:rPr>
          <w:rFonts w:ascii="Arial" w:eastAsia="Times New Roman" w:hAnsi="Arial" w:cs="Arial"/>
          <w:lang w:eastAsia="en-GB"/>
        </w:rPr>
      </w:pPr>
      <w:r w:rsidRPr="004A576C">
        <w:rPr>
          <w:rFonts w:ascii="Arial" w:eastAsia="Times New Roman" w:hAnsi="Arial" w:cs="Arial"/>
          <w:lang w:eastAsia="en-GB"/>
        </w:rPr>
        <w:t>Maintain professional standards, ethics and registration requirements, taking responsibility for continuous professional development and participation in service improvement activity.</w:t>
      </w:r>
    </w:p>
    <w:p w14:paraId="0BB911BD" w14:textId="77777777" w:rsidR="001F4062" w:rsidRDefault="001F4062" w:rsidP="1E6703FB">
      <w:pPr>
        <w:rPr>
          <w:rFonts w:ascii="Times New Roman" w:eastAsia="Times New Roman" w:hAnsi="Times New Roman" w:cs="Times New Roman"/>
          <w:lang w:eastAsia="en-GB"/>
        </w:rPr>
      </w:pPr>
    </w:p>
    <w:tbl>
      <w:tblPr>
        <w:tblStyle w:val="TableGrid"/>
        <w:tblW w:w="0" w:type="auto"/>
        <w:tblLayout w:type="fixed"/>
        <w:tblLook w:val="06A0" w:firstRow="1" w:lastRow="0" w:firstColumn="1" w:lastColumn="0" w:noHBand="1" w:noVBand="1"/>
      </w:tblPr>
      <w:tblGrid>
        <w:gridCol w:w="10305"/>
      </w:tblGrid>
      <w:tr w:rsidR="17A4B297" w14:paraId="4155D1E2" w14:textId="77777777" w:rsidTr="17A4B297">
        <w:trPr>
          <w:trHeight w:val="300"/>
        </w:trPr>
        <w:tc>
          <w:tcPr>
            <w:tcW w:w="10305" w:type="dxa"/>
            <w:shd w:val="clear" w:color="auto" w:fill="000000" w:themeFill="text1"/>
          </w:tcPr>
          <w:p w14:paraId="04955862" w14:textId="5CD972AA" w:rsidR="35F7E30E" w:rsidRDefault="35F7E30E" w:rsidP="17A4B297">
            <w:pPr>
              <w:rPr>
                <w:rFonts w:ascii="Arial" w:eastAsia="Times New Roman" w:hAnsi="Arial" w:cs="Arial"/>
                <w:b/>
                <w:bCs/>
                <w:color w:val="FFFFFF" w:themeColor="background1"/>
                <w:sz w:val="52"/>
                <w:szCs w:val="52"/>
                <w:lang w:eastAsia="en-GB"/>
              </w:rPr>
            </w:pPr>
            <w:r w:rsidRPr="17A4B297">
              <w:rPr>
                <w:rFonts w:ascii="Arial" w:hAnsi="Arial" w:cs="Arial"/>
                <w:b/>
                <w:bCs/>
                <w:color w:val="FFFFFF" w:themeColor="background1"/>
                <w:sz w:val="32"/>
                <w:szCs w:val="32"/>
              </w:rPr>
              <w:t>Person Specification</w:t>
            </w:r>
          </w:p>
        </w:tc>
      </w:tr>
    </w:tbl>
    <w:tbl>
      <w:tblPr>
        <w:tblStyle w:val="TableGrid"/>
        <w:tblW w:w="0" w:type="auto"/>
        <w:shd w:val="clear" w:color="auto" w:fill="000000" w:themeFill="text1"/>
        <w:tblLook w:val="04A0" w:firstRow="1" w:lastRow="0" w:firstColumn="1" w:lastColumn="0" w:noHBand="0" w:noVBand="1"/>
      </w:tblPr>
      <w:tblGrid>
        <w:gridCol w:w="10308"/>
      </w:tblGrid>
      <w:tr w:rsidR="00160BF6" w14:paraId="428FF177" w14:textId="77777777" w:rsidTr="2505D3E3">
        <w:tc>
          <w:tcPr>
            <w:tcW w:w="10308" w:type="dxa"/>
            <w:shd w:val="clear" w:color="auto" w:fill="7F7F7F" w:themeFill="text1" w:themeFillTint="80"/>
          </w:tcPr>
          <w:p w14:paraId="738B502E" w14:textId="545E23F0" w:rsidR="00160BF6" w:rsidRPr="006202F9" w:rsidRDefault="0C2205BA" w:rsidP="17A4B297">
            <w:pPr>
              <w:textAlignment w:val="baseline"/>
              <w:rPr>
                <w:rFonts w:ascii="Arial" w:eastAsia="Times New Roman" w:hAnsi="Arial" w:cs="Arial"/>
                <w:b/>
                <w:bCs/>
                <w:color w:val="FFFFFF" w:themeColor="background1"/>
                <w:sz w:val="32"/>
                <w:szCs w:val="32"/>
                <w:lang w:eastAsia="en-GB"/>
              </w:rPr>
            </w:pPr>
            <w:r w:rsidRPr="17A4B297">
              <w:rPr>
                <w:rFonts w:ascii="Arial" w:eastAsia="Times New Roman" w:hAnsi="Arial" w:cs="Arial"/>
                <w:b/>
                <w:bCs/>
                <w:color w:val="FFFFFF" w:themeColor="background1"/>
                <w:sz w:val="32"/>
                <w:szCs w:val="32"/>
                <w:lang w:eastAsia="en-GB"/>
              </w:rPr>
              <w:t xml:space="preserve">Professional and </w:t>
            </w:r>
            <w:r w:rsidR="0206EB43" w:rsidRPr="17A4B297">
              <w:rPr>
                <w:rFonts w:ascii="Arial" w:eastAsia="Times New Roman" w:hAnsi="Arial" w:cs="Arial"/>
                <w:b/>
                <w:bCs/>
                <w:color w:val="FFFFFF" w:themeColor="background1"/>
                <w:sz w:val="32"/>
                <w:szCs w:val="32"/>
                <w:lang w:eastAsia="en-GB"/>
              </w:rPr>
              <w:t xml:space="preserve">Technical </w:t>
            </w:r>
            <w:r w:rsidR="53FE65AA" w:rsidRPr="17A4B297">
              <w:rPr>
                <w:rFonts w:ascii="Arial" w:eastAsia="Times New Roman" w:hAnsi="Arial" w:cs="Arial"/>
                <w:b/>
                <w:bCs/>
                <w:color w:val="FFFFFF" w:themeColor="background1"/>
                <w:sz w:val="32"/>
                <w:szCs w:val="32"/>
                <w:lang w:eastAsia="en-GB"/>
              </w:rPr>
              <w:t>Requirements</w:t>
            </w:r>
          </w:p>
        </w:tc>
      </w:tr>
    </w:tbl>
    <w:p w14:paraId="7494E0B1" w14:textId="77777777" w:rsidR="00081F70" w:rsidRDefault="00081F70" w:rsidP="04339706">
      <w:pPr>
        <w:rPr>
          <w:rFonts w:ascii="Arial" w:eastAsia="Times New Roman" w:hAnsi="Arial" w:cs="Arial"/>
          <w:b/>
          <w:bCs/>
          <w:lang w:eastAsia="en-GB"/>
        </w:rPr>
      </w:pPr>
    </w:p>
    <w:p w14:paraId="5F360961" w14:textId="23685516" w:rsidR="00FF2655" w:rsidRPr="004A4CF5" w:rsidRDefault="00FF2655" w:rsidP="04339706">
      <w:pPr>
        <w:rPr>
          <w:rFonts w:ascii="Arial" w:eastAsia="Times New Roman" w:hAnsi="Arial" w:cs="Arial"/>
          <w:b/>
          <w:bCs/>
          <w:lang w:eastAsia="en-GB"/>
        </w:rPr>
      </w:pPr>
      <w:r w:rsidRPr="04339706">
        <w:rPr>
          <w:rFonts w:ascii="Arial" w:eastAsia="Times New Roman" w:hAnsi="Arial" w:cs="Arial"/>
          <w:b/>
          <w:bCs/>
          <w:lang w:eastAsia="en-GB"/>
        </w:rPr>
        <w:t>Qualifications</w:t>
      </w:r>
    </w:p>
    <w:p w14:paraId="070DE942" w14:textId="77777777" w:rsidR="00D3028F" w:rsidRDefault="00D3028F" w:rsidP="14144948">
      <w:pPr>
        <w:rPr>
          <w:rFonts w:ascii="Arial" w:eastAsia="Times New Roman" w:hAnsi="Arial" w:cs="Arial"/>
          <w:lang w:eastAsia="en-GB"/>
        </w:rPr>
      </w:pPr>
      <w:r w:rsidRPr="00D3028F">
        <w:rPr>
          <w:rFonts w:ascii="Arial" w:eastAsia="Times New Roman" w:hAnsi="Arial" w:cs="Arial"/>
          <w:lang w:eastAsia="en-GB"/>
        </w:rPr>
        <w:t xml:space="preserve">Degree in Social Work, Dip SW, CQSW, CSS. </w:t>
      </w:r>
    </w:p>
    <w:p w14:paraId="7226E5E3" w14:textId="68116842" w:rsidR="00D3028F" w:rsidRDefault="2277257F" w:rsidP="14144948">
      <w:pPr>
        <w:rPr>
          <w:rFonts w:ascii="Arial" w:eastAsia="Times New Roman" w:hAnsi="Arial" w:cs="Arial"/>
          <w:lang w:eastAsia="en-GB"/>
        </w:rPr>
      </w:pPr>
      <w:r w:rsidRPr="539575A8">
        <w:rPr>
          <w:rFonts w:ascii="Arial" w:eastAsia="Times New Roman" w:hAnsi="Arial" w:cs="Arial"/>
          <w:lang w:eastAsia="en-GB"/>
        </w:rPr>
        <w:t xml:space="preserve">Current </w:t>
      </w:r>
      <w:r w:rsidR="12B3AEE5" w:rsidRPr="539575A8">
        <w:rPr>
          <w:rFonts w:ascii="Arial" w:eastAsia="Times New Roman" w:hAnsi="Arial" w:cs="Arial"/>
          <w:lang w:eastAsia="en-GB"/>
        </w:rPr>
        <w:t>Social Work England</w:t>
      </w:r>
      <w:r w:rsidRPr="539575A8">
        <w:rPr>
          <w:rFonts w:ascii="Arial" w:eastAsia="Times New Roman" w:hAnsi="Arial" w:cs="Arial"/>
          <w:lang w:eastAsia="en-GB"/>
        </w:rPr>
        <w:t xml:space="preserve"> Registration. </w:t>
      </w:r>
    </w:p>
    <w:p w14:paraId="09C9A794" w14:textId="77777777" w:rsidR="00D3028F" w:rsidRDefault="00D3028F" w:rsidP="14144948">
      <w:pPr>
        <w:rPr>
          <w:rFonts w:ascii="Arial" w:eastAsia="Times New Roman" w:hAnsi="Arial" w:cs="Arial"/>
          <w:lang w:eastAsia="en-GB"/>
        </w:rPr>
      </w:pPr>
    </w:p>
    <w:p w14:paraId="493EFEB1" w14:textId="77777777" w:rsidR="00D3028F" w:rsidRPr="004A4CF5" w:rsidRDefault="00D3028F" w:rsidP="00D3028F">
      <w:pPr>
        <w:rPr>
          <w:rFonts w:ascii="Arial" w:eastAsia="Times New Roman" w:hAnsi="Arial" w:cs="Arial"/>
          <w:b/>
          <w:bCs/>
          <w:lang w:eastAsia="en-GB"/>
        </w:rPr>
      </w:pPr>
      <w:r w:rsidRPr="04339706">
        <w:rPr>
          <w:rFonts w:ascii="Arial" w:eastAsia="Times New Roman" w:hAnsi="Arial" w:cs="Arial"/>
          <w:b/>
          <w:bCs/>
          <w:lang w:eastAsia="en-GB"/>
        </w:rPr>
        <w:t>Knowledge, Skills and Experience</w:t>
      </w:r>
    </w:p>
    <w:p w14:paraId="0B58B2F0" w14:textId="77777777" w:rsidR="00D1279F" w:rsidRDefault="00D1279F" w:rsidP="1E6703FB"/>
    <w:p w14:paraId="19F6BABA" w14:textId="67A7F3B6" w:rsidR="00D1279F" w:rsidRPr="00826FC7" w:rsidRDefault="38EE3249" w:rsidP="00D1279F">
      <w:pPr>
        <w:pStyle w:val="ListParagraph"/>
        <w:numPr>
          <w:ilvl w:val="0"/>
          <w:numId w:val="17"/>
        </w:numPr>
        <w:rPr>
          <w:rFonts w:ascii="Arial" w:hAnsi="Arial" w:cs="Arial"/>
        </w:rPr>
      </w:pPr>
      <w:r w:rsidRPr="539575A8">
        <w:rPr>
          <w:rFonts w:ascii="Arial" w:hAnsi="Arial" w:cs="Arial"/>
        </w:rPr>
        <w:t xml:space="preserve">Up-to-date understanding of key issues and relevant theoretical frameworks in children’s social work, particularly </w:t>
      </w:r>
      <w:r w:rsidR="18F1272D" w:rsidRPr="539575A8">
        <w:rPr>
          <w:rFonts w:ascii="Arial" w:hAnsi="Arial" w:cs="Arial"/>
        </w:rPr>
        <w:t xml:space="preserve">regarding </w:t>
      </w:r>
      <w:r w:rsidRPr="539575A8">
        <w:rPr>
          <w:rFonts w:ascii="Arial" w:hAnsi="Arial" w:cs="Arial"/>
        </w:rPr>
        <w:t xml:space="preserve">safeguarding and </w:t>
      </w:r>
      <w:r w:rsidR="16B809A5" w:rsidRPr="539575A8">
        <w:rPr>
          <w:rFonts w:ascii="Arial" w:hAnsi="Arial" w:cs="Arial"/>
        </w:rPr>
        <w:t>cared for</w:t>
      </w:r>
      <w:r w:rsidRPr="539575A8">
        <w:rPr>
          <w:rFonts w:ascii="Arial" w:hAnsi="Arial" w:cs="Arial"/>
        </w:rPr>
        <w:t xml:space="preserve"> children. </w:t>
      </w:r>
    </w:p>
    <w:p w14:paraId="29663EF9" w14:textId="6844AC14" w:rsidR="00D1279F" w:rsidRPr="00826FC7" w:rsidRDefault="00D1279F" w:rsidP="00D1279F">
      <w:pPr>
        <w:pStyle w:val="ListParagraph"/>
        <w:numPr>
          <w:ilvl w:val="0"/>
          <w:numId w:val="17"/>
        </w:numPr>
        <w:rPr>
          <w:rFonts w:ascii="Arial" w:hAnsi="Arial" w:cs="Arial"/>
        </w:rPr>
      </w:pPr>
      <w:r w:rsidRPr="00826FC7">
        <w:rPr>
          <w:rFonts w:ascii="Arial" w:hAnsi="Arial" w:cs="Arial"/>
        </w:rPr>
        <w:t xml:space="preserve">Substantial experience working with children, young people and families, including child protection and safeguarding practice. </w:t>
      </w:r>
    </w:p>
    <w:p w14:paraId="528AA249" w14:textId="1F7DD55B" w:rsidR="00D1279F" w:rsidRPr="00826FC7" w:rsidRDefault="00D1279F" w:rsidP="00D1279F">
      <w:pPr>
        <w:pStyle w:val="ListParagraph"/>
        <w:numPr>
          <w:ilvl w:val="0"/>
          <w:numId w:val="17"/>
        </w:numPr>
        <w:rPr>
          <w:rFonts w:ascii="Arial" w:hAnsi="Arial" w:cs="Arial"/>
        </w:rPr>
      </w:pPr>
      <w:r w:rsidRPr="00826FC7">
        <w:rPr>
          <w:rFonts w:ascii="Arial" w:hAnsi="Arial" w:cs="Arial"/>
        </w:rPr>
        <w:t xml:space="preserve">Sound judgement and experience of positive, evidence-based decision making. </w:t>
      </w:r>
    </w:p>
    <w:p w14:paraId="2B809D77" w14:textId="07B28FD6" w:rsidR="00D1279F" w:rsidRPr="00826FC7" w:rsidRDefault="00D1279F" w:rsidP="00D1279F">
      <w:pPr>
        <w:pStyle w:val="ListParagraph"/>
        <w:numPr>
          <w:ilvl w:val="0"/>
          <w:numId w:val="17"/>
        </w:numPr>
        <w:rPr>
          <w:rFonts w:ascii="Arial" w:hAnsi="Arial" w:cs="Arial"/>
        </w:rPr>
      </w:pPr>
      <w:r w:rsidRPr="00826FC7">
        <w:rPr>
          <w:rFonts w:ascii="Arial" w:hAnsi="Arial" w:cs="Arial"/>
        </w:rPr>
        <w:t xml:space="preserve">Ability to build and sustain effective, professional relationships with service users, colleagues and partner agencies. </w:t>
      </w:r>
    </w:p>
    <w:p w14:paraId="0025BAFF" w14:textId="1EC78E5A" w:rsidR="00D1279F" w:rsidRPr="00826FC7" w:rsidRDefault="38EE3249" w:rsidP="00D1279F">
      <w:pPr>
        <w:pStyle w:val="ListParagraph"/>
        <w:numPr>
          <w:ilvl w:val="0"/>
          <w:numId w:val="17"/>
        </w:numPr>
        <w:rPr>
          <w:rFonts w:ascii="Arial" w:hAnsi="Arial" w:cs="Arial"/>
        </w:rPr>
      </w:pPr>
      <w:r w:rsidRPr="539575A8">
        <w:rPr>
          <w:rFonts w:ascii="Arial" w:hAnsi="Arial" w:cs="Arial"/>
        </w:rPr>
        <w:t xml:space="preserve">Strong risk assessment, analytical and critical thinking skills. </w:t>
      </w:r>
    </w:p>
    <w:p w14:paraId="487F7EBE" w14:textId="3ED7F1B8" w:rsidR="00D1279F" w:rsidRPr="00826FC7" w:rsidRDefault="00D1279F" w:rsidP="00D1279F">
      <w:pPr>
        <w:pStyle w:val="ListParagraph"/>
        <w:numPr>
          <w:ilvl w:val="0"/>
          <w:numId w:val="17"/>
        </w:numPr>
        <w:rPr>
          <w:rFonts w:ascii="Arial" w:hAnsi="Arial" w:cs="Arial"/>
        </w:rPr>
      </w:pPr>
      <w:r w:rsidRPr="00826FC7">
        <w:rPr>
          <w:rFonts w:ascii="Arial" w:hAnsi="Arial" w:cs="Arial"/>
        </w:rPr>
        <w:t xml:space="preserve">Sensitivity and insight in responding to emotional difficulties and managing challenging behaviour in children and young people. </w:t>
      </w:r>
    </w:p>
    <w:p w14:paraId="5E2E2A3F" w14:textId="145C3EDB" w:rsidR="00D1279F" w:rsidRPr="00826FC7" w:rsidRDefault="00D1279F" w:rsidP="00D1279F">
      <w:pPr>
        <w:pStyle w:val="ListParagraph"/>
        <w:numPr>
          <w:ilvl w:val="0"/>
          <w:numId w:val="17"/>
        </w:numPr>
        <w:rPr>
          <w:rFonts w:ascii="Arial" w:hAnsi="Arial" w:cs="Arial"/>
        </w:rPr>
      </w:pPr>
      <w:r w:rsidRPr="00826FC7">
        <w:rPr>
          <w:rFonts w:ascii="Arial" w:hAnsi="Arial" w:cs="Arial"/>
        </w:rPr>
        <w:lastRenderedPageBreak/>
        <w:t xml:space="preserve">Knowledge of child development and the impact of child protection concerns, including the toxic trio, on children and families. </w:t>
      </w:r>
    </w:p>
    <w:p w14:paraId="2C1789F4" w14:textId="4A2E4CBF" w:rsidR="00D1279F" w:rsidRPr="00826FC7" w:rsidRDefault="00D1279F" w:rsidP="00D1279F">
      <w:pPr>
        <w:pStyle w:val="ListParagraph"/>
        <w:numPr>
          <w:ilvl w:val="0"/>
          <w:numId w:val="17"/>
        </w:numPr>
        <w:rPr>
          <w:rFonts w:ascii="Arial" w:hAnsi="Arial" w:cs="Arial"/>
        </w:rPr>
      </w:pPr>
      <w:r w:rsidRPr="00826FC7">
        <w:rPr>
          <w:rFonts w:ascii="Arial" w:hAnsi="Arial" w:cs="Arial"/>
        </w:rPr>
        <w:t xml:space="preserve">Ability to undertake holistic family assessments. </w:t>
      </w:r>
    </w:p>
    <w:p w14:paraId="1E143208" w14:textId="515A9081" w:rsidR="00D1279F" w:rsidRPr="00826FC7" w:rsidRDefault="00D1279F" w:rsidP="00D1279F">
      <w:pPr>
        <w:pStyle w:val="ListParagraph"/>
        <w:numPr>
          <w:ilvl w:val="0"/>
          <w:numId w:val="17"/>
        </w:numPr>
        <w:rPr>
          <w:rFonts w:ascii="Arial" w:hAnsi="Arial" w:cs="Arial"/>
        </w:rPr>
      </w:pPr>
      <w:r w:rsidRPr="00826FC7">
        <w:rPr>
          <w:rFonts w:ascii="Arial" w:hAnsi="Arial" w:cs="Arial"/>
        </w:rPr>
        <w:t xml:space="preserve">Capacity to work under pressure, meet deadlines and manage personal wellbeing effectively. </w:t>
      </w:r>
    </w:p>
    <w:p w14:paraId="07D00EF6" w14:textId="14629983" w:rsidR="00D1279F" w:rsidRPr="00826FC7" w:rsidRDefault="00D1279F" w:rsidP="00D1279F">
      <w:pPr>
        <w:pStyle w:val="ListParagraph"/>
        <w:numPr>
          <w:ilvl w:val="0"/>
          <w:numId w:val="17"/>
        </w:numPr>
        <w:rPr>
          <w:rFonts w:ascii="Arial" w:hAnsi="Arial" w:cs="Arial"/>
        </w:rPr>
      </w:pPr>
      <w:r w:rsidRPr="00826FC7">
        <w:rPr>
          <w:rFonts w:ascii="Arial" w:hAnsi="Arial" w:cs="Arial"/>
        </w:rPr>
        <w:t>Commitment to achieving positive outcomes for children, young people and their families through collaborative practice and active listening.</w:t>
      </w:r>
    </w:p>
    <w:p w14:paraId="703E3BB8" w14:textId="43A6E11B" w:rsidR="00D1279F" w:rsidRPr="00826FC7" w:rsidRDefault="00D1279F" w:rsidP="00D1279F">
      <w:pPr>
        <w:pStyle w:val="ListParagraph"/>
        <w:numPr>
          <w:ilvl w:val="0"/>
          <w:numId w:val="17"/>
        </w:numPr>
        <w:rPr>
          <w:rFonts w:ascii="Arial" w:eastAsia="Times New Roman" w:hAnsi="Arial" w:cs="Arial"/>
          <w:lang w:eastAsia="en-GB"/>
        </w:rPr>
      </w:pPr>
      <w:r w:rsidRPr="00826FC7">
        <w:rPr>
          <w:rFonts w:ascii="Arial" w:eastAsia="Times New Roman" w:hAnsi="Arial" w:cs="Arial"/>
          <w:lang w:eastAsia="en-GB"/>
        </w:rPr>
        <w:t>Evidence of a proactive approach to CPD.</w:t>
      </w:r>
    </w:p>
    <w:p w14:paraId="67DB86E4" w14:textId="77777777" w:rsidR="00D1279F" w:rsidRPr="00FA114F" w:rsidRDefault="00D1279F" w:rsidP="1E6703FB"/>
    <w:p w14:paraId="348E54A9" w14:textId="1DDF7364" w:rsidR="75AB5BEF" w:rsidRDefault="75AB5BEF" w:rsidP="75AB5BEF">
      <w:pPr>
        <w:rPr>
          <w:rFonts w:ascii="Arial" w:eastAsia="Times New Roman" w:hAnsi="Arial" w:cs="Arial"/>
          <w:sz w:val="28"/>
          <w:szCs w:val="28"/>
          <w:lang w:eastAsia="en-GB"/>
        </w:rPr>
      </w:pPr>
    </w:p>
    <w:tbl>
      <w:tblPr>
        <w:tblStyle w:val="TableGrid"/>
        <w:tblW w:w="0" w:type="auto"/>
        <w:tblLayout w:type="fixed"/>
        <w:tblLook w:val="06A0" w:firstRow="1" w:lastRow="0" w:firstColumn="1" w:lastColumn="0" w:noHBand="1" w:noVBand="1"/>
      </w:tblPr>
      <w:tblGrid>
        <w:gridCol w:w="10305"/>
      </w:tblGrid>
      <w:tr w:rsidR="17A4B297" w14:paraId="0FC64908" w14:textId="77777777" w:rsidTr="1E6703FB">
        <w:trPr>
          <w:trHeight w:val="300"/>
        </w:trPr>
        <w:tc>
          <w:tcPr>
            <w:tcW w:w="10305" w:type="dxa"/>
            <w:shd w:val="clear" w:color="auto" w:fill="7F7F7F" w:themeFill="text1" w:themeFillTint="80"/>
          </w:tcPr>
          <w:p w14:paraId="0195037B" w14:textId="650EF4F1" w:rsidR="4B058DD7" w:rsidRDefault="4B058DD7" w:rsidP="17A4B297">
            <w:pPr>
              <w:rPr>
                <w:rFonts w:ascii="Arial" w:eastAsia="Times New Roman" w:hAnsi="Arial" w:cs="Arial"/>
                <w:b/>
                <w:bCs/>
                <w:color w:val="FFFFFF" w:themeColor="background1"/>
                <w:sz w:val="32"/>
                <w:szCs w:val="32"/>
                <w:lang w:eastAsia="en-GB"/>
              </w:rPr>
            </w:pPr>
            <w:r w:rsidRPr="17A4B297">
              <w:rPr>
                <w:rFonts w:ascii="Arial" w:eastAsia="Times New Roman" w:hAnsi="Arial" w:cs="Arial"/>
                <w:b/>
                <w:bCs/>
                <w:color w:val="FFFFFF" w:themeColor="background1"/>
                <w:sz w:val="32"/>
                <w:szCs w:val="32"/>
                <w:lang w:eastAsia="en-GB"/>
              </w:rPr>
              <w:t xml:space="preserve">Core </w:t>
            </w:r>
            <w:r w:rsidR="273EB6A2" w:rsidRPr="17A4B297">
              <w:rPr>
                <w:rFonts w:ascii="Arial" w:eastAsia="Times New Roman" w:hAnsi="Arial" w:cs="Arial"/>
                <w:b/>
                <w:bCs/>
                <w:color w:val="FFFFFF" w:themeColor="background1"/>
                <w:sz w:val="32"/>
                <w:szCs w:val="32"/>
                <w:lang w:eastAsia="en-GB"/>
              </w:rPr>
              <w:t>Competency Requirements</w:t>
            </w:r>
          </w:p>
        </w:tc>
      </w:tr>
    </w:tbl>
    <w:p w14:paraId="2B4E18C1" w14:textId="545E9892" w:rsidR="00EF32C4" w:rsidRDefault="00EF32C4" w:rsidP="1E6703FB">
      <w:pPr>
        <w:rPr>
          <w:rFonts w:ascii="Arial" w:eastAsia="Arial" w:hAnsi="Arial" w:cs="Arial"/>
        </w:rPr>
      </w:pPr>
    </w:p>
    <w:p w14:paraId="5C37AB95" w14:textId="77777777" w:rsidR="00537378" w:rsidRPr="00537378" w:rsidRDefault="00537378" w:rsidP="00537378">
      <w:pPr>
        <w:numPr>
          <w:ilvl w:val="0"/>
          <w:numId w:val="7"/>
        </w:numPr>
        <w:rPr>
          <w:rFonts w:ascii="Arial" w:eastAsia="Arial" w:hAnsi="Arial" w:cs="Arial"/>
        </w:rPr>
      </w:pPr>
      <w:r w:rsidRPr="00537378">
        <w:rPr>
          <w:rFonts w:ascii="Arial" w:eastAsia="Arial" w:hAnsi="Arial" w:cs="Arial"/>
          <w:b/>
          <w:bCs/>
        </w:rPr>
        <w:t>Communication</w:t>
      </w:r>
      <w:r w:rsidRPr="00537378">
        <w:rPr>
          <w:rFonts w:ascii="Arial" w:eastAsia="Arial" w:hAnsi="Arial" w:cs="Arial"/>
        </w:rPr>
        <w:t>: Tailors communication to audience and context. Uses listening and questioning techniques to clarify complex issues and support team understanding. </w:t>
      </w:r>
    </w:p>
    <w:p w14:paraId="5EBE6CA9" w14:textId="77777777" w:rsidR="00537378" w:rsidRPr="00537378" w:rsidRDefault="00537378" w:rsidP="00537378">
      <w:pPr>
        <w:numPr>
          <w:ilvl w:val="0"/>
          <w:numId w:val="8"/>
        </w:numPr>
        <w:rPr>
          <w:rFonts w:ascii="Arial" w:eastAsia="Arial" w:hAnsi="Arial" w:cs="Arial"/>
        </w:rPr>
      </w:pPr>
      <w:r w:rsidRPr="00537378">
        <w:rPr>
          <w:rFonts w:ascii="Arial" w:eastAsia="Arial" w:hAnsi="Arial" w:cs="Arial"/>
          <w:b/>
          <w:bCs/>
        </w:rPr>
        <w:t>Collaboration</w:t>
      </w:r>
      <w:r w:rsidRPr="00537378">
        <w:rPr>
          <w:rFonts w:ascii="Arial" w:eastAsia="Arial" w:hAnsi="Arial" w:cs="Arial"/>
        </w:rPr>
        <w:t>: Coordinates with colleagues and partners to deliver shared goals and improve service outcomes. </w:t>
      </w:r>
    </w:p>
    <w:p w14:paraId="4A5B810F" w14:textId="77777777" w:rsidR="00537378" w:rsidRPr="00537378" w:rsidRDefault="00537378" w:rsidP="00537378">
      <w:pPr>
        <w:numPr>
          <w:ilvl w:val="0"/>
          <w:numId w:val="9"/>
        </w:numPr>
        <w:rPr>
          <w:rFonts w:ascii="Arial" w:eastAsia="Arial" w:hAnsi="Arial" w:cs="Arial"/>
        </w:rPr>
      </w:pPr>
      <w:r w:rsidRPr="00537378">
        <w:rPr>
          <w:rFonts w:ascii="Arial" w:eastAsia="Arial" w:hAnsi="Arial" w:cs="Arial"/>
          <w:b/>
          <w:bCs/>
        </w:rPr>
        <w:t>Service Delivery</w:t>
      </w:r>
      <w:r w:rsidRPr="00537378">
        <w:rPr>
          <w:rFonts w:ascii="Arial" w:eastAsia="Arial" w:hAnsi="Arial" w:cs="Arial"/>
        </w:rPr>
        <w:t>: Identifies and resolves service issues, improves processes, and ensures policy alignment. Promotes efficiency and avoids waste through practical improvements. </w:t>
      </w:r>
    </w:p>
    <w:p w14:paraId="33730B58" w14:textId="77777777" w:rsidR="00537378" w:rsidRPr="00537378" w:rsidRDefault="00537378" w:rsidP="00537378">
      <w:pPr>
        <w:numPr>
          <w:ilvl w:val="0"/>
          <w:numId w:val="10"/>
        </w:numPr>
        <w:rPr>
          <w:rFonts w:ascii="Arial" w:eastAsia="Arial" w:hAnsi="Arial" w:cs="Arial"/>
        </w:rPr>
      </w:pPr>
      <w:r w:rsidRPr="00537378">
        <w:rPr>
          <w:rFonts w:ascii="Arial" w:eastAsia="Arial" w:hAnsi="Arial" w:cs="Arial"/>
          <w:b/>
          <w:bCs/>
        </w:rPr>
        <w:t>Decision-Making</w:t>
      </w:r>
      <w:r w:rsidRPr="00537378">
        <w:rPr>
          <w:rFonts w:ascii="Arial" w:eastAsia="Arial" w:hAnsi="Arial" w:cs="Arial"/>
        </w:rPr>
        <w:t>: Uses evidence and judgement to resolve issues and improve delivery. </w:t>
      </w:r>
    </w:p>
    <w:p w14:paraId="5F870236" w14:textId="77777777" w:rsidR="00537378" w:rsidRPr="00537378" w:rsidRDefault="00537378" w:rsidP="00537378">
      <w:pPr>
        <w:numPr>
          <w:ilvl w:val="0"/>
          <w:numId w:val="11"/>
        </w:numPr>
        <w:rPr>
          <w:rFonts w:ascii="Arial" w:eastAsia="Arial" w:hAnsi="Arial" w:cs="Arial"/>
        </w:rPr>
      </w:pPr>
      <w:r w:rsidRPr="00537378">
        <w:rPr>
          <w:rFonts w:ascii="Arial" w:eastAsia="Arial" w:hAnsi="Arial" w:cs="Arial"/>
          <w:b/>
          <w:bCs/>
        </w:rPr>
        <w:t>Digital &amp; Data Literacy</w:t>
      </w:r>
      <w:r w:rsidRPr="00537378">
        <w:rPr>
          <w:rFonts w:ascii="Arial" w:eastAsia="Arial" w:hAnsi="Arial" w:cs="Arial"/>
        </w:rPr>
        <w:t>: Interprets data to improve services. Applies knowledge of digital risks and ethical data use. Uses basic analytical techniques to support decision making. </w:t>
      </w:r>
    </w:p>
    <w:p w14:paraId="596CCA40" w14:textId="77777777" w:rsidR="00537378" w:rsidRPr="00537378" w:rsidRDefault="00537378" w:rsidP="00537378">
      <w:pPr>
        <w:numPr>
          <w:ilvl w:val="0"/>
          <w:numId w:val="12"/>
        </w:numPr>
        <w:rPr>
          <w:rFonts w:ascii="Arial" w:eastAsia="Arial" w:hAnsi="Arial" w:cs="Arial"/>
        </w:rPr>
      </w:pPr>
      <w:r w:rsidRPr="00537378">
        <w:rPr>
          <w:rFonts w:ascii="Arial" w:eastAsia="Arial" w:hAnsi="Arial" w:cs="Arial"/>
          <w:b/>
          <w:bCs/>
        </w:rPr>
        <w:t>Adaptability</w:t>
      </w:r>
      <w:r w:rsidRPr="00537378">
        <w:rPr>
          <w:rFonts w:ascii="Arial" w:eastAsia="Arial" w:hAnsi="Arial" w:cs="Arial"/>
        </w:rPr>
        <w:t>: Adjusts approach responsively to evolving needs and priorities. Identifies opportunities for continuous improvement and supports others through change. </w:t>
      </w:r>
    </w:p>
    <w:p w14:paraId="3D97E406" w14:textId="77777777" w:rsidR="00537378" w:rsidRPr="00537378" w:rsidRDefault="00537378" w:rsidP="00537378">
      <w:pPr>
        <w:numPr>
          <w:ilvl w:val="0"/>
          <w:numId w:val="13"/>
        </w:numPr>
        <w:rPr>
          <w:rFonts w:ascii="Arial" w:eastAsia="Arial" w:hAnsi="Arial" w:cs="Arial"/>
        </w:rPr>
      </w:pPr>
      <w:r w:rsidRPr="00537378">
        <w:rPr>
          <w:rFonts w:ascii="Arial" w:eastAsia="Arial" w:hAnsi="Arial" w:cs="Arial"/>
          <w:b/>
          <w:bCs/>
        </w:rPr>
        <w:t>Problem-Solving</w:t>
      </w:r>
      <w:r w:rsidRPr="00537378">
        <w:rPr>
          <w:rFonts w:ascii="Arial" w:eastAsia="Arial" w:hAnsi="Arial" w:cs="Arial"/>
        </w:rPr>
        <w:t>: Analyses problems and applies knowledge to develop practical solutions and suggest improvements. </w:t>
      </w:r>
    </w:p>
    <w:p w14:paraId="07138DCE" w14:textId="77777777" w:rsidR="00537378" w:rsidRPr="00537378" w:rsidRDefault="00537378" w:rsidP="00537378">
      <w:pPr>
        <w:numPr>
          <w:ilvl w:val="0"/>
          <w:numId w:val="14"/>
        </w:numPr>
        <w:rPr>
          <w:rFonts w:ascii="Arial" w:eastAsia="Arial" w:hAnsi="Arial" w:cs="Arial"/>
        </w:rPr>
      </w:pPr>
      <w:r w:rsidRPr="00537378">
        <w:rPr>
          <w:rFonts w:ascii="Arial" w:eastAsia="Arial" w:hAnsi="Arial" w:cs="Arial"/>
          <w:b/>
          <w:bCs/>
        </w:rPr>
        <w:t>Community &amp; Customer Focus</w:t>
      </w:r>
      <w:r w:rsidRPr="00537378">
        <w:rPr>
          <w:rFonts w:ascii="Arial" w:eastAsia="Arial" w:hAnsi="Arial" w:cs="Arial"/>
        </w:rPr>
        <w:t>: Engages with service users and customers to improve delivery, ensure accessibility, and reflect diverse needs. </w:t>
      </w:r>
    </w:p>
    <w:p w14:paraId="1433C03A" w14:textId="77777777" w:rsidR="00537378" w:rsidRPr="00537378" w:rsidRDefault="00537378" w:rsidP="00537378">
      <w:pPr>
        <w:numPr>
          <w:ilvl w:val="0"/>
          <w:numId w:val="15"/>
        </w:numPr>
        <w:rPr>
          <w:rFonts w:ascii="Arial" w:eastAsia="Arial" w:hAnsi="Arial" w:cs="Arial"/>
        </w:rPr>
      </w:pPr>
      <w:r w:rsidRPr="00537378">
        <w:rPr>
          <w:rFonts w:ascii="Arial" w:eastAsia="Arial" w:hAnsi="Arial" w:cs="Arial"/>
          <w:b/>
          <w:bCs/>
        </w:rPr>
        <w:t>Leadership</w:t>
      </w:r>
      <w:r w:rsidRPr="00537378">
        <w:rPr>
          <w:rFonts w:ascii="Arial" w:eastAsia="Arial" w:hAnsi="Arial" w:cs="Arial"/>
        </w:rPr>
        <w:t>: Supervises day-to-day activity and supports team development. Coordinates tasks and resources to meet the needs of the service. </w:t>
      </w:r>
    </w:p>
    <w:p w14:paraId="275756F4" w14:textId="77777777" w:rsidR="00537378" w:rsidRPr="00EF32C4" w:rsidRDefault="00537378" w:rsidP="1E6703FB">
      <w:pPr>
        <w:rPr>
          <w:rFonts w:ascii="Arial" w:eastAsia="Arial" w:hAnsi="Arial" w:cs="Arial"/>
        </w:rPr>
      </w:pPr>
    </w:p>
    <w:tbl>
      <w:tblPr>
        <w:tblStyle w:val="TableGrid"/>
        <w:tblW w:w="0" w:type="auto"/>
        <w:tblLayout w:type="fixed"/>
        <w:tblLook w:val="06A0" w:firstRow="1" w:lastRow="0" w:firstColumn="1" w:lastColumn="0" w:noHBand="1" w:noVBand="1"/>
      </w:tblPr>
      <w:tblGrid>
        <w:gridCol w:w="10305"/>
      </w:tblGrid>
      <w:tr w:rsidR="17A4B297" w14:paraId="63C680A9" w14:textId="77777777" w:rsidTr="2505D3E3">
        <w:trPr>
          <w:trHeight w:val="300"/>
        </w:trPr>
        <w:tc>
          <w:tcPr>
            <w:tcW w:w="10305" w:type="dxa"/>
            <w:shd w:val="clear" w:color="auto" w:fill="7F7F7F" w:themeFill="text1" w:themeFillTint="80"/>
          </w:tcPr>
          <w:p w14:paraId="1B28FFC5" w14:textId="7B993448" w:rsidR="4F45E830" w:rsidRDefault="4F45E830" w:rsidP="17A4B297">
            <w:pPr>
              <w:rPr>
                <w:rFonts w:ascii="Arial" w:eastAsia="Times New Roman" w:hAnsi="Arial" w:cs="Arial"/>
                <w:b/>
                <w:bCs/>
                <w:color w:val="FFFFFF" w:themeColor="background1"/>
                <w:sz w:val="32"/>
                <w:szCs w:val="32"/>
                <w:lang w:eastAsia="en-GB"/>
              </w:rPr>
            </w:pPr>
            <w:r w:rsidRPr="00537378">
              <w:rPr>
                <w:rFonts w:ascii="Arial" w:eastAsia="Times New Roman" w:hAnsi="Arial" w:cs="Arial"/>
                <w:b/>
                <w:bCs/>
                <w:color w:val="FFFFFF" w:themeColor="background1"/>
                <w:sz w:val="32"/>
                <w:szCs w:val="32"/>
                <w:highlight w:val="darkGray"/>
                <w:lang w:eastAsia="en-GB"/>
              </w:rPr>
              <w:t>Strengths</w:t>
            </w:r>
          </w:p>
        </w:tc>
      </w:tr>
    </w:tbl>
    <w:p w14:paraId="3C41A43E" w14:textId="77777777" w:rsidR="0089702F" w:rsidRDefault="0089702F" w:rsidP="1E6703FB">
      <w:pPr>
        <w:rPr>
          <w:rFonts w:ascii="Arial" w:eastAsia="Arial" w:hAnsi="Arial" w:cs="Arial"/>
        </w:rPr>
      </w:pPr>
    </w:p>
    <w:p w14:paraId="2CB155AF" w14:textId="7C31ADF5" w:rsidR="0089702F" w:rsidRPr="00D1279F" w:rsidRDefault="5BD19D48" w:rsidP="539575A8">
      <w:pPr>
        <w:rPr>
          <w:rFonts w:ascii="Arial" w:eastAsia="Arial" w:hAnsi="Arial" w:cs="Arial"/>
          <w:b/>
          <w:bCs/>
        </w:rPr>
      </w:pPr>
      <w:r w:rsidRPr="539575A8">
        <w:rPr>
          <w:rFonts w:ascii="Arial" w:eastAsia="Arial" w:hAnsi="Arial" w:cs="Arial"/>
          <w:b/>
          <w:bCs/>
        </w:rPr>
        <w:t>Relationship builder</w:t>
      </w:r>
    </w:p>
    <w:p w14:paraId="4E974913" w14:textId="183BC872" w:rsidR="0089702F" w:rsidRPr="00D1279F" w:rsidRDefault="5BD19D48" w:rsidP="539575A8">
      <w:pPr>
        <w:rPr>
          <w:rFonts w:ascii="Arial" w:eastAsia="Arial" w:hAnsi="Arial" w:cs="Arial"/>
        </w:rPr>
      </w:pPr>
      <w:r w:rsidRPr="539575A8">
        <w:rPr>
          <w:rFonts w:ascii="Arial" w:eastAsia="Arial" w:hAnsi="Arial" w:cs="Arial"/>
        </w:rPr>
        <w:t>You quickly establish mutual respect and trust, building long lasting relationships with others.</w:t>
      </w:r>
    </w:p>
    <w:p w14:paraId="2C06C889" w14:textId="5871BBF4" w:rsidR="0089702F" w:rsidRPr="00D1279F" w:rsidRDefault="0089702F" w:rsidP="539575A8">
      <w:pPr>
        <w:rPr>
          <w:rFonts w:ascii="Arial" w:eastAsia="Arial" w:hAnsi="Arial" w:cs="Arial"/>
        </w:rPr>
      </w:pPr>
    </w:p>
    <w:p w14:paraId="6B5E2CC8" w14:textId="45771C38" w:rsidR="0089702F" w:rsidRPr="00D1279F" w:rsidRDefault="5BD19D48" w:rsidP="539575A8">
      <w:pPr>
        <w:rPr>
          <w:rFonts w:ascii="Arial" w:eastAsia="Arial" w:hAnsi="Arial" w:cs="Arial"/>
          <w:b/>
          <w:bCs/>
        </w:rPr>
      </w:pPr>
      <w:r w:rsidRPr="539575A8">
        <w:rPr>
          <w:rFonts w:ascii="Arial" w:eastAsia="Arial" w:hAnsi="Arial" w:cs="Arial"/>
          <w:b/>
          <w:bCs/>
        </w:rPr>
        <w:t>Emotionally intelligent</w:t>
      </w:r>
    </w:p>
    <w:p w14:paraId="65F902F0" w14:textId="7F724232" w:rsidR="0089702F" w:rsidRPr="00D1279F" w:rsidRDefault="5BD19D48" w:rsidP="539575A8">
      <w:pPr>
        <w:rPr>
          <w:rFonts w:ascii="Arial" w:eastAsia="Arial" w:hAnsi="Arial" w:cs="Arial"/>
        </w:rPr>
      </w:pPr>
      <w:r w:rsidRPr="539575A8">
        <w:rPr>
          <w:rFonts w:ascii="Arial" w:eastAsia="Arial" w:hAnsi="Arial" w:cs="Arial"/>
        </w:rPr>
        <w:t>You draw insight from your own emotions and those of others to show empathy.</w:t>
      </w:r>
    </w:p>
    <w:p w14:paraId="2F2DC3DC" w14:textId="2DBB81D6" w:rsidR="0089702F" w:rsidRPr="00D1279F" w:rsidRDefault="0089702F" w:rsidP="539575A8">
      <w:pPr>
        <w:rPr>
          <w:rFonts w:ascii="Arial" w:eastAsia="Arial" w:hAnsi="Arial" w:cs="Arial"/>
        </w:rPr>
      </w:pPr>
    </w:p>
    <w:p w14:paraId="6AE32559" w14:textId="4EE1BDC1" w:rsidR="0089702F" w:rsidRPr="00D1279F" w:rsidRDefault="5BD19D48" w:rsidP="539575A8">
      <w:pPr>
        <w:rPr>
          <w:rFonts w:ascii="Arial" w:eastAsia="Arial" w:hAnsi="Arial" w:cs="Arial"/>
          <w:b/>
          <w:bCs/>
        </w:rPr>
      </w:pPr>
      <w:r w:rsidRPr="539575A8">
        <w:rPr>
          <w:rFonts w:ascii="Arial" w:eastAsia="Arial" w:hAnsi="Arial" w:cs="Arial"/>
          <w:b/>
          <w:bCs/>
        </w:rPr>
        <w:t>Analytical</w:t>
      </w:r>
    </w:p>
    <w:p w14:paraId="1C05C8F8" w14:textId="2C7FD5D7" w:rsidR="0089702F" w:rsidRPr="00D1279F" w:rsidRDefault="5BD19D48" w:rsidP="539575A8">
      <w:pPr>
        <w:rPr>
          <w:rFonts w:ascii="Arial" w:eastAsia="Arial" w:hAnsi="Arial" w:cs="Arial"/>
        </w:rPr>
      </w:pPr>
      <w:r w:rsidRPr="539575A8">
        <w:rPr>
          <w:rFonts w:ascii="Arial" w:eastAsia="Arial" w:hAnsi="Arial" w:cs="Arial"/>
        </w:rPr>
        <w:t>You seek and analyse information to inform your decisions, based on the best available evidence.</w:t>
      </w:r>
    </w:p>
    <w:p w14:paraId="1E42E38D" w14:textId="104D653F" w:rsidR="0089702F" w:rsidRPr="00D1279F" w:rsidRDefault="0089702F" w:rsidP="539575A8">
      <w:pPr>
        <w:rPr>
          <w:rFonts w:ascii="Arial" w:eastAsia="Arial" w:hAnsi="Arial" w:cs="Arial"/>
        </w:rPr>
      </w:pPr>
    </w:p>
    <w:p w14:paraId="20BCA124" w14:textId="194199AF" w:rsidR="0089702F" w:rsidRPr="00D1279F" w:rsidRDefault="5BD19D48" w:rsidP="539575A8">
      <w:pPr>
        <w:rPr>
          <w:rFonts w:ascii="Arial" w:eastAsia="Arial" w:hAnsi="Arial" w:cs="Arial"/>
          <w:b/>
          <w:bCs/>
        </w:rPr>
      </w:pPr>
      <w:r w:rsidRPr="539575A8">
        <w:rPr>
          <w:rFonts w:ascii="Arial" w:eastAsia="Arial" w:hAnsi="Arial" w:cs="Arial"/>
          <w:b/>
          <w:bCs/>
        </w:rPr>
        <w:t>Problem solver</w:t>
      </w:r>
    </w:p>
    <w:p w14:paraId="199C8A4E" w14:textId="4B31B2F1" w:rsidR="0089702F" w:rsidRPr="00D1279F" w:rsidRDefault="5BD19D48" w:rsidP="539575A8">
      <w:pPr>
        <w:rPr>
          <w:rFonts w:ascii="Arial" w:eastAsia="Arial" w:hAnsi="Arial" w:cs="Arial"/>
        </w:rPr>
      </w:pPr>
      <w:r w:rsidRPr="539575A8">
        <w:rPr>
          <w:rFonts w:ascii="Arial" w:eastAsia="Arial" w:hAnsi="Arial" w:cs="Arial"/>
        </w:rPr>
        <w:t>You take a positive approach to tackling problems. You find ways to identify suitable solutions.</w:t>
      </w:r>
    </w:p>
    <w:p w14:paraId="612159AB" w14:textId="0E048E76" w:rsidR="0089702F" w:rsidRPr="00D1279F" w:rsidRDefault="0089702F" w:rsidP="539575A8">
      <w:pPr>
        <w:rPr>
          <w:rFonts w:ascii="Arial" w:eastAsia="Arial" w:hAnsi="Arial" w:cs="Arial"/>
        </w:rPr>
      </w:pPr>
    </w:p>
    <w:p w14:paraId="52D3FC1A" w14:textId="5A4F13F5" w:rsidR="0089702F" w:rsidRPr="00D1279F" w:rsidRDefault="5BD19D48" w:rsidP="539575A8">
      <w:pPr>
        <w:rPr>
          <w:rFonts w:ascii="Arial" w:eastAsia="Arial" w:hAnsi="Arial" w:cs="Arial"/>
          <w:b/>
          <w:bCs/>
        </w:rPr>
      </w:pPr>
      <w:r w:rsidRPr="539575A8">
        <w:rPr>
          <w:rFonts w:ascii="Arial" w:eastAsia="Arial" w:hAnsi="Arial" w:cs="Arial"/>
          <w:b/>
          <w:bCs/>
        </w:rPr>
        <w:t>Resilient</w:t>
      </w:r>
    </w:p>
    <w:p w14:paraId="2755CED8" w14:textId="42894B87" w:rsidR="0089702F" w:rsidRPr="00D1279F" w:rsidRDefault="5BD19D48" w:rsidP="539575A8">
      <w:pPr>
        <w:rPr>
          <w:rFonts w:ascii="Arial" w:eastAsia="Arial" w:hAnsi="Arial" w:cs="Arial"/>
        </w:rPr>
      </w:pPr>
      <w:r w:rsidRPr="539575A8">
        <w:rPr>
          <w:rFonts w:ascii="Arial" w:eastAsia="Arial" w:hAnsi="Arial" w:cs="Arial"/>
        </w:rPr>
        <w:t>You have inner composure, recover quickly from setbacks and learn from them.</w:t>
      </w:r>
    </w:p>
    <w:p w14:paraId="48D11762" w14:textId="77777777" w:rsidR="0089702F" w:rsidRDefault="0089702F" w:rsidP="1E6703FB">
      <w:pPr>
        <w:rPr>
          <w:rFonts w:ascii="Arial" w:eastAsia="Arial" w:hAnsi="Arial" w:cs="Arial"/>
        </w:rPr>
      </w:pPr>
    </w:p>
    <w:tbl>
      <w:tblPr>
        <w:tblStyle w:val="TableGrid"/>
        <w:tblW w:w="0" w:type="auto"/>
        <w:tblLayout w:type="fixed"/>
        <w:tblLook w:val="06A0" w:firstRow="1" w:lastRow="0" w:firstColumn="1" w:lastColumn="0" w:noHBand="1" w:noVBand="1"/>
      </w:tblPr>
      <w:tblGrid>
        <w:gridCol w:w="10305"/>
      </w:tblGrid>
      <w:tr w:rsidR="17A4B297" w14:paraId="1215DF51" w14:textId="77777777" w:rsidTr="1E6703FB">
        <w:trPr>
          <w:trHeight w:val="300"/>
        </w:trPr>
        <w:tc>
          <w:tcPr>
            <w:tcW w:w="10305" w:type="dxa"/>
            <w:shd w:val="clear" w:color="auto" w:fill="7F7F7F" w:themeFill="text1" w:themeFillTint="80"/>
          </w:tcPr>
          <w:p w14:paraId="19E9B41F" w14:textId="26C6ADE6" w:rsidR="296A9FA7" w:rsidRDefault="296A9FA7" w:rsidP="17A4B297">
            <w:pPr>
              <w:rPr>
                <w:b/>
                <w:bCs/>
                <w:color w:val="FFFFFF" w:themeColor="background1"/>
                <w:sz w:val="32"/>
                <w:szCs w:val="32"/>
              </w:rPr>
            </w:pPr>
            <w:r w:rsidRPr="17A4B297">
              <w:rPr>
                <w:rFonts w:ascii="Arial" w:eastAsia="Arial" w:hAnsi="Arial" w:cs="Arial"/>
                <w:b/>
                <w:bCs/>
                <w:color w:val="FFFFFF" w:themeColor="background1"/>
                <w:sz w:val="32"/>
                <w:szCs w:val="32"/>
              </w:rPr>
              <w:lastRenderedPageBreak/>
              <w:t>Desirable</w:t>
            </w:r>
            <w:r w:rsidRPr="17A4B297">
              <w:rPr>
                <w:b/>
                <w:bCs/>
                <w:color w:val="FFFFFF" w:themeColor="background1"/>
                <w:sz w:val="32"/>
                <w:szCs w:val="32"/>
              </w:rPr>
              <w:t xml:space="preserve"> </w:t>
            </w:r>
          </w:p>
        </w:tc>
      </w:tr>
    </w:tbl>
    <w:p w14:paraId="2805C37F" w14:textId="25692D44" w:rsidR="3FB0E303" w:rsidRDefault="3FB0E303" w:rsidP="1E6703FB">
      <w:pPr>
        <w:spacing w:line="259" w:lineRule="auto"/>
        <w:rPr>
          <w:rFonts w:ascii="Arial" w:hAnsi="Arial" w:cs="Arial"/>
        </w:rPr>
      </w:pPr>
    </w:p>
    <w:p w14:paraId="318A766A" w14:textId="4A4E06DC" w:rsidR="14144948" w:rsidRPr="00081F70" w:rsidRDefault="00987F37" w:rsidP="14144948">
      <w:pPr>
        <w:rPr>
          <w:rFonts w:ascii="Arial" w:hAnsi="Arial" w:cs="Arial"/>
        </w:rPr>
      </w:pPr>
      <w:r w:rsidRPr="00081F70">
        <w:rPr>
          <w:rFonts w:ascii="Arial" w:hAnsi="Arial" w:cs="Arial"/>
        </w:rPr>
        <w:t xml:space="preserve">Further PQ award modules, </w:t>
      </w:r>
      <w:r w:rsidR="00081F70" w:rsidRPr="00081F70">
        <w:rPr>
          <w:rFonts w:ascii="Arial" w:hAnsi="Arial" w:cs="Arial"/>
        </w:rPr>
        <w:t>i.e.</w:t>
      </w:r>
      <w:r w:rsidRPr="00081F70">
        <w:rPr>
          <w:rFonts w:ascii="Arial" w:hAnsi="Arial" w:cs="Arial"/>
        </w:rPr>
        <w:t xml:space="preserve"> Practice Educators and</w:t>
      </w:r>
      <w:r w:rsidR="00081F70">
        <w:rPr>
          <w:rFonts w:ascii="Arial" w:hAnsi="Arial" w:cs="Arial"/>
        </w:rPr>
        <w:t>/</w:t>
      </w:r>
      <w:r w:rsidRPr="00081F70">
        <w:rPr>
          <w:rFonts w:ascii="Arial" w:hAnsi="Arial" w:cs="Arial"/>
        </w:rPr>
        <w:t>or Safeguarding.</w:t>
      </w:r>
    </w:p>
    <w:p w14:paraId="40A3EFF7" w14:textId="0AEE77FD" w:rsidR="00D3028F" w:rsidRPr="00081F70" w:rsidRDefault="00987F37" w:rsidP="14144948">
      <w:pPr>
        <w:rPr>
          <w:rFonts w:ascii="Arial" w:hAnsi="Arial" w:cs="Arial"/>
        </w:rPr>
      </w:pPr>
      <w:r w:rsidRPr="00081F70">
        <w:rPr>
          <w:rFonts w:ascii="Arial" w:hAnsi="Arial" w:cs="Arial"/>
        </w:rPr>
        <w:t>Knowledge of solution focussed models of practice and intervention</w:t>
      </w:r>
    </w:p>
    <w:p w14:paraId="5AC76F79" w14:textId="16E5B56C" w:rsidR="00987F37" w:rsidRPr="00987F37" w:rsidRDefault="00987F37" w:rsidP="14144948">
      <w:pPr>
        <w:rPr>
          <w:rFonts w:ascii="Arial" w:eastAsia="Times New Roman" w:hAnsi="Arial" w:cs="Arial"/>
          <w:b/>
          <w:bCs/>
          <w:color w:val="FFFFFF" w:themeColor="background1"/>
          <w:sz w:val="32"/>
          <w:szCs w:val="32"/>
          <w:lang w:eastAsia="en-GB"/>
        </w:rPr>
      </w:pPr>
    </w:p>
    <w:p w14:paraId="7A20FAC3" w14:textId="417258DA" w:rsidR="00D3028F" w:rsidRPr="00E32623" w:rsidRDefault="00D3028F" w:rsidP="00E32623">
      <w:pPr>
        <w:pBdr>
          <w:top w:val="single" w:sz="4" w:space="1" w:color="auto"/>
          <w:left w:val="single" w:sz="4" w:space="4" w:color="auto"/>
          <w:bottom w:val="single" w:sz="4" w:space="1" w:color="auto"/>
          <w:right w:val="single" w:sz="4" w:space="4" w:color="auto"/>
        </w:pBdr>
        <w:shd w:val="clear" w:color="auto" w:fill="7F7F7F" w:themeFill="text1" w:themeFillTint="80"/>
        <w:rPr>
          <w:rFonts w:ascii="Arial" w:hAnsi="Arial" w:cs="Arial"/>
          <w:b/>
          <w:bCs/>
          <w:color w:val="FFFFFF" w:themeColor="background1"/>
          <w:sz w:val="32"/>
          <w:szCs w:val="32"/>
        </w:rPr>
      </w:pPr>
      <w:r w:rsidRPr="00E32623">
        <w:rPr>
          <w:rFonts w:ascii="Arial" w:hAnsi="Arial" w:cs="Arial"/>
          <w:b/>
          <w:bCs/>
          <w:color w:val="FFFFFF" w:themeColor="background1"/>
          <w:sz w:val="32"/>
          <w:szCs w:val="32"/>
          <w:highlight w:val="darkGray"/>
          <w:shd w:val="clear" w:color="auto" w:fill="7F7F7F" w:themeFill="text1" w:themeFillTint="80"/>
        </w:rPr>
        <w:t>Additional</w:t>
      </w:r>
      <w:r w:rsidRPr="00E32623">
        <w:rPr>
          <w:rFonts w:ascii="Arial" w:hAnsi="Arial" w:cs="Arial"/>
          <w:b/>
          <w:bCs/>
          <w:color w:val="FFFFFF" w:themeColor="background1"/>
          <w:sz w:val="32"/>
          <w:szCs w:val="32"/>
          <w:highlight w:val="darkGray"/>
        </w:rPr>
        <w:t xml:space="preserve"> </w:t>
      </w:r>
      <w:r w:rsidRPr="00E32623">
        <w:rPr>
          <w:rFonts w:ascii="Arial" w:hAnsi="Arial" w:cs="Arial"/>
          <w:b/>
          <w:bCs/>
          <w:color w:val="FFFFFF" w:themeColor="background1"/>
          <w:sz w:val="32"/>
          <w:szCs w:val="32"/>
          <w:highlight w:val="darkGray"/>
          <w:shd w:val="clear" w:color="auto" w:fill="7F7F7F" w:themeFill="text1" w:themeFillTint="80"/>
        </w:rPr>
        <w:t>requirements</w:t>
      </w:r>
    </w:p>
    <w:p w14:paraId="158F64FE" w14:textId="1CE88063" w:rsidR="00987F37" w:rsidRPr="00987F37" w:rsidRDefault="00987F37" w:rsidP="14144948">
      <w:pPr>
        <w:rPr>
          <w:rFonts w:ascii="Arial" w:eastAsia="Times New Roman" w:hAnsi="Arial" w:cs="Arial"/>
          <w:b/>
          <w:bCs/>
          <w:color w:val="FFFFFF" w:themeColor="background1"/>
          <w:sz w:val="32"/>
          <w:szCs w:val="32"/>
          <w:lang w:eastAsia="en-GB"/>
        </w:rPr>
      </w:pPr>
      <w:r w:rsidRPr="17A4B297">
        <w:rPr>
          <w:rFonts w:ascii="Arial" w:eastAsia="Times New Roman" w:hAnsi="Arial" w:cs="Arial"/>
          <w:b/>
          <w:bCs/>
          <w:color w:val="FFFFFF" w:themeColor="background1"/>
          <w:sz w:val="32"/>
          <w:szCs w:val="32"/>
          <w:lang w:eastAsia="en-GB"/>
        </w:rPr>
        <w:t>Core Comp</w:t>
      </w:r>
    </w:p>
    <w:p w14:paraId="2AB75C8A" w14:textId="3A19A934" w:rsidR="00D3028F" w:rsidRPr="0089702F" w:rsidRDefault="00D3028F" w:rsidP="0089702F">
      <w:pPr>
        <w:pStyle w:val="ListParagraph"/>
        <w:numPr>
          <w:ilvl w:val="0"/>
          <w:numId w:val="16"/>
        </w:numPr>
        <w:rPr>
          <w:rFonts w:ascii="Arial" w:hAnsi="Arial" w:cs="Arial"/>
        </w:rPr>
      </w:pPr>
      <w:r w:rsidRPr="0089702F">
        <w:rPr>
          <w:rFonts w:ascii="Arial" w:hAnsi="Arial" w:cs="Arial"/>
        </w:rPr>
        <w:t xml:space="preserve">A full driving license </w:t>
      </w:r>
      <w:r w:rsidR="0089702F">
        <w:rPr>
          <w:rFonts w:ascii="Arial" w:hAnsi="Arial" w:cs="Arial"/>
        </w:rPr>
        <w:t xml:space="preserve">with </w:t>
      </w:r>
      <w:r w:rsidRPr="0089702F">
        <w:rPr>
          <w:rFonts w:ascii="Arial" w:hAnsi="Arial" w:cs="Arial"/>
        </w:rPr>
        <w:t>use of a car with business insurance.</w:t>
      </w:r>
    </w:p>
    <w:p w14:paraId="6874C395" w14:textId="3410756A" w:rsidR="00987F37" w:rsidRPr="0089702F" w:rsidRDefault="00987F37" w:rsidP="0089702F">
      <w:pPr>
        <w:pStyle w:val="ListParagraph"/>
        <w:numPr>
          <w:ilvl w:val="0"/>
          <w:numId w:val="16"/>
        </w:numPr>
        <w:rPr>
          <w:rFonts w:ascii="Arial" w:hAnsi="Arial" w:cs="Arial"/>
        </w:rPr>
      </w:pPr>
      <w:r w:rsidRPr="0089702F">
        <w:rPr>
          <w:rFonts w:ascii="Arial" w:hAnsi="Arial" w:cs="Arial"/>
        </w:rPr>
        <w:t>Need to visit children and their families and attend meetings pertaining to the care of the young people throughout Northumberland.</w:t>
      </w:r>
    </w:p>
    <w:p w14:paraId="33C641B2" w14:textId="2E514081" w:rsidR="00987F37" w:rsidRPr="0089702F" w:rsidRDefault="7AF0E788" w:rsidP="0089702F">
      <w:pPr>
        <w:pStyle w:val="ListParagraph"/>
        <w:numPr>
          <w:ilvl w:val="0"/>
          <w:numId w:val="16"/>
        </w:numPr>
        <w:rPr>
          <w:rFonts w:ascii="Arial" w:hAnsi="Arial" w:cs="Arial"/>
        </w:rPr>
      </w:pPr>
      <w:r w:rsidRPr="539575A8">
        <w:rPr>
          <w:rFonts w:ascii="Arial" w:hAnsi="Arial" w:cs="Arial"/>
        </w:rPr>
        <w:t>Flexible approach to the hours of working to accommodate changes in working patterns at short notice.</w:t>
      </w:r>
    </w:p>
    <w:p w14:paraId="6D747F9A" w14:textId="5E82A0C5" w:rsidR="1F9740B3" w:rsidRDefault="1F9740B3" w:rsidP="38DF6D66">
      <w:pPr>
        <w:pStyle w:val="ListParagraph"/>
        <w:numPr>
          <w:ilvl w:val="0"/>
          <w:numId w:val="16"/>
        </w:numPr>
        <w:rPr>
          <w:rFonts w:ascii="Arial" w:eastAsia="Arial" w:hAnsi="Arial" w:cs="Arial"/>
        </w:rPr>
      </w:pPr>
      <w:r w:rsidRPr="38DF6D66">
        <w:rPr>
          <w:rFonts w:ascii="Arial" w:eastAsia="Arial" w:hAnsi="Arial" w:cs="Arial"/>
        </w:rPr>
        <w:t>The post holder is expected to promote and safeguard the welfare of children and young people they are responsible for or come into contact with, in line with the organisation’s safeguarding policies.</w:t>
      </w:r>
    </w:p>
    <w:p w14:paraId="6E4AD733" w14:textId="21119924" w:rsidR="1F9740B3" w:rsidRDefault="1F9740B3" w:rsidP="38DF6D66">
      <w:pPr>
        <w:pStyle w:val="ListParagraph"/>
        <w:numPr>
          <w:ilvl w:val="0"/>
          <w:numId w:val="16"/>
        </w:numPr>
        <w:spacing w:line="259" w:lineRule="auto"/>
        <w:rPr>
          <w:rFonts w:ascii="Arial" w:eastAsia="Arial" w:hAnsi="Arial" w:cs="Arial"/>
        </w:rPr>
      </w:pPr>
      <w:r w:rsidRPr="38DF6D66">
        <w:rPr>
          <w:rFonts w:ascii="Arial" w:eastAsia="Arial" w:hAnsi="Arial" w:cs="Arial"/>
        </w:rPr>
        <w:t>This post is subject to an Enhanced Disclosure and Barring Service (DBS) check, including a check against the barred list for working with children and/or vulnerable adults.”</w:t>
      </w:r>
    </w:p>
    <w:p w14:paraId="3F32A9BF" w14:textId="6440FDE6" w:rsidR="539575A8" w:rsidRDefault="539575A8" w:rsidP="539575A8">
      <w:pPr>
        <w:pStyle w:val="ListParagraph"/>
        <w:rPr>
          <w:rFonts w:ascii="Arial" w:hAnsi="Arial" w:cs="Arial"/>
        </w:rPr>
      </w:pPr>
    </w:p>
    <w:sectPr w:rsidR="539575A8" w:rsidSect="00FB02ED">
      <w:headerReference w:type="default" r:id="rId10"/>
      <w:pgSz w:w="11906" w:h="16838"/>
      <w:pgMar w:top="794" w:right="794" w:bottom="816"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1E95C" w14:textId="77777777" w:rsidR="00623664" w:rsidRDefault="00623664" w:rsidP="009341E5">
      <w:r>
        <w:separator/>
      </w:r>
    </w:p>
  </w:endnote>
  <w:endnote w:type="continuationSeparator" w:id="0">
    <w:p w14:paraId="549CDA92" w14:textId="77777777" w:rsidR="00623664" w:rsidRDefault="00623664" w:rsidP="009341E5">
      <w:r>
        <w:continuationSeparator/>
      </w:r>
    </w:p>
  </w:endnote>
  <w:endnote w:type="continuationNotice" w:id="1">
    <w:p w14:paraId="015BBB96" w14:textId="77777777" w:rsidR="00623664" w:rsidRDefault="006236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8102D" w14:textId="77777777" w:rsidR="00623664" w:rsidRDefault="00623664" w:rsidP="009341E5">
      <w:r>
        <w:separator/>
      </w:r>
    </w:p>
  </w:footnote>
  <w:footnote w:type="continuationSeparator" w:id="0">
    <w:p w14:paraId="744DCE53" w14:textId="77777777" w:rsidR="00623664" w:rsidRDefault="00623664" w:rsidP="009341E5">
      <w:r>
        <w:continuationSeparator/>
      </w:r>
    </w:p>
  </w:footnote>
  <w:footnote w:type="continuationNotice" w:id="1">
    <w:p w14:paraId="2B4503EA" w14:textId="77777777" w:rsidR="00623664" w:rsidRDefault="006236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9BAD1" w14:textId="192CF043" w:rsidR="009341E5" w:rsidRDefault="009341E5" w:rsidP="00FB02ED">
    <w:pPr>
      <w:pStyle w:val="Header"/>
      <w:tabs>
        <w:tab w:val="clear" w:pos="4513"/>
        <w:tab w:val="clear" w:pos="9026"/>
        <w:tab w:val="left" w:pos="5280"/>
      </w:tabs>
    </w:pPr>
    <w:r>
      <w:rPr>
        <w:noProof/>
      </w:rPr>
      <w:drawing>
        <wp:anchor distT="0" distB="0" distL="114300" distR="114300" simplePos="0" relativeHeight="251658240" behindDoc="0" locked="0" layoutInCell="1" allowOverlap="1" wp14:anchorId="41CEED7F" wp14:editId="04F72AAD">
          <wp:simplePos x="0" y="0"/>
          <wp:positionH relativeFrom="margin">
            <wp:posOffset>4041962</wp:posOffset>
          </wp:positionH>
          <wp:positionV relativeFrom="paragraph">
            <wp:posOffset>-17556</wp:posOffset>
          </wp:positionV>
          <wp:extent cx="2610000" cy="496800"/>
          <wp:effectExtent l="0" t="0" r="0" b="0"/>
          <wp:wrapThrough wrapText="bothSides">
            <wp:wrapPolygon edited="0">
              <wp:start x="946" y="0"/>
              <wp:lineTo x="0" y="2486"/>
              <wp:lineTo x="0" y="17402"/>
              <wp:lineTo x="8356" y="20716"/>
              <wp:lineTo x="9302" y="20716"/>
              <wp:lineTo x="12771" y="19059"/>
              <wp:lineTo x="14505" y="17402"/>
              <wp:lineTo x="14347" y="14916"/>
              <wp:lineTo x="21442" y="11601"/>
              <wp:lineTo x="21442" y="0"/>
              <wp:lineTo x="946" y="0"/>
            </wp:wrapPolygon>
          </wp:wrapThrough>
          <wp:docPr id="592" name="Picture 59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Picture 592" descr="Text&#10;&#10;Description automatically generated"/>
                  <pic:cNvPicPr/>
                </pic:nvPicPr>
                <pic:blipFill>
                  <a:blip r:embed="rId1">
                    <a:extLst>
                      <a:ext uri="{BEBA8EAE-BF5A-486C-A8C5-ECC9F3942E4B}">
                        <a14:imgProps xmlns:a14="http://schemas.microsoft.com/office/drawing/2010/main">
                          <a14:imgLayer r:embed="rId2">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610000" cy="496800"/>
                  </a:xfrm>
                  <a:prstGeom prst="rect">
                    <a:avLst/>
                  </a:prstGeom>
                </pic:spPr>
              </pic:pic>
            </a:graphicData>
          </a:graphic>
          <wp14:sizeRelH relativeFrom="page">
            <wp14:pctWidth>0</wp14:pctWidth>
          </wp14:sizeRelH>
          <wp14:sizeRelV relativeFrom="page">
            <wp14:pctHeight>0</wp14:pctHeight>
          </wp14:sizeRelV>
        </wp:anchor>
      </w:drawing>
    </w:r>
    <w:r w:rsidR="00FB02ED">
      <w:tab/>
    </w:r>
  </w:p>
  <w:p w14:paraId="573F76B4" w14:textId="77777777" w:rsidR="00FB02ED" w:rsidRDefault="00FB02ED" w:rsidP="00FB02ED">
    <w:pPr>
      <w:pStyle w:val="Header"/>
      <w:tabs>
        <w:tab w:val="clear" w:pos="4513"/>
        <w:tab w:val="clear" w:pos="9026"/>
        <w:tab w:val="left" w:pos="5280"/>
      </w:tabs>
    </w:pPr>
  </w:p>
  <w:p w14:paraId="49C7D3F7" w14:textId="77777777" w:rsidR="00FB02ED" w:rsidRDefault="00FB02ED" w:rsidP="00FB02ED">
    <w:pPr>
      <w:pStyle w:val="Header"/>
      <w:tabs>
        <w:tab w:val="clear" w:pos="4513"/>
        <w:tab w:val="clear" w:pos="9026"/>
        <w:tab w:val="left" w:pos="5280"/>
      </w:tabs>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7BA4"/>
    <w:multiLevelType w:val="multilevel"/>
    <w:tmpl w:val="469E6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DA0C19"/>
    <w:multiLevelType w:val="hybridMultilevel"/>
    <w:tmpl w:val="82BAB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B05E6"/>
    <w:multiLevelType w:val="hybridMultilevel"/>
    <w:tmpl w:val="DEF29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5D543D"/>
    <w:multiLevelType w:val="hybridMultilevel"/>
    <w:tmpl w:val="D40E9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CD0B40"/>
    <w:multiLevelType w:val="multilevel"/>
    <w:tmpl w:val="72886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0004E3"/>
    <w:multiLevelType w:val="multilevel"/>
    <w:tmpl w:val="3D009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0D5347"/>
    <w:multiLevelType w:val="hybridMultilevel"/>
    <w:tmpl w:val="0F16F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9F6877"/>
    <w:multiLevelType w:val="hybridMultilevel"/>
    <w:tmpl w:val="F4E47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B03DD6"/>
    <w:multiLevelType w:val="hybridMultilevel"/>
    <w:tmpl w:val="150E2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2121E4"/>
    <w:multiLevelType w:val="multilevel"/>
    <w:tmpl w:val="BD6A0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D833A0"/>
    <w:multiLevelType w:val="multilevel"/>
    <w:tmpl w:val="7D8E4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6F45E5"/>
    <w:multiLevelType w:val="hybridMultilevel"/>
    <w:tmpl w:val="45C65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A0F155"/>
    <w:multiLevelType w:val="hybridMultilevel"/>
    <w:tmpl w:val="527AA16A"/>
    <w:lvl w:ilvl="0" w:tplc="F5D47002">
      <w:start w:val="1"/>
      <w:numFmt w:val="bullet"/>
      <w:lvlText w:val=""/>
      <w:lvlJc w:val="left"/>
      <w:pPr>
        <w:ind w:left="720" w:hanging="360"/>
      </w:pPr>
      <w:rPr>
        <w:rFonts w:ascii="Symbol" w:hAnsi="Symbol" w:hint="default"/>
      </w:rPr>
    </w:lvl>
    <w:lvl w:ilvl="1" w:tplc="6480EECC">
      <w:start w:val="1"/>
      <w:numFmt w:val="bullet"/>
      <w:lvlText w:val="o"/>
      <w:lvlJc w:val="left"/>
      <w:pPr>
        <w:ind w:left="1440" w:hanging="360"/>
      </w:pPr>
      <w:rPr>
        <w:rFonts w:ascii="Courier New" w:hAnsi="Courier New" w:hint="default"/>
      </w:rPr>
    </w:lvl>
    <w:lvl w:ilvl="2" w:tplc="8C1C7E44">
      <w:start w:val="1"/>
      <w:numFmt w:val="bullet"/>
      <w:lvlText w:val=""/>
      <w:lvlJc w:val="left"/>
      <w:pPr>
        <w:ind w:left="2160" w:hanging="360"/>
      </w:pPr>
      <w:rPr>
        <w:rFonts w:ascii="Wingdings" w:hAnsi="Wingdings" w:hint="default"/>
      </w:rPr>
    </w:lvl>
    <w:lvl w:ilvl="3" w:tplc="5F60751E">
      <w:start w:val="1"/>
      <w:numFmt w:val="bullet"/>
      <w:lvlText w:val=""/>
      <w:lvlJc w:val="left"/>
      <w:pPr>
        <w:ind w:left="2880" w:hanging="360"/>
      </w:pPr>
      <w:rPr>
        <w:rFonts w:ascii="Symbol" w:hAnsi="Symbol" w:hint="default"/>
      </w:rPr>
    </w:lvl>
    <w:lvl w:ilvl="4" w:tplc="652CA13A">
      <w:start w:val="1"/>
      <w:numFmt w:val="bullet"/>
      <w:lvlText w:val="o"/>
      <w:lvlJc w:val="left"/>
      <w:pPr>
        <w:ind w:left="3600" w:hanging="360"/>
      </w:pPr>
      <w:rPr>
        <w:rFonts w:ascii="Courier New" w:hAnsi="Courier New" w:hint="default"/>
      </w:rPr>
    </w:lvl>
    <w:lvl w:ilvl="5" w:tplc="D05835BC">
      <w:start w:val="1"/>
      <w:numFmt w:val="bullet"/>
      <w:lvlText w:val=""/>
      <w:lvlJc w:val="left"/>
      <w:pPr>
        <w:ind w:left="4320" w:hanging="360"/>
      </w:pPr>
      <w:rPr>
        <w:rFonts w:ascii="Wingdings" w:hAnsi="Wingdings" w:hint="default"/>
      </w:rPr>
    </w:lvl>
    <w:lvl w:ilvl="6" w:tplc="EA50C584">
      <w:start w:val="1"/>
      <w:numFmt w:val="bullet"/>
      <w:lvlText w:val=""/>
      <w:lvlJc w:val="left"/>
      <w:pPr>
        <w:ind w:left="5040" w:hanging="360"/>
      </w:pPr>
      <w:rPr>
        <w:rFonts w:ascii="Symbol" w:hAnsi="Symbol" w:hint="default"/>
      </w:rPr>
    </w:lvl>
    <w:lvl w:ilvl="7" w:tplc="E5D23B20">
      <w:start w:val="1"/>
      <w:numFmt w:val="bullet"/>
      <w:lvlText w:val="o"/>
      <w:lvlJc w:val="left"/>
      <w:pPr>
        <w:ind w:left="5760" w:hanging="360"/>
      </w:pPr>
      <w:rPr>
        <w:rFonts w:ascii="Courier New" w:hAnsi="Courier New" w:hint="default"/>
      </w:rPr>
    </w:lvl>
    <w:lvl w:ilvl="8" w:tplc="B566A458">
      <w:start w:val="1"/>
      <w:numFmt w:val="bullet"/>
      <w:lvlText w:val=""/>
      <w:lvlJc w:val="left"/>
      <w:pPr>
        <w:ind w:left="6480" w:hanging="360"/>
      </w:pPr>
      <w:rPr>
        <w:rFonts w:ascii="Wingdings" w:hAnsi="Wingdings" w:hint="default"/>
      </w:rPr>
    </w:lvl>
  </w:abstractNum>
  <w:abstractNum w:abstractNumId="13" w15:restartNumberingAfterBreak="0">
    <w:nsid w:val="45153267"/>
    <w:multiLevelType w:val="hybridMultilevel"/>
    <w:tmpl w:val="3DB228F4"/>
    <w:lvl w:ilvl="0" w:tplc="5FB61EE0">
      <w:start w:val="1"/>
      <w:numFmt w:val="bullet"/>
      <w:lvlText w:val=""/>
      <w:lvlJc w:val="left"/>
      <w:pPr>
        <w:ind w:left="720" w:hanging="360"/>
      </w:pPr>
      <w:rPr>
        <w:rFonts w:ascii="Symbol" w:hAnsi="Symbol" w:hint="default"/>
      </w:rPr>
    </w:lvl>
    <w:lvl w:ilvl="1" w:tplc="BA0CD570">
      <w:start w:val="1"/>
      <w:numFmt w:val="bullet"/>
      <w:lvlText w:val="o"/>
      <w:lvlJc w:val="left"/>
      <w:pPr>
        <w:ind w:left="1440" w:hanging="360"/>
      </w:pPr>
      <w:rPr>
        <w:rFonts w:ascii="Courier New" w:hAnsi="Courier New" w:hint="default"/>
      </w:rPr>
    </w:lvl>
    <w:lvl w:ilvl="2" w:tplc="A4CEF25E">
      <w:start w:val="1"/>
      <w:numFmt w:val="bullet"/>
      <w:lvlText w:val=""/>
      <w:lvlJc w:val="left"/>
      <w:pPr>
        <w:ind w:left="2160" w:hanging="360"/>
      </w:pPr>
      <w:rPr>
        <w:rFonts w:ascii="Wingdings" w:hAnsi="Wingdings" w:hint="default"/>
      </w:rPr>
    </w:lvl>
    <w:lvl w:ilvl="3" w:tplc="8DF686C0">
      <w:start w:val="1"/>
      <w:numFmt w:val="bullet"/>
      <w:lvlText w:val=""/>
      <w:lvlJc w:val="left"/>
      <w:pPr>
        <w:ind w:left="2880" w:hanging="360"/>
      </w:pPr>
      <w:rPr>
        <w:rFonts w:ascii="Symbol" w:hAnsi="Symbol" w:hint="default"/>
      </w:rPr>
    </w:lvl>
    <w:lvl w:ilvl="4" w:tplc="F0FCA370">
      <w:start w:val="1"/>
      <w:numFmt w:val="bullet"/>
      <w:lvlText w:val="o"/>
      <w:lvlJc w:val="left"/>
      <w:pPr>
        <w:ind w:left="3600" w:hanging="360"/>
      </w:pPr>
      <w:rPr>
        <w:rFonts w:ascii="Courier New" w:hAnsi="Courier New" w:hint="default"/>
      </w:rPr>
    </w:lvl>
    <w:lvl w:ilvl="5" w:tplc="73FC0776">
      <w:start w:val="1"/>
      <w:numFmt w:val="bullet"/>
      <w:lvlText w:val=""/>
      <w:lvlJc w:val="left"/>
      <w:pPr>
        <w:ind w:left="4320" w:hanging="360"/>
      </w:pPr>
      <w:rPr>
        <w:rFonts w:ascii="Wingdings" w:hAnsi="Wingdings" w:hint="default"/>
      </w:rPr>
    </w:lvl>
    <w:lvl w:ilvl="6" w:tplc="79427734">
      <w:start w:val="1"/>
      <w:numFmt w:val="bullet"/>
      <w:lvlText w:val=""/>
      <w:lvlJc w:val="left"/>
      <w:pPr>
        <w:ind w:left="5040" w:hanging="360"/>
      </w:pPr>
      <w:rPr>
        <w:rFonts w:ascii="Symbol" w:hAnsi="Symbol" w:hint="default"/>
      </w:rPr>
    </w:lvl>
    <w:lvl w:ilvl="7" w:tplc="671C0926">
      <w:start w:val="1"/>
      <w:numFmt w:val="bullet"/>
      <w:lvlText w:val="o"/>
      <w:lvlJc w:val="left"/>
      <w:pPr>
        <w:ind w:left="5760" w:hanging="360"/>
      </w:pPr>
      <w:rPr>
        <w:rFonts w:ascii="Courier New" w:hAnsi="Courier New" w:hint="default"/>
      </w:rPr>
    </w:lvl>
    <w:lvl w:ilvl="8" w:tplc="70A006A4">
      <w:start w:val="1"/>
      <w:numFmt w:val="bullet"/>
      <w:lvlText w:val=""/>
      <w:lvlJc w:val="left"/>
      <w:pPr>
        <w:ind w:left="6480" w:hanging="360"/>
      </w:pPr>
      <w:rPr>
        <w:rFonts w:ascii="Wingdings" w:hAnsi="Wingdings" w:hint="default"/>
      </w:rPr>
    </w:lvl>
  </w:abstractNum>
  <w:abstractNum w:abstractNumId="14" w15:restartNumberingAfterBreak="0">
    <w:nsid w:val="45D77D5B"/>
    <w:multiLevelType w:val="multilevel"/>
    <w:tmpl w:val="C6763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FF1263C"/>
    <w:multiLevelType w:val="hybridMultilevel"/>
    <w:tmpl w:val="13E6D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235B92"/>
    <w:multiLevelType w:val="multilevel"/>
    <w:tmpl w:val="5EF08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6A7E1C0"/>
    <w:multiLevelType w:val="hybridMultilevel"/>
    <w:tmpl w:val="6CD49320"/>
    <w:lvl w:ilvl="0" w:tplc="A214846A">
      <w:start w:val="1"/>
      <w:numFmt w:val="bullet"/>
      <w:lvlText w:val=""/>
      <w:lvlJc w:val="left"/>
      <w:pPr>
        <w:ind w:left="720" w:hanging="360"/>
      </w:pPr>
      <w:rPr>
        <w:rFonts w:ascii="Symbol" w:hAnsi="Symbol" w:hint="default"/>
      </w:rPr>
    </w:lvl>
    <w:lvl w:ilvl="1" w:tplc="721E42DE">
      <w:start w:val="1"/>
      <w:numFmt w:val="bullet"/>
      <w:lvlText w:val="o"/>
      <w:lvlJc w:val="left"/>
      <w:pPr>
        <w:ind w:left="1440" w:hanging="360"/>
      </w:pPr>
      <w:rPr>
        <w:rFonts w:ascii="Courier New" w:hAnsi="Courier New" w:hint="default"/>
      </w:rPr>
    </w:lvl>
    <w:lvl w:ilvl="2" w:tplc="A0C41B32">
      <w:start w:val="1"/>
      <w:numFmt w:val="bullet"/>
      <w:lvlText w:val=""/>
      <w:lvlJc w:val="left"/>
      <w:pPr>
        <w:ind w:left="2160" w:hanging="360"/>
      </w:pPr>
      <w:rPr>
        <w:rFonts w:ascii="Wingdings" w:hAnsi="Wingdings" w:hint="default"/>
      </w:rPr>
    </w:lvl>
    <w:lvl w:ilvl="3" w:tplc="A4E0A280">
      <w:start w:val="1"/>
      <w:numFmt w:val="bullet"/>
      <w:lvlText w:val=""/>
      <w:lvlJc w:val="left"/>
      <w:pPr>
        <w:ind w:left="2880" w:hanging="360"/>
      </w:pPr>
      <w:rPr>
        <w:rFonts w:ascii="Symbol" w:hAnsi="Symbol" w:hint="default"/>
      </w:rPr>
    </w:lvl>
    <w:lvl w:ilvl="4" w:tplc="8446091E">
      <w:start w:val="1"/>
      <w:numFmt w:val="bullet"/>
      <w:lvlText w:val="o"/>
      <w:lvlJc w:val="left"/>
      <w:pPr>
        <w:ind w:left="3600" w:hanging="360"/>
      </w:pPr>
      <w:rPr>
        <w:rFonts w:ascii="Courier New" w:hAnsi="Courier New" w:hint="default"/>
      </w:rPr>
    </w:lvl>
    <w:lvl w:ilvl="5" w:tplc="3C76E774">
      <w:start w:val="1"/>
      <w:numFmt w:val="bullet"/>
      <w:lvlText w:val=""/>
      <w:lvlJc w:val="left"/>
      <w:pPr>
        <w:ind w:left="4320" w:hanging="360"/>
      </w:pPr>
      <w:rPr>
        <w:rFonts w:ascii="Wingdings" w:hAnsi="Wingdings" w:hint="default"/>
      </w:rPr>
    </w:lvl>
    <w:lvl w:ilvl="6" w:tplc="CDA609F8">
      <w:start w:val="1"/>
      <w:numFmt w:val="bullet"/>
      <w:lvlText w:val=""/>
      <w:lvlJc w:val="left"/>
      <w:pPr>
        <w:ind w:left="5040" w:hanging="360"/>
      </w:pPr>
      <w:rPr>
        <w:rFonts w:ascii="Symbol" w:hAnsi="Symbol" w:hint="default"/>
      </w:rPr>
    </w:lvl>
    <w:lvl w:ilvl="7" w:tplc="E68050E6">
      <w:start w:val="1"/>
      <w:numFmt w:val="bullet"/>
      <w:lvlText w:val="o"/>
      <w:lvlJc w:val="left"/>
      <w:pPr>
        <w:ind w:left="5760" w:hanging="360"/>
      </w:pPr>
      <w:rPr>
        <w:rFonts w:ascii="Courier New" w:hAnsi="Courier New" w:hint="default"/>
      </w:rPr>
    </w:lvl>
    <w:lvl w:ilvl="8" w:tplc="0C0A2B8A">
      <w:start w:val="1"/>
      <w:numFmt w:val="bullet"/>
      <w:lvlText w:val=""/>
      <w:lvlJc w:val="left"/>
      <w:pPr>
        <w:ind w:left="6480" w:hanging="360"/>
      </w:pPr>
      <w:rPr>
        <w:rFonts w:ascii="Wingdings" w:hAnsi="Wingdings" w:hint="default"/>
      </w:rPr>
    </w:lvl>
  </w:abstractNum>
  <w:abstractNum w:abstractNumId="18" w15:restartNumberingAfterBreak="0">
    <w:nsid w:val="57330265"/>
    <w:multiLevelType w:val="multilevel"/>
    <w:tmpl w:val="F89E8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2367FC6"/>
    <w:multiLevelType w:val="hybridMultilevel"/>
    <w:tmpl w:val="2B54C146"/>
    <w:lvl w:ilvl="0" w:tplc="362ECD06">
      <w:start w:val="1"/>
      <w:numFmt w:val="bullet"/>
      <w:lvlText w:val=""/>
      <w:lvlJc w:val="left"/>
      <w:pPr>
        <w:ind w:left="720" w:hanging="360"/>
      </w:pPr>
      <w:rPr>
        <w:rFonts w:ascii="Symbol" w:hAnsi="Symbol" w:hint="default"/>
      </w:rPr>
    </w:lvl>
    <w:lvl w:ilvl="1" w:tplc="10A6F4CE">
      <w:start w:val="1"/>
      <w:numFmt w:val="bullet"/>
      <w:lvlText w:val="o"/>
      <w:lvlJc w:val="left"/>
      <w:pPr>
        <w:ind w:left="1440" w:hanging="360"/>
      </w:pPr>
      <w:rPr>
        <w:rFonts w:ascii="Courier New" w:hAnsi="Courier New" w:hint="default"/>
      </w:rPr>
    </w:lvl>
    <w:lvl w:ilvl="2" w:tplc="16AC33BA">
      <w:start w:val="1"/>
      <w:numFmt w:val="bullet"/>
      <w:lvlText w:val=""/>
      <w:lvlJc w:val="left"/>
      <w:pPr>
        <w:ind w:left="2160" w:hanging="360"/>
      </w:pPr>
      <w:rPr>
        <w:rFonts w:ascii="Wingdings" w:hAnsi="Wingdings" w:hint="default"/>
      </w:rPr>
    </w:lvl>
    <w:lvl w:ilvl="3" w:tplc="D32E3194">
      <w:start w:val="1"/>
      <w:numFmt w:val="bullet"/>
      <w:lvlText w:val=""/>
      <w:lvlJc w:val="left"/>
      <w:pPr>
        <w:ind w:left="2880" w:hanging="360"/>
      </w:pPr>
      <w:rPr>
        <w:rFonts w:ascii="Symbol" w:hAnsi="Symbol" w:hint="default"/>
      </w:rPr>
    </w:lvl>
    <w:lvl w:ilvl="4" w:tplc="53B81586">
      <w:start w:val="1"/>
      <w:numFmt w:val="bullet"/>
      <w:lvlText w:val="o"/>
      <w:lvlJc w:val="left"/>
      <w:pPr>
        <w:ind w:left="3600" w:hanging="360"/>
      </w:pPr>
      <w:rPr>
        <w:rFonts w:ascii="Courier New" w:hAnsi="Courier New" w:hint="default"/>
      </w:rPr>
    </w:lvl>
    <w:lvl w:ilvl="5" w:tplc="1068AF2C">
      <w:start w:val="1"/>
      <w:numFmt w:val="bullet"/>
      <w:lvlText w:val=""/>
      <w:lvlJc w:val="left"/>
      <w:pPr>
        <w:ind w:left="4320" w:hanging="360"/>
      </w:pPr>
      <w:rPr>
        <w:rFonts w:ascii="Wingdings" w:hAnsi="Wingdings" w:hint="default"/>
      </w:rPr>
    </w:lvl>
    <w:lvl w:ilvl="6" w:tplc="A15CC436">
      <w:start w:val="1"/>
      <w:numFmt w:val="bullet"/>
      <w:lvlText w:val=""/>
      <w:lvlJc w:val="left"/>
      <w:pPr>
        <w:ind w:left="5040" w:hanging="360"/>
      </w:pPr>
      <w:rPr>
        <w:rFonts w:ascii="Symbol" w:hAnsi="Symbol" w:hint="default"/>
      </w:rPr>
    </w:lvl>
    <w:lvl w:ilvl="7" w:tplc="D7009ADA">
      <w:start w:val="1"/>
      <w:numFmt w:val="bullet"/>
      <w:lvlText w:val="o"/>
      <w:lvlJc w:val="left"/>
      <w:pPr>
        <w:ind w:left="5760" w:hanging="360"/>
      </w:pPr>
      <w:rPr>
        <w:rFonts w:ascii="Courier New" w:hAnsi="Courier New" w:hint="default"/>
      </w:rPr>
    </w:lvl>
    <w:lvl w:ilvl="8" w:tplc="02643214">
      <w:start w:val="1"/>
      <w:numFmt w:val="bullet"/>
      <w:lvlText w:val=""/>
      <w:lvlJc w:val="left"/>
      <w:pPr>
        <w:ind w:left="6480" w:hanging="360"/>
      </w:pPr>
      <w:rPr>
        <w:rFonts w:ascii="Wingdings" w:hAnsi="Wingdings" w:hint="default"/>
      </w:rPr>
    </w:lvl>
  </w:abstractNum>
  <w:abstractNum w:abstractNumId="20" w15:restartNumberingAfterBreak="0">
    <w:nsid w:val="66DC4EA5"/>
    <w:multiLevelType w:val="hybridMultilevel"/>
    <w:tmpl w:val="2460FC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7275362"/>
    <w:multiLevelType w:val="hybridMultilevel"/>
    <w:tmpl w:val="8F66B29A"/>
    <w:lvl w:ilvl="0" w:tplc="4000A968">
      <w:start w:val="1"/>
      <w:numFmt w:val="bullet"/>
      <w:lvlText w:val=""/>
      <w:lvlJc w:val="left"/>
      <w:pPr>
        <w:ind w:left="720" w:hanging="360"/>
      </w:pPr>
      <w:rPr>
        <w:rFonts w:ascii="Symbol" w:hAnsi="Symbol" w:hint="default"/>
      </w:rPr>
    </w:lvl>
    <w:lvl w:ilvl="1" w:tplc="A0AC551C">
      <w:start w:val="1"/>
      <w:numFmt w:val="bullet"/>
      <w:lvlText w:val="o"/>
      <w:lvlJc w:val="left"/>
      <w:pPr>
        <w:ind w:left="1440" w:hanging="360"/>
      </w:pPr>
      <w:rPr>
        <w:rFonts w:ascii="Courier New" w:hAnsi="Courier New" w:hint="default"/>
      </w:rPr>
    </w:lvl>
    <w:lvl w:ilvl="2" w:tplc="9218441C">
      <w:start w:val="1"/>
      <w:numFmt w:val="bullet"/>
      <w:lvlText w:val=""/>
      <w:lvlJc w:val="left"/>
      <w:pPr>
        <w:ind w:left="2160" w:hanging="360"/>
      </w:pPr>
      <w:rPr>
        <w:rFonts w:ascii="Wingdings" w:hAnsi="Wingdings" w:hint="default"/>
      </w:rPr>
    </w:lvl>
    <w:lvl w:ilvl="3" w:tplc="5B541CE0">
      <w:start w:val="1"/>
      <w:numFmt w:val="bullet"/>
      <w:lvlText w:val=""/>
      <w:lvlJc w:val="left"/>
      <w:pPr>
        <w:ind w:left="2880" w:hanging="360"/>
      </w:pPr>
      <w:rPr>
        <w:rFonts w:ascii="Symbol" w:hAnsi="Symbol" w:hint="default"/>
      </w:rPr>
    </w:lvl>
    <w:lvl w:ilvl="4" w:tplc="411428EC">
      <w:start w:val="1"/>
      <w:numFmt w:val="bullet"/>
      <w:lvlText w:val="o"/>
      <w:lvlJc w:val="left"/>
      <w:pPr>
        <w:ind w:left="3600" w:hanging="360"/>
      </w:pPr>
      <w:rPr>
        <w:rFonts w:ascii="Courier New" w:hAnsi="Courier New" w:hint="default"/>
      </w:rPr>
    </w:lvl>
    <w:lvl w:ilvl="5" w:tplc="409AC252">
      <w:start w:val="1"/>
      <w:numFmt w:val="bullet"/>
      <w:lvlText w:val=""/>
      <w:lvlJc w:val="left"/>
      <w:pPr>
        <w:ind w:left="4320" w:hanging="360"/>
      </w:pPr>
      <w:rPr>
        <w:rFonts w:ascii="Wingdings" w:hAnsi="Wingdings" w:hint="default"/>
      </w:rPr>
    </w:lvl>
    <w:lvl w:ilvl="6" w:tplc="7B60AFFA">
      <w:start w:val="1"/>
      <w:numFmt w:val="bullet"/>
      <w:lvlText w:val=""/>
      <w:lvlJc w:val="left"/>
      <w:pPr>
        <w:ind w:left="5040" w:hanging="360"/>
      </w:pPr>
      <w:rPr>
        <w:rFonts w:ascii="Symbol" w:hAnsi="Symbol" w:hint="default"/>
      </w:rPr>
    </w:lvl>
    <w:lvl w:ilvl="7" w:tplc="9FF61036">
      <w:start w:val="1"/>
      <w:numFmt w:val="bullet"/>
      <w:lvlText w:val="o"/>
      <w:lvlJc w:val="left"/>
      <w:pPr>
        <w:ind w:left="5760" w:hanging="360"/>
      </w:pPr>
      <w:rPr>
        <w:rFonts w:ascii="Courier New" w:hAnsi="Courier New" w:hint="default"/>
      </w:rPr>
    </w:lvl>
    <w:lvl w:ilvl="8" w:tplc="6C9E465C">
      <w:start w:val="1"/>
      <w:numFmt w:val="bullet"/>
      <w:lvlText w:val=""/>
      <w:lvlJc w:val="left"/>
      <w:pPr>
        <w:ind w:left="6480" w:hanging="360"/>
      </w:pPr>
      <w:rPr>
        <w:rFonts w:ascii="Wingdings" w:hAnsi="Wingdings" w:hint="default"/>
      </w:rPr>
    </w:lvl>
  </w:abstractNum>
  <w:abstractNum w:abstractNumId="22" w15:restartNumberingAfterBreak="0">
    <w:nsid w:val="7FE54BC9"/>
    <w:multiLevelType w:val="multilevel"/>
    <w:tmpl w:val="27100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4328855">
    <w:abstractNumId w:val="19"/>
  </w:num>
  <w:num w:numId="2" w16cid:durableId="1560096052">
    <w:abstractNumId w:val="21"/>
  </w:num>
  <w:num w:numId="3" w16cid:durableId="231166041">
    <w:abstractNumId w:val="13"/>
  </w:num>
  <w:num w:numId="4" w16cid:durableId="2047677729">
    <w:abstractNumId w:val="17"/>
  </w:num>
  <w:num w:numId="5" w16cid:durableId="604462671">
    <w:abstractNumId w:val="12"/>
  </w:num>
  <w:num w:numId="6" w16cid:durableId="1121025623">
    <w:abstractNumId w:val="20"/>
  </w:num>
  <w:num w:numId="7" w16cid:durableId="1397390723">
    <w:abstractNumId w:val="22"/>
  </w:num>
  <w:num w:numId="8" w16cid:durableId="784277173">
    <w:abstractNumId w:val="18"/>
  </w:num>
  <w:num w:numId="9" w16cid:durableId="397094157">
    <w:abstractNumId w:val="14"/>
  </w:num>
  <w:num w:numId="10" w16cid:durableId="1764450659">
    <w:abstractNumId w:val="4"/>
  </w:num>
  <w:num w:numId="11" w16cid:durableId="536897967">
    <w:abstractNumId w:val="16"/>
  </w:num>
  <w:num w:numId="12" w16cid:durableId="1188255236">
    <w:abstractNumId w:val="10"/>
  </w:num>
  <w:num w:numId="13" w16cid:durableId="1103921116">
    <w:abstractNumId w:val="9"/>
  </w:num>
  <w:num w:numId="14" w16cid:durableId="1274285520">
    <w:abstractNumId w:val="0"/>
  </w:num>
  <w:num w:numId="15" w16cid:durableId="240070703">
    <w:abstractNumId w:val="5"/>
  </w:num>
  <w:num w:numId="16" w16cid:durableId="754278816">
    <w:abstractNumId w:val="2"/>
  </w:num>
  <w:num w:numId="17" w16cid:durableId="411197676">
    <w:abstractNumId w:val="1"/>
  </w:num>
  <w:num w:numId="18" w16cid:durableId="542014166">
    <w:abstractNumId w:val="8"/>
  </w:num>
  <w:num w:numId="19" w16cid:durableId="1890529601">
    <w:abstractNumId w:val="11"/>
  </w:num>
  <w:num w:numId="20" w16cid:durableId="122964770">
    <w:abstractNumId w:val="3"/>
  </w:num>
  <w:num w:numId="21" w16cid:durableId="1074355893">
    <w:abstractNumId w:val="6"/>
  </w:num>
  <w:num w:numId="22" w16cid:durableId="2065635661">
    <w:abstractNumId w:val="15"/>
  </w:num>
  <w:num w:numId="23" w16cid:durableId="1512151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6-05T12:46:13.050623+01:00&quot;,&quot;Checksum&quot;:&quot;9f3465816d0698dba2781613bc37f03f&quot;,&quot;IsAccessible&quot;:false,&quot;Settings&quot;:{&quot;CreatePdfUa&quot;:2}}"/>
    <w:docVar w:name="Encrypted_CloudStatistics_StoryID" w:val="Em7Q6ET5BvVwJNMKRya0D+KjfLAU7NxLwwIMkfty3mSi9Lqa9xV0NDO5sLEVu+jp"/>
  </w:docVars>
  <w:rsids>
    <w:rsidRoot w:val="009341E5"/>
    <w:rsid w:val="0000411B"/>
    <w:rsid w:val="000061BA"/>
    <w:rsid w:val="000520FE"/>
    <w:rsid w:val="000668ED"/>
    <w:rsid w:val="00072B01"/>
    <w:rsid w:val="00081F70"/>
    <w:rsid w:val="00095166"/>
    <w:rsid w:val="0009603D"/>
    <w:rsid w:val="000B0BC0"/>
    <w:rsid w:val="000B4778"/>
    <w:rsid w:val="000B4AF9"/>
    <w:rsid w:val="000C0336"/>
    <w:rsid w:val="000D5F81"/>
    <w:rsid w:val="000F2011"/>
    <w:rsid w:val="001018B8"/>
    <w:rsid w:val="0010699D"/>
    <w:rsid w:val="00127C02"/>
    <w:rsid w:val="00160BF6"/>
    <w:rsid w:val="0016594E"/>
    <w:rsid w:val="001705B0"/>
    <w:rsid w:val="001726E1"/>
    <w:rsid w:val="00187CA2"/>
    <w:rsid w:val="00195966"/>
    <w:rsid w:val="001A63FC"/>
    <w:rsid w:val="001E5328"/>
    <w:rsid w:val="001F4062"/>
    <w:rsid w:val="002012CF"/>
    <w:rsid w:val="00212758"/>
    <w:rsid w:val="002233CC"/>
    <w:rsid w:val="00256A4B"/>
    <w:rsid w:val="00263E8E"/>
    <w:rsid w:val="002C5CED"/>
    <w:rsid w:val="002C75F8"/>
    <w:rsid w:val="002E6075"/>
    <w:rsid w:val="002F592B"/>
    <w:rsid w:val="002F7799"/>
    <w:rsid w:val="00304E14"/>
    <w:rsid w:val="00316D02"/>
    <w:rsid w:val="00317811"/>
    <w:rsid w:val="00344112"/>
    <w:rsid w:val="003715A6"/>
    <w:rsid w:val="00371EE7"/>
    <w:rsid w:val="003762C7"/>
    <w:rsid w:val="00382CAB"/>
    <w:rsid w:val="003C63F9"/>
    <w:rsid w:val="003D63A5"/>
    <w:rsid w:val="003D6782"/>
    <w:rsid w:val="003E7D22"/>
    <w:rsid w:val="00400B62"/>
    <w:rsid w:val="00401A38"/>
    <w:rsid w:val="00417477"/>
    <w:rsid w:val="00451F65"/>
    <w:rsid w:val="0046069C"/>
    <w:rsid w:val="0047486E"/>
    <w:rsid w:val="004A4CF5"/>
    <w:rsid w:val="004A576C"/>
    <w:rsid w:val="004A7074"/>
    <w:rsid w:val="004B7DD9"/>
    <w:rsid w:val="004C3594"/>
    <w:rsid w:val="004C4AAD"/>
    <w:rsid w:val="004E4386"/>
    <w:rsid w:val="004F1365"/>
    <w:rsid w:val="00506F41"/>
    <w:rsid w:val="00512A06"/>
    <w:rsid w:val="00533D1B"/>
    <w:rsid w:val="00537378"/>
    <w:rsid w:val="00557637"/>
    <w:rsid w:val="00563AC9"/>
    <w:rsid w:val="005768A5"/>
    <w:rsid w:val="00580158"/>
    <w:rsid w:val="005A4A2C"/>
    <w:rsid w:val="005A4EC0"/>
    <w:rsid w:val="005E467F"/>
    <w:rsid w:val="00602346"/>
    <w:rsid w:val="00607297"/>
    <w:rsid w:val="006202F9"/>
    <w:rsid w:val="00622623"/>
    <w:rsid w:val="00623664"/>
    <w:rsid w:val="006246CA"/>
    <w:rsid w:val="0062494A"/>
    <w:rsid w:val="00634247"/>
    <w:rsid w:val="0063669E"/>
    <w:rsid w:val="006570DA"/>
    <w:rsid w:val="00670549"/>
    <w:rsid w:val="006757E4"/>
    <w:rsid w:val="006768D1"/>
    <w:rsid w:val="00691CFB"/>
    <w:rsid w:val="006B7212"/>
    <w:rsid w:val="006C3005"/>
    <w:rsid w:val="006C355F"/>
    <w:rsid w:val="006C574E"/>
    <w:rsid w:val="006C7CCE"/>
    <w:rsid w:val="006D5C3A"/>
    <w:rsid w:val="006E5786"/>
    <w:rsid w:val="00736F52"/>
    <w:rsid w:val="00744FBE"/>
    <w:rsid w:val="00756FB2"/>
    <w:rsid w:val="007601DC"/>
    <w:rsid w:val="00762AB9"/>
    <w:rsid w:val="00763F39"/>
    <w:rsid w:val="007772B3"/>
    <w:rsid w:val="00784117"/>
    <w:rsid w:val="00785FD8"/>
    <w:rsid w:val="00791559"/>
    <w:rsid w:val="007A4A19"/>
    <w:rsid w:val="007B31DA"/>
    <w:rsid w:val="007F5675"/>
    <w:rsid w:val="00807574"/>
    <w:rsid w:val="00826FC7"/>
    <w:rsid w:val="008314B1"/>
    <w:rsid w:val="00834542"/>
    <w:rsid w:val="00845B49"/>
    <w:rsid w:val="00850854"/>
    <w:rsid w:val="00875078"/>
    <w:rsid w:val="008943DB"/>
    <w:rsid w:val="0089702F"/>
    <w:rsid w:val="008C6F96"/>
    <w:rsid w:val="008C788A"/>
    <w:rsid w:val="008D21F1"/>
    <w:rsid w:val="008E6F43"/>
    <w:rsid w:val="009008F2"/>
    <w:rsid w:val="00904F29"/>
    <w:rsid w:val="0090708A"/>
    <w:rsid w:val="00915B29"/>
    <w:rsid w:val="009279B8"/>
    <w:rsid w:val="009317B7"/>
    <w:rsid w:val="009341E5"/>
    <w:rsid w:val="00940DA8"/>
    <w:rsid w:val="009472B8"/>
    <w:rsid w:val="00955F1E"/>
    <w:rsid w:val="009724E3"/>
    <w:rsid w:val="00985F56"/>
    <w:rsid w:val="00987F37"/>
    <w:rsid w:val="009966CE"/>
    <w:rsid w:val="009A74DD"/>
    <w:rsid w:val="009A7B64"/>
    <w:rsid w:val="009F2AD1"/>
    <w:rsid w:val="00A3460C"/>
    <w:rsid w:val="00A46F9C"/>
    <w:rsid w:val="00A507AC"/>
    <w:rsid w:val="00A52D2F"/>
    <w:rsid w:val="00A6487D"/>
    <w:rsid w:val="00A66DE9"/>
    <w:rsid w:val="00A67891"/>
    <w:rsid w:val="00A702E3"/>
    <w:rsid w:val="00A70B2A"/>
    <w:rsid w:val="00A762B2"/>
    <w:rsid w:val="00A83B94"/>
    <w:rsid w:val="00AB79CE"/>
    <w:rsid w:val="00AD471C"/>
    <w:rsid w:val="00AD53C5"/>
    <w:rsid w:val="00AE1E52"/>
    <w:rsid w:val="00AF4DA9"/>
    <w:rsid w:val="00B25BF4"/>
    <w:rsid w:val="00B41833"/>
    <w:rsid w:val="00B4291D"/>
    <w:rsid w:val="00B42AF1"/>
    <w:rsid w:val="00B451B0"/>
    <w:rsid w:val="00B764F6"/>
    <w:rsid w:val="00B92D1E"/>
    <w:rsid w:val="00B96A1A"/>
    <w:rsid w:val="00BA1BE1"/>
    <w:rsid w:val="00BB2DDD"/>
    <w:rsid w:val="00BD52B5"/>
    <w:rsid w:val="00BE1878"/>
    <w:rsid w:val="00BE752D"/>
    <w:rsid w:val="00BE7F4A"/>
    <w:rsid w:val="00BE7F72"/>
    <w:rsid w:val="00C13573"/>
    <w:rsid w:val="00C45C85"/>
    <w:rsid w:val="00C631D9"/>
    <w:rsid w:val="00C72BAE"/>
    <w:rsid w:val="00C8281E"/>
    <w:rsid w:val="00C86C5E"/>
    <w:rsid w:val="00CA1D7F"/>
    <w:rsid w:val="00CB0AD0"/>
    <w:rsid w:val="00CC0647"/>
    <w:rsid w:val="00CC4E29"/>
    <w:rsid w:val="00CD4028"/>
    <w:rsid w:val="00CD40C8"/>
    <w:rsid w:val="00CE0371"/>
    <w:rsid w:val="00D020F2"/>
    <w:rsid w:val="00D1279F"/>
    <w:rsid w:val="00D2713E"/>
    <w:rsid w:val="00D3028F"/>
    <w:rsid w:val="00D310C3"/>
    <w:rsid w:val="00D32A55"/>
    <w:rsid w:val="00D6113E"/>
    <w:rsid w:val="00D65307"/>
    <w:rsid w:val="00D6778A"/>
    <w:rsid w:val="00D855FD"/>
    <w:rsid w:val="00D9389A"/>
    <w:rsid w:val="00DC42D6"/>
    <w:rsid w:val="00DD79EB"/>
    <w:rsid w:val="00DF0ACD"/>
    <w:rsid w:val="00DF7686"/>
    <w:rsid w:val="00E03CB7"/>
    <w:rsid w:val="00E0481D"/>
    <w:rsid w:val="00E32623"/>
    <w:rsid w:val="00E450CE"/>
    <w:rsid w:val="00E54316"/>
    <w:rsid w:val="00E734F4"/>
    <w:rsid w:val="00E8152D"/>
    <w:rsid w:val="00EB113B"/>
    <w:rsid w:val="00EB20A7"/>
    <w:rsid w:val="00ED4832"/>
    <w:rsid w:val="00EE06BA"/>
    <w:rsid w:val="00EF32C4"/>
    <w:rsid w:val="00F238CF"/>
    <w:rsid w:val="00F249E4"/>
    <w:rsid w:val="00F24E76"/>
    <w:rsid w:val="00F27389"/>
    <w:rsid w:val="00F33035"/>
    <w:rsid w:val="00F421CE"/>
    <w:rsid w:val="00F52FD0"/>
    <w:rsid w:val="00F647F5"/>
    <w:rsid w:val="00F72565"/>
    <w:rsid w:val="00F775B9"/>
    <w:rsid w:val="00F87640"/>
    <w:rsid w:val="00F96477"/>
    <w:rsid w:val="00FA0F35"/>
    <w:rsid w:val="00FA114F"/>
    <w:rsid w:val="00FA620F"/>
    <w:rsid w:val="00FB02ED"/>
    <w:rsid w:val="00FD22E6"/>
    <w:rsid w:val="00FD2A4A"/>
    <w:rsid w:val="00FD3B7F"/>
    <w:rsid w:val="00FF2655"/>
    <w:rsid w:val="0101F5F1"/>
    <w:rsid w:val="0121D4AB"/>
    <w:rsid w:val="01C4969E"/>
    <w:rsid w:val="01CC8BE9"/>
    <w:rsid w:val="0206EB43"/>
    <w:rsid w:val="020AD830"/>
    <w:rsid w:val="02474A66"/>
    <w:rsid w:val="029E4820"/>
    <w:rsid w:val="02E9E577"/>
    <w:rsid w:val="030AC964"/>
    <w:rsid w:val="035EF180"/>
    <w:rsid w:val="039560D7"/>
    <w:rsid w:val="03D95C24"/>
    <w:rsid w:val="04339706"/>
    <w:rsid w:val="04C4F0A2"/>
    <w:rsid w:val="0544C23A"/>
    <w:rsid w:val="055AA1D2"/>
    <w:rsid w:val="056012F4"/>
    <w:rsid w:val="05C799A5"/>
    <w:rsid w:val="06105C7C"/>
    <w:rsid w:val="0671DB2B"/>
    <w:rsid w:val="06B927D1"/>
    <w:rsid w:val="06CD7F92"/>
    <w:rsid w:val="06D12F63"/>
    <w:rsid w:val="06DA9CF3"/>
    <w:rsid w:val="06F6B6B2"/>
    <w:rsid w:val="070A35BE"/>
    <w:rsid w:val="071446D6"/>
    <w:rsid w:val="07206DDD"/>
    <w:rsid w:val="07943824"/>
    <w:rsid w:val="07A133A7"/>
    <w:rsid w:val="07AC1716"/>
    <w:rsid w:val="07C0835F"/>
    <w:rsid w:val="07FAD287"/>
    <w:rsid w:val="08713975"/>
    <w:rsid w:val="088FB9DB"/>
    <w:rsid w:val="08A69044"/>
    <w:rsid w:val="08BB27E1"/>
    <w:rsid w:val="08DD7DC9"/>
    <w:rsid w:val="08F38BC2"/>
    <w:rsid w:val="09019D3B"/>
    <w:rsid w:val="092566A8"/>
    <w:rsid w:val="096E39D9"/>
    <w:rsid w:val="0999593D"/>
    <w:rsid w:val="09B08D0E"/>
    <w:rsid w:val="0A4DC57D"/>
    <w:rsid w:val="0A71E921"/>
    <w:rsid w:val="0B0A51C8"/>
    <w:rsid w:val="0B546967"/>
    <w:rsid w:val="0B573CEB"/>
    <w:rsid w:val="0B578B56"/>
    <w:rsid w:val="0B962328"/>
    <w:rsid w:val="0BAB1039"/>
    <w:rsid w:val="0BAFB5C2"/>
    <w:rsid w:val="0BD6F152"/>
    <w:rsid w:val="0C151E8B"/>
    <w:rsid w:val="0C2205BA"/>
    <w:rsid w:val="0C3A20EA"/>
    <w:rsid w:val="0D65C625"/>
    <w:rsid w:val="0D773142"/>
    <w:rsid w:val="0DDA42CE"/>
    <w:rsid w:val="0E017A35"/>
    <w:rsid w:val="0E3F2E33"/>
    <w:rsid w:val="0E5FEA36"/>
    <w:rsid w:val="0E72A54B"/>
    <w:rsid w:val="0E96C7D1"/>
    <w:rsid w:val="0EBDAED4"/>
    <w:rsid w:val="0F300077"/>
    <w:rsid w:val="0F3396F0"/>
    <w:rsid w:val="0F7E1C76"/>
    <w:rsid w:val="0FB6BB91"/>
    <w:rsid w:val="0FF957D9"/>
    <w:rsid w:val="10349B93"/>
    <w:rsid w:val="107B9053"/>
    <w:rsid w:val="10AA9FF8"/>
    <w:rsid w:val="10C2A239"/>
    <w:rsid w:val="113CB360"/>
    <w:rsid w:val="114246FA"/>
    <w:rsid w:val="1168572D"/>
    <w:rsid w:val="11C0B38D"/>
    <w:rsid w:val="11C2F6AD"/>
    <w:rsid w:val="11F8BDE1"/>
    <w:rsid w:val="1201D36A"/>
    <w:rsid w:val="120D390B"/>
    <w:rsid w:val="1218BC41"/>
    <w:rsid w:val="12424723"/>
    <w:rsid w:val="126B37B2"/>
    <w:rsid w:val="12A9E5AB"/>
    <w:rsid w:val="12B3AEE5"/>
    <w:rsid w:val="12E9A102"/>
    <w:rsid w:val="13530A18"/>
    <w:rsid w:val="136BBD15"/>
    <w:rsid w:val="13AD3041"/>
    <w:rsid w:val="13E0252F"/>
    <w:rsid w:val="14144948"/>
    <w:rsid w:val="14188400"/>
    <w:rsid w:val="14649496"/>
    <w:rsid w:val="14F0DD9B"/>
    <w:rsid w:val="153D2A6B"/>
    <w:rsid w:val="15DEE98C"/>
    <w:rsid w:val="15E3D859"/>
    <w:rsid w:val="1611BABD"/>
    <w:rsid w:val="164E3D99"/>
    <w:rsid w:val="16B809A5"/>
    <w:rsid w:val="16C06E21"/>
    <w:rsid w:val="170A8872"/>
    <w:rsid w:val="170D3865"/>
    <w:rsid w:val="1787F70B"/>
    <w:rsid w:val="17A4B297"/>
    <w:rsid w:val="17C55C3F"/>
    <w:rsid w:val="17E87EF0"/>
    <w:rsid w:val="18106EED"/>
    <w:rsid w:val="182BAACE"/>
    <w:rsid w:val="18335763"/>
    <w:rsid w:val="18E2B8FD"/>
    <w:rsid w:val="18F1272D"/>
    <w:rsid w:val="19231EFE"/>
    <w:rsid w:val="19460469"/>
    <w:rsid w:val="19490583"/>
    <w:rsid w:val="19567F2D"/>
    <w:rsid w:val="19A532B5"/>
    <w:rsid w:val="19D03241"/>
    <w:rsid w:val="1A51D42D"/>
    <w:rsid w:val="1ABCFE52"/>
    <w:rsid w:val="1ABE2D8A"/>
    <w:rsid w:val="1ACB597A"/>
    <w:rsid w:val="1B678433"/>
    <w:rsid w:val="1BDF2504"/>
    <w:rsid w:val="1C388D71"/>
    <w:rsid w:val="1C41AC2B"/>
    <w:rsid w:val="1C7B12F3"/>
    <w:rsid w:val="1C7F7FC9"/>
    <w:rsid w:val="1C94C414"/>
    <w:rsid w:val="1CABA39C"/>
    <w:rsid w:val="1CC66F21"/>
    <w:rsid w:val="1CF45FA6"/>
    <w:rsid w:val="1CF8C134"/>
    <w:rsid w:val="1D4D1436"/>
    <w:rsid w:val="1D56EDAC"/>
    <w:rsid w:val="1D964155"/>
    <w:rsid w:val="1D9D9B52"/>
    <w:rsid w:val="1DA459BF"/>
    <w:rsid w:val="1DEDD802"/>
    <w:rsid w:val="1E14219A"/>
    <w:rsid w:val="1E15C10B"/>
    <w:rsid w:val="1E2A76E7"/>
    <w:rsid w:val="1E5BBE65"/>
    <w:rsid w:val="1E6703FB"/>
    <w:rsid w:val="1E811CD9"/>
    <w:rsid w:val="1E987855"/>
    <w:rsid w:val="1EBB6540"/>
    <w:rsid w:val="1EBE72CD"/>
    <w:rsid w:val="1ED347BD"/>
    <w:rsid w:val="1EE9A811"/>
    <w:rsid w:val="1F0BAA74"/>
    <w:rsid w:val="1F5986DF"/>
    <w:rsid w:val="1F6BEC5A"/>
    <w:rsid w:val="1F8E4D1D"/>
    <w:rsid w:val="1F9740B3"/>
    <w:rsid w:val="1FA087D4"/>
    <w:rsid w:val="202829A9"/>
    <w:rsid w:val="20901A74"/>
    <w:rsid w:val="20915720"/>
    <w:rsid w:val="209A5E16"/>
    <w:rsid w:val="20DE922D"/>
    <w:rsid w:val="20ECE9DD"/>
    <w:rsid w:val="21173577"/>
    <w:rsid w:val="2140F404"/>
    <w:rsid w:val="214657D0"/>
    <w:rsid w:val="21A6880A"/>
    <w:rsid w:val="21CACEE6"/>
    <w:rsid w:val="21DB46A8"/>
    <w:rsid w:val="21E13188"/>
    <w:rsid w:val="2244F81F"/>
    <w:rsid w:val="22466FEB"/>
    <w:rsid w:val="2277257F"/>
    <w:rsid w:val="22B5CE73"/>
    <w:rsid w:val="22CB3FEA"/>
    <w:rsid w:val="2335C0C5"/>
    <w:rsid w:val="235F53F0"/>
    <w:rsid w:val="23969359"/>
    <w:rsid w:val="23B04052"/>
    <w:rsid w:val="23CEDA9D"/>
    <w:rsid w:val="2505D3E3"/>
    <w:rsid w:val="2514594F"/>
    <w:rsid w:val="25542D30"/>
    <w:rsid w:val="255840C6"/>
    <w:rsid w:val="2591474E"/>
    <w:rsid w:val="25EBAA9C"/>
    <w:rsid w:val="25EE5DF0"/>
    <w:rsid w:val="267DA234"/>
    <w:rsid w:val="268DB876"/>
    <w:rsid w:val="269CECED"/>
    <w:rsid w:val="26A39F11"/>
    <w:rsid w:val="26D565DC"/>
    <w:rsid w:val="26FC8F7B"/>
    <w:rsid w:val="273EB6A2"/>
    <w:rsid w:val="277F868F"/>
    <w:rsid w:val="2796E353"/>
    <w:rsid w:val="279A2907"/>
    <w:rsid w:val="27F7A660"/>
    <w:rsid w:val="28B96F4C"/>
    <w:rsid w:val="29458486"/>
    <w:rsid w:val="29562462"/>
    <w:rsid w:val="296A9FA7"/>
    <w:rsid w:val="29798C9D"/>
    <w:rsid w:val="298234EC"/>
    <w:rsid w:val="299A4852"/>
    <w:rsid w:val="29A7AC4C"/>
    <w:rsid w:val="29A84E0F"/>
    <w:rsid w:val="29CB3796"/>
    <w:rsid w:val="2A4620C8"/>
    <w:rsid w:val="2A830F07"/>
    <w:rsid w:val="2A8F9824"/>
    <w:rsid w:val="2A9451BE"/>
    <w:rsid w:val="2ABC3716"/>
    <w:rsid w:val="2AF7731E"/>
    <w:rsid w:val="2B6B7D2C"/>
    <w:rsid w:val="2B890C35"/>
    <w:rsid w:val="2BB8386E"/>
    <w:rsid w:val="2C14EE57"/>
    <w:rsid w:val="2CB154E5"/>
    <w:rsid w:val="2CC32D03"/>
    <w:rsid w:val="2CEC9BC0"/>
    <w:rsid w:val="2D69792B"/>
    <w:rsid w:val="2D8B58B2"/>
    <w:rsid w:val="2D8E7D66"/>
    <w:rsid w:val="2DA6BEC6"/>
    <w:rsid w:val="2DB294D8"/>
    <w:rsid w:val="2E7B28BB"/>
    <w:rsid w:val="2E978EBD"/>
    <w:rsid w:val="2EA264E7"/>
    <w:rsid w:val="2ECC8D63"/>
    <w:rsid w:val="2EF33A9B"/>
    <w:rsid w:val="2F81C237"/>
    <w:rsid w:val="2FF948EB"/>
    <w:rsid w:val="3015BA1A"/>
    <w:rsid w:val="303FD8B9"/>
    <w:rsid w:val="31274755"/>
    <w:rsid w:val="31650ECE"/>
    <w:rsid w:val="319C558C"/>
    <w:rsid w:val="31B05620"/>
    <w:rsid w:val="31F51BED"/>
    <w:rsid w:val="3283781A"/>
    <w:rsid w:val="32B5C057"/>
    <w:rsid w:val="32ED2E5E"/>
    <w:rsid w:val="32F79CFF"/>
    <w:rsid w:val="331DDB55"/>
    <w:rsid w:val="33250E5D"/>
    <w:rsid w:val="336AC5EF"/>
    <w:rsid w:val="336F45B4"/>
    <w:rsid w:val="33F2C567"/>
    <w:rsid w:val="3400FAAF"/>
    <w:rsid w:val="3448E69B"/>
    <w:rsid w:val="34817DD7"/>
    <w:rsid w:val="3497BBB4"/>
    <w:rsid w:val="34B30B31"/>
    <w:rsid w:val="34CE7054"/>
    <w:rsid w:val="358078D2"/>
    <w:rsid w:val="358D2925"/>
    <w:rsid w:val="35ED0105"/>
    <w:rsid w:val="35F7E30E"/>
    <w:rsid w:val="369AEF73"/>
    <w:rsid w:val="3706AAFA"/>
    <w:rsid w:val="371AC358"/>
    <w:rsid w:val="371FF836"/>
    <w:rsid w:val="37422C53"/>
    <w:rsid w:val="37589342"/>
    <w:rsid w:val="37BD1646"/>
    <w:rsid w:val="37C84FD1"/>
    <w:rsid w:val="3853B39D"/>
    <w:rsid w:val="385CB300"/>
    <w:rsid w:val="38DF6D66"/>
    <w:rsid w:val="38EE3249"/>
    <w:rsid w:val="39189279"/>
    <w:rsid w:val="396A4969"/>
    <w:rsid w:val="39B47362"/>
    <w:rsid w:val="39B6F896"/>
    <w:rsid w:val="39C9BD32"/>
    <w:rsid w:val="3A220C84"/>
    <w:rsid w:val="3A57B067"/>
    <w:rsid w:val="3BA3E3A1"/>
    <w:rsid w:val="3BEC3767"/>
    <w:rsid w:val="3C0E95BE"/>
    <w:rsid w:val="3C1A94A2"/>
    <w:rsid w:val="3C25F7FE"/>
    <w:rsid w:val="3C70EEB4"/>
    <w:rsid w:val="3CC272E9"/>
    <w:rsid w:val="3D38DA55"/>
    <w:rsid w:val="3D392CA2"/>
    <w:rsid w:val="3D646F63"/>
    <w:rsid w:val="3DDD7C16"/>
    <w:rsid w:val="3DF21ADC"/>
    <w:rsid w:val="3DF87216"/>
    <w:rsid w:val="3DFBAC23"/>
    <w:rsid w:val="3E3A5922"/>
    <w:rsid w:val="3E44386F"/>
    <w:rsid w:val="3EE974CD"/>
    <w:rsid w:val="3FB0E303"/>
    <w:rsid w:val="3FC13E64"/>
    <w:rsid w:val="403D89EB"/>
    <w:rsid w:val="40AB825B"/>
    <w:rsid w:val="40B0BB58"/>
    <w:rsid w:val="40C45FE9"/>
    <w:rsid w:val="41313BF3"/>
    <w:rsid w:val="418E543B"/>
    <w:rsid w:val="41D2BA7B"/>
    <w:rsid w:val="41D59CAD"/>
    <w:rsid w:val="41E8ED11"/>
    <w:rsid w:val="41F7D47F"/>
    <w:rsid w:val="423D8A64"/>
    <w:rsid w:val="42584456"/>
    <w:rsid w:val="42B2E64C"/>
    <w:rsid w:val="42D44844"/>
    <w:rsid w:val="42E03038"/>
    <w:rsid w:val="43717B62"/>
    <w:rsid w:val="43A92580"/>
    <w:rsid w:val="43BC6734"/>
    <w:rsid w:val="43C04E62"/>
    <w:rsid w:val="43CFBEC6"/>
    <w:rsid w:val="43EC6289"/>
    <w:rsid w:val="44489531"/>
    <w:rsid w:val="4449730B"/>
    <w:rsid w:val="4482DE07"/>
    <w:rsid w:val="448B7A57"/>
    <w:rsid w:val="4509D39B"/>
    <w:rsid w:val="45115332"/>
    <w:rsid w:val="45521127"/>
    <w:rsid w:val="45B62B8F"/>
    <w:rsid w:val="45F29326"/>
    <w:rsid w:val="45F72ED3"/>
    <w:rsid w:val="46119CC4"/>
    <w:rsid w:val="468EC7D2"/>
    <w:rsid w:val="46BAB2CE"/>
    <w:rsid w:val="46C7CBEE"/>
    <w:rsid w:val="46D564E5"/>
    <w:rsid w:val="470D6723"/>
    <w:rsid w:val="47531016"/>
    <w:rsid w:val="4792B1A2"/>
    <w:rsid w:val="4807309E"/>
    <w:rsid w:val="48451292"/>
    <w:rsid w:val="48616201"/>
    <w:rsid w:val="48641AEA"/>
    <w:rsid w:val="48760430"/>
    <w:rsid w:val="48B326C6"/>
    <w:rsid w:val="48BA9A12"/>
    <w:rsid w:val="48BF245F"/>
    <w:rsid w:val="48C4D4AA"/>
    <w:rsid w:val="48D619A8"/>
    <w:rsid w:val="48DD07CE"/>
    <w:rsid w:val="48FC4E75"/>
    <w:rsid w:val="49024CFE"/>
    <w:rsid w:val="490F5F43"/>
    <w:rsid w:val="4951D07C"/>
    <w:rsid w:val="4972477D"/>
    <w:rsid w:val="49BBCFDF"/>
    <w:rsid w:val="4A0D5D91"/>
    <w:rsid w:val="4A699C17"/>
    <w:rsid w:val="4AB5DFA1"/>
    <w:rsid w:val="4ABE366B"/>
    <w:rsid w:val="4AD92F9D"/>
    <w:rsid w:val="4AE66D73"/>
    <w:rsid w:val="4B058DD7"/>
    <w:rsid w:val="4B66192E"/>
    <w:rsid w:val="4B9B3D11"/>
    <w:rsid w:val="4BDA1627"/>
    <w:rsid w:val="4BE910C3"/>
    <w:rsid w:val="4C25C075"/>
    <w:rsid w:val="4C744261"/>
    <w:rsid w:val="4CBBA604"/>
    <w:rsid w:val="4D1933B4"/>
    <w:rsid w:val="4D3C2EE5"/>
    <w:rsid w:val="4D7E0515"/>
    <w:rsid w:val="4D8073A4"/>
    <w:rsid w:val="4DFED092"/>
    <w:rsid w:val="4E088DBD"/>
    <w:rsid w:val="4EA2EE09"/>
    <w:rsid w:val="4EA8384B"/>
    <w:rsid w:val="4ED41C0F"/>
    <w:rsid w:val="4F16D72C"/>
    <w:rsid w:val="4F16F40B"/>
    <w:rsid w:val="4F45E830"/>
    <w:rsid w:val="4F6A0CAB"/>
    <w:rsid w:val="4FCBDA0C"/>
    <w:rsid w:val="50096FE2"/>
    <w:rsid w:val="5011AA93"/>
    <w:rsid w:val="50FEE0D9"/>
    <w:rsid w:val="5117E690"/>
    <w:rsid w:val="511B9A1D"/>
    <w:rsid w:val="511DA1C2"/>
    <w:rsid w:val="5137FF88"/>
    <w:rsid w:val="515CAC68"/>
    <w:rsid w:val="51708888"/>
    <w:rsid w:val="51C35720"/>
    <w:rsid w:val="51E4B159"/>
    <w:rsid w:val="51F19155"/>
    <w:rsid w:val="525B7658"/>
    <w:rsid w:val="526A318F"/>
    <w:rsid w:val="52747779"/>
    <w:rsid w:val="5298A883"/>
    <w:rsid w:val="5301684E"/>
    <w:rsid w:val="53213290"/>
    <w:rsid w:val="53268922"/>
    <w:rsid w:val="5374644B"/>
    <w:rsid w:val="5377A57D"/>
    <w:rsid w:val="539575A8"/>
    <w:rsid w:val="5399B51B"/>
    <w:rsid w:val="53C3A415"/>
    <w:rsid w:val="53FE65AA"/>
    <w:rsid w:val="543FBE10"/>
    <w:rsid w:val="552C533A"/>
    <w:rsid w:val="556EB793"/>
    <w:rsid w:val="556F4681"/>
    <w:rsid w:val="5575591B"/>
    <w:rsid w:val="559C1415"/>
    <w:rsid w:val="55B2E796"/>
    <w:rsid w:val="55FC35DD"/>
    <w:rsid w:val="561BAC7F"/>
    <w:rsid w:val="5639BADC"/>
    <w:rsid w:val="563A3CB1"/>
    <w:rsid w:val="56AA2D2C"/>
    <w:rsid w:val="56C425FD"/>
    <w:rsid w:val="57133F85"/>
    <w:rsid w:val="5786E56A"/>
    <w:rsid w:val="57AFF48F"/>
    <w:rsid w:val="57E77685"/>
    <w:rsid w:val="580333E5"/>
    <w:rsid w:val="584E6307"/>
    <w:rsid w:val="5883F070"/>
    <w:rsid w:val="58FFF409"/>
    <w:rsid w:val="5900D518"/>
    <w:rsid w:val="592BB3E7"/>
    <w:rsid w:val="59C7E7E4"/>
    <w:rsid w:val="59CD9AA1"/>
    <w:rsid w:val="5A1BF433"/>
    <w:rsid w:val="5A231F1A"/>
    <w:rsid w:val="5B5E045A"/>
    <w:rsid w:val="5B90C2D4"/>
    <w:rsid w:val="5BA02604"/>
    <w:rsid w:val="5BBE30AF"/>
    <w:rsid w:val="5BD19D48"/>
    <w:rsid w:val="5C7C7034"/>
    <w:rsid w:val="5C8051E5"/>
    <w:rsid w:val="5CB6E3E5"/>
    <w:rsid w:val="5CC70272"/>
    <w:rsid w:val="5CCF9427"/>
    <w:rsid w:val="5CF0EC71"/>
    <w:rsid w:val="5D0D6CBD"/>
    <w:rsid w:val="5D456292"/>
    <w:rsid w:val="5DBC3DD3"/>
    <w:rsid w:val="5DD22540"/>
    <w:rsid w:val="5DD6DA3E"/>
    <w:rsid w:val="5DDD20FB"/>
    <w:rsid w:val="5DE96B6F"/>
    <w:rsid w:val="5E11BB4F"/>
    <w:rsid w:val="5E66AB9F"/>
    <w:rsid w:val="5E72D02D"/>
    <w:rsid w:val="5EA3EF42"/>
    <w:rsid w:val="5EC314EE"/>
    <w:rsid w:val="5F063DF4"/>
    <w:rsid w:val="5FD042EC"/>
    <w:rsid w:val="5FEE4CA6"/>
    <w:rsid w:val="6015CCFA"/>
    <w:rsid w:val="6085C5E2"/>
    <w:rsid w:val="608B9A3C"/>
    <w:rsid w:val="60AF71A0"/>
    <w:rsid w:val="60B81AA6"/>
    <w:rsid w:val="60CF4D8B"/>
    <w:rsid w:val="610FDB16"/>
    <w:rsid w:val="614920D6"/>
    <w:rsid w:val="614C6EFD"/>
    <w:rsid w:val="615B11EB"/>
    <w:rsid w:val="615F6C94"/>
    <w:rsid w:val="6171F65B"/>
    <w:rsid w:val="61993606"/>
    <w:rsid w:val="61F4D307"/>
    <w:rsid w:val="6200358A"/>
    <w:rsid w:val="623FA183"/>
    <w:rsid w:val="6275055E"/>
    <w:rsid w:val="634EACA6"/>
    <w:rsid w:val="638046AF"/>
    <w:rsid w:val="638AEF68"/>
    <w:rsid w:val="63B54E0B"/>
    <w:rsid w:val="63B93E80"/>
    <w:rsid w:val="6450E763"/>
    <w:rsid w:val="647A00D7"/>
    <w:rsid w:val="649D0A08"/>
    <w:rsid w:val="64AD4F80"/>
    <w:rsid w:val="64B0E3E5"/>
    <w:rsid w:val="64BE06D6"/>
    <w:rsid w:val="64DF0A36"/>
    <w:rsid w:val="6554C7A9"/>
    <w:rsid w:val="658C78E2"/>
    <w:rsid w:val="662510FF"/>
    <w:rsid w:val="6632DDB7"/>
    <w:rsid w:val="665270B9"/>
    <w:rsid w:val="665C2D1A"/>
    <w:rsid w:val="665C5906"/>
    <w:rsid w:val="66919A4E"/>
    <w:rsid w:val="669218C0"/>
    <w:rsid w:val="66997E18"/>
    <w:rsid w:val="6729D50F"/>
    <w:rsid w:val="673E5F23"/>
    <w:rsid w:val="67646A11"/>
    <w:rsid w:val="67699F47"/>
    <w:rsid w:val="676E211A"/>
    <w:rsid w:val="67AD5A15"/>
    <w:rsid w:val="67B1D81F"/>
    <w:rsid w:val="67B1F537"/>
    <w:rsid w:val="67C7F28C"/>
    <w:rsid w:val="67E54B38"/>
    <w:rsid w:val="685A7B49"/>
    <w:rsid w:val="68D4847A"/>
    <w:rsid w:val="6934C1DD"/>
    <w:rsid w:val="693C089A"/>
    <w:rsid w:val="6998D800"/>
    <w:rsid w:val="69FC4E67"/>
    <w:rsid w:val="6A0C77AB"/>
    <w:rsid w:val="6A626CBB"/>
    <w:rsid w:val="6A62A9A1"/>
    <w:rsid w:val="6AE71C4F"/>
    <w:rsid w:val="6B073560"/>
    <w:rsid w:val="6B0AD54C"/>
    <w:rsid w:val="6B0D4EDE"/>
    <w:rsid w:val="6B3EC8B9"/>
    <w:rsid w:val="6B7B4EEB"/>
    <w:rsid w:val="6C760E2C"/>
    <w:rsid w:val="6CC17EE2"/>
    <w:rsid w:val="6D696794"/>
    <w:rsid w:val="6DA58591"/>
    <w:rsid w:val="6DB6B20D"/>
    <w:rsid w:val="6DD2BA5D"/>
    <w:rsid w:val="6E193FAC"/>
    <w:rsid w:val="6E80E6F2"/>
    <w:rsid w:val="6ECF0F38"/>
    <w:rsid w:val="6F10623F"/>
    <w:rsid w:val="6F6BB1C6"/>
    <w:rsid w:val="6F87141A"/>
    <w:rsid w:val="6FA3BEDC"/>
    <w:rsid w:val="6FB50861"/>
    <w:rsid w:val="6FFF4D02"/>
    <w:rsid w:val="70283325"/>
    <w:rsid w:val="708E4CB7"/>
    <w:rsid w:val="7156B71B"/>
    <w:rsid w:val="71686935"/>
    <w:rsid w:val="7175667E"/>
    <w:rsid w:val="719BC6DC"/>
    <w:rsid w:val="71AC98C4"/>
    <w:rsid w:val="7207EF4E"/>
    <w:rsid w:val="7269DC42"/>
    <w:rsid w:val="72AF1E9B"/>
    <w:rsid w:val="7398DB59"/>
    <w:rsid w:val="744B60E3"/>
    <w:rsid w:val="746E4066"/>
    <w:rsid w:val="749FE2BA"/>
    <w:rsid w:val="74A0C301"/>
    <w:rsid w:val="755DB11B"/>
    <w:rsid w:val="756ED6E7"/>
    <w:rsid w:val="7589585E"/>
    <w:rsid w:val="7598AD13"/>
    <w:rsid w:val="75AB5BEF"/>
    <w:rsid w:val="75DF9EF2"/>
    <w:rsid w:val="75F447C7"/>
    <w:rsid w:val="762531A1"/>
    <w:rsid w:val="763395D0"/>
    <w:rsid w:val="7679BCF1"/>
    <w:rsid w:val="769B539B"/>
    <w:rsid w:val="76A91FAE"/>
    <w:rsid w:val="770776D8"/>
    <w:rsid w:val="77182B71"/>
    <w:rsid w:val="772A23CE"/>
    <w:rsid w:val="77313668"/>
    <w:rsid w:val="778380D8"/>
    <w:rsid w:val="77A6233A"/>
    <w:rsid w:val="7802ED50"/>
    <w:rsid w:val="78082CD5"/>
    <w:rsid w:val="78812D14"/>
    <w:rsid w:val="78B5E2AF"/>
    <w:rsid w:val="79005132"/>
    <w:rsid w:val="798BD087"/>
    <w:rsid w:val="79AF0071"/>
    <w:rsid w:val="79BA9D63"/>
    <w:rsid w:val="7A25FD26"/>
    <w:rsid w:val="7A61337C"/>
    <w:rsid w:val="7AAD0C29"/>
    <w:rsid w:val="7AF0E788"/>
    <w:rsid w:val="7B00D18A"/>
    <w:rsid w:val="7B3C37DE"/>
    <w:rsid w:val="7B4C0AA8"/>
    <w:rsid w:val="7B6F931A"/>
    <w:rsid w:val="7B97BBAA"/>
    <w:rsid w:val="7BBEC2FA"/>
    <w:rsid w:val="7BCE3208"/>
    <w:rsid w:val="7C08BEF4"/>
    <w:rsid w:val="7C7C81D4"/>
    <w:rsid w:val="7C7F1FE2"/>
    <w:rsid w:val="7C9EED2B"/>
    <w:rsid w:val="7CD36F05"/>
    <w:rsid w:val="7D244D53"/>
    <w:rsid w:val="7D8B4380"/>
    <w:rsid w:val="7DB49072"/>
    <w:rsid w:val="7E3F3E8D"/>
    <w:rsid w:val="7EB0804C"/>
    <w:rsid w:val="7ED0F2A0"/>
    <w:rsid w:val="7EF6A864"/>
    <w:rsid w:val="7F0C3FB0"/>
    <w:rsid w:val="7F2DFB3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71D37"/>
  <w15:chartTrackingRefBased/>
  <w15:docId w15:val="{CC1609C9-FCE4-499B-B8E5-EEB1965F9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uiPriority w:val="9"/>
    <w:unhideWhenUsed/>
    <w:qFormat/>
    <w:rsid w:val="396A4969"/>
    <w:pPr>
      <w:keepNext/>
      <w:keepLines/>
      <w:spacing w:before="160" w:after="80"/>
      <w:outlineLvl w:val="2"/>
    </w:pPr>
    <w:rPr>
      <w:rFonts w:eastAsiaTheme="majorEastAsia"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rsid w:val="00FA114F"/>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114F"/>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41E5"/>
    <w:pPr>
      <w:tabs>
        <w:tab w:val="center" w:pos="4513"/>
        <w:tab w:val="right" w:pos="9026"/>
      </w:tabs>
    </w:pPr>
  </w:style>
  <w:style w:type="character" w:customStyle="1" w:styleId="HeaderChar">
    <w:name w:val="Header Char"/>
    <w:basedOn w:val="DefaultParagraphFont"/>
    <w:link w:val="Header"/>
    <w:uiPriority w:val="99"/>
    <w:rsid w:val="009341E5"/>
  </w:style>
  <w:style w:type="paragraph" w:styleId="Footer">
    <w:name w:val="footer"/>
    <w:basedOn w:val="Normal"/>
    <w:link w:val="FooterChar"/>
    <w:uiPriority w:val="99"/>
    <w:unhideWhenUsed/>
    <w:rsid w:val="009341E5"/>
    <w:pPr>
      <w:tabs>
        <w:tab w:val="center" w:pos="4513"/>
        <w:tab w:val="right" w:pos="9026"/>
      </w:tabs>
    </w:pPr>
  </w:style>
  <w:style w:type="character" w:customStyle="1" w:styleId="FooterChar">
    <w:name w:val="Footer Char"/>
    <w:basedOn w:val="DefaultParagraphFont"/>
    <w:link w:val="Footer"/>
    <w:uiPriority w:val="99"/>
    <w:rsid w:val="009341E5"/>
  </w:style>
  <w:style w:type="paragraph" w:customStyle="1" w:styleId="paragraph">
    <w:name w:val="paragraph"/>
    <w:basedOn w:val="Normal"/>
    <w:rsid w:val="009341E5"/>
    <w:pPr>
      <w:spacing w:before="100" w:beforeAutospacing="1" w:after="100" w:afterAutospacing="1"/>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6D5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0B4AF9"/>
  </w:style>
  <w:style w:type="character" w:customStyle="1" w:styleId="normaltextrun">
    <w:name w:val="normaltextrun"/>
    <w:basedOn w:val="DefaultParagraphFont"/>
    <w:rsid w:val="000B4AF9"/>
  </w:style>
  <w:style w:type="paragraph" w:styleId="BalloonText">
    <w:name w:val="Balloon Text"/>
    <w:basedOn w:val="Normal"/>
    <w:link w:val="BalloonTextChar"/>
    <w:uiPriority w:val="99"/>
    <w:semiHidden/>
    <w:unhideWhenUsed/>
    <w:rsid w:val="000B4AF9"/>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0B4AF9"/>
    <w:rPr>
      <w:rFonts w:ascii="Segoe UI" w:hAnsi="Segoe UI" w:cs="Segoe UI"/>
      <w:kern w:val="0"/>
      <w:sz w:val="18"/>
      <w:szCs w:val="18"/>
      <w14:ligatures w14:val="non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75078"/>
    <w:rPr>
      <w:b/>
      <w:bCs/>
    </w:rPr>
  </w:style>
  <w:style w:type="character" w:customStyle="1" w:styleId="CommentSubjectChar">
    <w:name w:val="Comment Subject Char"/>
    <w:basedOn w:val="CommentTextChar"/>
    <w:link w:val="CommentSubject"/>
    <w:uiPriority w:val="99"/>
    <w:semiHidden/>
    <w:rsid w:val="00875078"/>
    <w:rPr>
      <w:b/>
      <w:bCs/>
      <w:sz w:val="20"/>
      <w:szCs w:val="20"/>
    </w:rPr>
  </w:style>
  <w:style w:type="character" w:styleId="Mention">
    <w:name w:val="Mention"/>
    <w:basedOn w:val="DefaultParagraphFont"/>
    <w:uiPriority w:val="99"/>
    <w:unhideWhenUsed/>
    <w:rsid w:val="00C45C85"/>
    <w:rPr>
      <w:color w:val="2B579A"/>
      <w:shd w:val="clear" w:color="auto" w:fill="E1DFDD"/>
    </w:rPr>
  </w:style>
  <w:style w:type="character" w:customStyle="1" w:styleId="Heading5Char">
    <w:name w:val="Heading 5 Char"/>
    <w:basedOn w:val="DefaultParagraphFont"/>
    <w:link w:val="Heading5"/>
    <w:uiPriority w:val="9"/>
    <w:semiHidden/>
    <w:rsid w:val="00FA114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FA114F"/>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16073">
      <w:bodyDiv w:val="1"/>
      <w:marLeft w:val="0"/>
      <w:marRight w:val="0"/>
      <w:marTop w:val="0"/>
      <w:marBottom w:val="0"/>
      <w:divBdr>
        <w:top w:val="none" w:sz="0" w:space="0" w:color="auto"/>
        <w:left w:val="none" w:sz="0" w:space="0" w:color="auto"/>
        <w:bottom w:val="none" w:sz="0" w:space="0" w:color="auto"/>
        <w:right w:val="none" w:sz="0" w:space="0" w:color="auto"/>
      </w:divBdr>
    </w:div>
    <w:div w:id="235362555">
      <w:bodyDiv w:val="1"/>
      <w:marLeft w:val="0"/>
      <w:marRight w:val="0"/>
      <w:marTop w:val="0"/>
      <w:marBottom w:val="0"/>
      <w:divBdr>
        <w:top w:val="none" w:sz="0" w:space="0" w:color="auto"/>
        <w:left w:val="none" w:sz="0" w:space="0" w:color="auto"/>
        <w:bottom w:val="none" w:sz="0" w:space="0" w:color="auto"/>
        <w:right w:val="none" w:sz="0" w:space="0" w:color="auto"/>
      </w:divBdr>
    </w:div>
    <w:div w:id="339506729">
      <w:bodyDiv w:val="1"/>
      <w:marLeft w:val="0"/>
      <w:marRight w:val="0"/>
      <w:marTop w:val="0"/>
      <w:marBottom w:val="0"/>
      <w:divBdr>
        <w:top w:val="none" w:sz="0" w:space="0" w:color="auto"/>
        <w:left w:val="none" w:sz="0" w:space="0" w:color="auto"/>
        <w:bottom w:val="none" w:sz="0" w:space="0" w:color="auto"/>
        <w:right w:val="none" w:sz="0" w:space="0" w:color="auto"/>
      </w:divBdr>
    </w:div>
    <w:div w:id="350766800">
      <w:bodyDiv w:val="1"/>
      <w:marLeft w:val="0"/>
      <w:marRight w:val="0"/>
      <w:marTop w:val="0"/>
      <w:marBottom w:val="0"/>
      <w:divBdr>
        <w:top w:val="none" w:sz="0" w:space="0" w:color="auto"/>
        <w:left w:val="none" w:sz="0" w:space="0" w:color="auto"/>
        <w:bottom w:val="none" w:sz="0" w:space="0" w:color="auto"/>
        <w:right w:val="none" w:sz="0" w:space="0" w:color="auto"/>
      </w:divBdr>
    </w:div>
    <w:div w:id="643660234">
      <w:bodyDiv w:val="1"/>
      <w:marLeft w:val="0"/>
      <w:marRight w:val="0"/>
      <w:marTop w:val="0"/>
      <w:marBottom w:val="0"/>
      <w:divBdr>
        <w:top w:val="none" w:sz="0" w:space="0" w:color="auto"/>
        <w:left w:val="none" w:sz="0" w:space="0" w:color="auto"/>
        <w:bottom w:val="none" w:sz="0" w:space="0" w:color="auto"/>
        <w:right w:val="none" w:sz="0" w:space="0" w:color="auto"/>
      </w:divBdr>
    </w:div>
    <w:div w:id="784999733">
      <w:bodyDiv w:val="1"/>
      <w:marLeft w:val="0"/>
      <w:marRight w:val="0"/>
      <w:marTop w:val="0"/>
      <w:marBottom w:val="0"/>
      <w:divBdr>
        <w:top w:val="none" w:sz="0" w:space="0" w:color="auto"/>
        <w:left w:val="none" w:sz="0" w:space="0" w:color="auto"/>
        <w:bottom w:val="none" w:sz="0" w:space="0" w:color="auto"/>
        <w:right w:val="none" w:sz="0" w:space="0" w:color="auto"/>
      </w:divBdr>
    </w:div>
    <w:div w:id="873537894">
      <w:bodyDiv w:val="1"/>
      <w:marLeft w:val="0"/>
      <w:marRight w:val="0"/>
      <w:marTop w:val="0"/>
      <w:marBottom w:val="0"/>
      <w:divBdr>
        <w:top w:val="none" w:sz="0" w:space="0" w:color="auto"/>
        <w:left w:val="none" w:sz="0" w:space="0" w:color="auto"/>
        <w:bottom w:val="none" w:sz="0" w:space="0" w:color="auto"/>
        <w:right w:val="none" w:sz="0" w:space="0" w:color="auto"/>
      </w:divBdr>
    </w:div>
    <w:div w:id="887842054">
      <w:bodyDiv w:val="1"/>
      <w:marLeft w:val="0"/>
      <w:marRight w:val="0"/>
      <w:marTop w:val="0"/>
      <w:marBottom w:val="0"/>
      <w:divBdr>
        <w:top w:val="none" w:sz="0" w:space="0" w:color="auto"/>
        <w:left w:val="none" w:sz="0" w:space="0" w:color="auto"/>
        <w:bottom w:val="none" w:sz="0" w:space="0" w:color="auto"/>
        <w:right w:val="none" w:sz="0" w:space="0" w:color="auto"/>
      </w:divBdr>
      <w:divsChild>
        <w:div w:id="99959735">
          <w:marLeft w:val="0"/>
          <w:marRight w:val="0"/>
          <w:marTop w:val="0"/>
          <w:marBottom w:val="0"/>
          <w:divBdr>
            <w:top w:val="none" w:sz="0" w:space="0" w:color="auto"/>
            <w:left w:val="none" w:sz="0" w:space="0" w:color="auto"/>
            <w:bottom w:val="none" w:sz="0" w:space="0" w:color="auto"/>
            <w:right w:val="none" w:sz="0" w:space="0" w:color="auto"/>
          </w:divBdr>
        </w:div>
        <w:div w:id="606693848">
          <w:marLeft w:val="0"/>
          <w:marRight w:val="0"/>
          <w:marTop w:val="0"/>
          <w:marBottom w:val="0"/>
          <w:divBdr>
            <w:top w:val="none" w:sz="0" w:space="0" w:color="auto"/>
            <w:left w:val="none" w:sz="0" w:space="0" w:color="auto"/>
            <w:bottom w:val="none" w:sz="0" w:space="0" w:color="auto"/>
            <w:right w:val="none" w:sz="0" w:space="0" w:color="auto"/>
          </w:divBdr>
        </w:div>
        <w:div w:id="619260739">
          <w:marLeft w:val="0"/>
          <w:marRight w:val="0"/>
          <w:marTop w:val="0"/>
          <w:marBottom w:val="0"/>
          <w:divBdr>
            <w:top w:val="none" w:sz="0" w:space="0" w:color="auto"/>
            <w:left w:val="none" w:sz="0" w:space="0" w:color="auto"/>
            <w:bottom w:val="none" w:sz="0" w:space="0" w:color="auto"/>
            <w:right w:val="none" w:sz="0" w:space="0" w:color="auto"/>
          </w:divBdr>
        </w:div>
        <w:div w:id="997269434">
          <w:marLeft w:val="0"/>
          <w:marRight w:val="0"/>
          <w:marTop w:val="0"/>
          <w:marBottom w:val="0"/>
          <w:divBdr>
            <w:top w:val="none" w:sz="0" w:space="0" w:color="auto"/>
            <w:left w:val="none" w:sz="0" w:space="0" w:color="auto"/>
            <w:bottom w:val="none" w:sz="0" w:space="0" w:color="auto"/>
            <w:right w:val="none" w:sz="0" w:space="0" w:color="auto"/>
          </w:divBdr>
        </w:div>
        <w:div w:id="1127355960">
          <w:marLeft w:val="0"/>
          <w:marRight w:val="0"/>
          <w:marTop w:val="0"/>
          <w:marBottom w:val="0"/>
          <w:divBdr>
            <w:top w:val="none" w:sz="0" w:space="0" w:color="auto"/>
            <w:left w:val="none" w:sz="0" w:space="0" w:color="auto"/>
            <w:bottom w:val="none" w:sz="0" w:space="0" w:color="auto"/>
            <w:right w:val="none" w:sz="0" w:space="0" w:color="auto"/>
          </w:divBdr>
        </w:div>
        <w:div w:id="1361661090">
          <w:marLeft w:val="0"/>
          <w:marRight w:val="0"/>
          <w:marTop w:val="0"/>
          <w:marBottom w:val="0"/>
          <w:divBdr>
            <w:top w:val="none" w:sz="0" w:space="0" w:color="auto"/>
            <w:left w:val="none" w:sz="0" w:space="0" w:color="auto"/>
            <w:bottom w:val="none" w:sz="0" w:space="0" w:color="auto"/>
            <w:right w:val="none" w:sz="0" w:space="0" w:color="auto"/>
          </w:divBdr>
        </w:div>
        <w:div w:id="1676760051">
          <w:marLeft w:val="0"/>
          <w:marRight w:val="0"/>
          <w:marTop w:val="0"/>
          <w:marBottom w:val="0"/>
          <w:divBdr>
            <w:top w:val="none" w:sz="0" w:space="0" w:color="auto"/>
            <w:left w:val="none" w:sz="0" w:space="0" w:color="auto"/>
            <w:bottom w:val="none" w:sz="0" w:space="0" w:color="auto"/>
            <w:right w:val="none" w:sz="0" w:space="0" w:color="auto"/>
          </w:divBdr>
        </w:div>
      </w:divsChild>
    </w:div>
    <w:div w:id="1225489437">
      <w:bodyDiv w:val="1"/>
      <w:marLeft w:val="0"/>
      <w:marRight w:val="0"/>
      <w:marTop w:val="0"/>
      <w:marBottom w:val="0"/>
      <w:divBdr>
        <w:top w:val="none" w:sz="0" w:space="0" w:color="auto"/>
        <w:left w:val="none" w:sz="0" w:space="0" w:color="auto"/>
        <w:bottom w:val="none" w:sz="0" w:space="0" w:color="auto"/>
        <w:right w:val="none" w:sz="0" w:space="0" w:color="auto"/>
      </w:divBdr>
    </w:div>
    <w:div w:id="1263421170">
      <w:bodyDiv w:val="1"/>
      <w:marLeft w:val="0"/>
      <w:marRight w:val="0"/>
      <w:marTop w:val="0"/>
      <w:marBottom w:val="0"/>
      <w:divBdr>
        <w:top w:val="none" w:sz="0" w:space="0" w:color="auto"/>
        <w:left w:val="none" w:sz="0" w:space="0" w:color="auto"/>
        <w:bottom w:val="none" w:sz="0" w:space="0" w:color="auto"/>
        <w:right w:val="none" w:sz="0" w:space="0" w:color="auto"/>
      </w:divBdr>
    </w:div>
    <w:div w:id="1422993395">
      <w:bodyDiv w:val="1"/>
      <w:marLeft w:val="0"/>
      <w:marRight w:val="0"/>
      <w:marTop w:val="0"/>
      <w:marBottom w:val="0"/>
      <w:divBdr>
        <w:top w:val="none" w:sz="0" w:space="0" w:color="auto"/>
        <w:left w:val="none" w:sz="0" w:space="0" w:color="auto"/>
        <w:bottom w:val="none" w:sz="0" w:space="0" w:color="auto"/>
        <w:right w:val="none" w:sz="0" w:space="0" w:color="auto"/>
      </w:divBdr>
    </w:div>
    <w:div w:id="1737624435">
      <w:bodyDiv w:val="1"/>
      <w:marLeft w:val="0"/>
      <w:marRight w:val="0"/>
      <w:marTop w:val="0"/>
      <w:marBottom w:val="0"/>
      <w:divBdr>
        <w:top w:val="none" w:sz="0" w:space="0" w:color="auto"/>
        <w:left w:val="none" w:sz="0" w:space="0" w:color="auto"/>
        <w:bottom w:val="none" w:sz="0" w:space="0" w:color="auto"/>
        <w:right w:val="none" w:sz="0" w:space="0" w:color="auto"/>
      </w:divBdr>
    </w:div>
    <w:div w:id="1951234107">
      <w:bodyDiv w:val="1"/>
      <w:marLeft w:val="0"/>
      <w:marRight w:val="0"/>
      <w:marTop w:val="0"/>
      <w:marBottom w:val="0"/>
      <w:divBdr>
        <w:top w:val="none" w:sz="0" w:space="0" w:color="auto"/>
        <w:left w:val="none" w:sz="0" w:space="0" w:color="auto"/>
        <w:bottom w:val="none" w:sz="0" w:space="0" w:color="auto"/>
        <w:right w:val="none" w:sz="0" w:space="0" w:color="auto"/>
      </w:divBdr>
    </w:div>
    <w:div w:id="213733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2CF7F500-4F56-40F5-A6AC-9FC2119ADACB}">
    <t:Anchor>
      <t:Comment id="628444593"/>
    </t:Anchor>
    <t:History>
      <t:Event id="{1A0EA64B-F585-44F1-84C2-8A3F8DC90795}" time="2025-07-15T20:44:31.072Z">
        <t:Attribution userId="S::claire.farnell@northumberland.gov.uk::19d30377-b9fe-457a-9efd-148f29856aa0" userProvider="AD" userName="Claire Farnell"/>
        <t:Anchor>
          <t:Comment id="628444593"/>
        </t:Anchor>
        <t:Create/>
      </t:Event>
      <t:Event id="{0DE84796-C915-40EA-B75A-CC932D2952C7}" time="2025-07-15T20:44:31.072Z">
        <t:Attribution userId="S::claire.farnell@northumberland.gov.uk::19d30377-b9fe-457a-9efd-148f29856aa0" userProvider="AD" userName="Claire Farnell"/>
        <t:Anchor>
          <t:Comment id="628444593"/>
        </t:Anchor>
        <t:Assign userId="S::Helen.McMahon@northumberland.gov.uk::d7708a96-ed47-433b-8a1c-d4df612a1cbf" userProvider="AD" userName="Helen McMahon"/>
      </t:Event>
      <t:Event id="{A1CFB2A1-C594-49E9-A94D-2E6596D7A6C4}" time="2025-07-15T20:44:31.072Z">
        <t:Attribution userId="S::claire.farnell@northumberland.gov.uk::19d30377-b9fe-457a-9efd-148f29856aa0" userProvider="AD" userName="Claire Farnell"/>
        <t:Anchor>
          <t:Comment id="628444593"/>
        </t:Anchor>
        <t:SetTitle title="@Helen McMahon @Andrew Meikle should this not align to the managerial categories we are now using when sending comms, inviting to events etc. Or maybe the career track level."/>
      </t:Event>
    </t:History>
  </t:Task>
  <t:Task id="{4FE8A17D-FA12-4B10-A35E-6AC5C243D699}">
    <t:Anchor>
      <t:Comment id="295817427"/>
    </t:Anchor>
    <t:History>
      <t:Event id="{EAAE45D0-9281-467C-969C-6E488B9056ED}" time="2026-04-10T08:25:39.222Z">
        <t:Attribution userId="S::victoria.mckay01@northumberland.gov.uk::2c2f9b04-f8cc-4a6a-8c4e-8e2876883486" userProvider="AD" userName="Victoria McKay"/>
        <t:Anchor>
          <t:Comment id="295817427"/>
        </t:Anchor>
        <t:Create/>
      </t:Event>
      <t:Event id="{BBB73D49-AFF7-47DA-A67B-15096EE5EC00}" time="2026-04-10T08:25:39.222Z">
        <t:Attribution userId="S::victoria.mckay01@northumberland.gov.uk::2c2f9b04-f8cc-4a6a-8c4e-8e2876883486" userProvider="AD" userName="Victoria McKay"/>
        <t:Anchor>
          <t:Comment id="295817427"/>
        </t:Anchor>
        <t:Assign userId="S::Marie.Roberts@northumberland.gov.uk::f1518c47-e643-4223-84e5-a69c049997c0" userProvider="AD" userName="Marie Roberts"/>
      </t:Event>
      <t:Event id="{75318133-D823-4002-BBA8-7E953CA93942}" time="2026-04-10T08:25:39.222Z">
        <t:Attribution userId="S::victoria.mckay01@northumberland.gov.uk::2c2f9b04-f8cc-4a6a-8c4e-8e2876883486" userProvider="AD" userName="Victoria McKay"/>
        <t:Anchor>
          <t:Comment id="295817427"/>
        </t:Anchor>
        <t:SetTitle title="@Marie Roberts @Jill Mertsch I have written this feel free to add delete. I thought there was one already written but not done ye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FE28511DF43E47ACC83ADF76EC9233" ma:contentTypeVersion="3" ma:contentTypeDescription="Create a new document." ma:contentTypeScope="" ma:versionID="61d3eeebe7f6e784a34f91ee887f6e88">
  <xsd:schema xmlns:xsd="http://www.w3.org/2001/XMLSchema" xmlns:xs="http://www.w3.org/2001/XMLSchema" xmlns:p="http://schemas.microsoft.com/office/2006/metadata/properties" xmlns:ns2="6f0a582c-580c-4fbf-ae21-81c179e0df98" targetNamespace="http://schemas.microsoft.com/office/2006/metadata/properties" ma:root="true" ma:fieldsID="64ded0597b113f41017f59c8dce04961" ns2:_="">
    <xsd:import namespace="6f0a582c-580c-4fbf-ae21-81c179e0df9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0a582c-580c-4fbf-ae21-81c179e0df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928CE6-4A45-493F-BD5D-889A1C5C1991}"/>
</file>

<file path=customXml/itemProps2.xml><?xml version="1.0" encoding="utf-8"?>
<ds:datastoreItem xmlns:ds="http://schemas.openxmlformats.org/officeDocument/2006/customXml" ds:itemID="{AD5E731D-F1FA-471A-A86E-BD0F18F817B9}">
  <ds:schemaRefs>
    <ds:schemaRef ds:uri="http://schemas.microsoft.com/office/2006/metadata/properties"/>
    <ds:schemaRef ds:uri="http://schemas.microsoft.com/office/infopath/2007/PartnerControls"/>
    <ds:schemaRef ds:uri="2c576359-0ebb-4a4a-8c07-9b4687951a11"/>
  </ds:schemaRefs>
</ds:datastoreItem>
</file>

<file path=customXml/itemProps3.xml><?xml version="1.0" encoding="utf-8"?>
<ds:datastoreItem xmlns:ds="http://schemas.openxmlformats.org/officeDocument/2006/customXml" ds:itemID="{A37ADF19-E55A-47CE-80CC-7F2176951F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1171</Words>
  <Characters>6675</Characters>
  <Application>Microsoft Office Word</Application>
  <DocSecurity>0</DocSecurity>
  <Lines>55</Lines>
  <Paragraphs>15</Paragraphs>
  <ScaleCrop>false</ScaleCrop>
  <Company/>
  <LinksUpToDate>false</LinksUpToDate>
  <CharactersWithSpaces>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Thompson</dc:creator>
  <cp:keywords/>
  <dc:description/>
  <cp:lastModifiedBy>Marie Roberts</cp:lastModifiedBy>
  <cp:revision>2</cp:revision>
  <cp:lastPrinted>2023-06-06T10:38:00Z</cp:lastPrinted>
  <dcterms:created xsi:type="dcterms:W3CDTF">2026-06-01T12:48:00Z</dcterms:created>
  <dcterms:modified xsi:type="dcterms:W3CDTF">2026-06-01T12:48:00Z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0x01010066FE28511DF43E47ACC83ADF76EC9233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dlc_DocIdItemGuid">
    <vt:lpwstr>a49ecad9-5ddb-4bb5-8f06-a13798d3636a</vt:lpwstr>
  </property>
</Properties>
</file>